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54225"/>
    <w:p w14:paraId="5454EA6D" w14:textId="56883D85" w:rsidR="00D35EDE" w:rsidRDefault="00F317C8" w:rsidP="00DE2265">
      <w:pPr>
        <w:adjustRightInd w:val="0"/>
        <w:snapToGrid w:val="0"/>
        <w:ind w:rightChars="8" w:right="16"/>
        <w:jc w:val="right"/>
        <w:rPr>
          <w:rFonts w:ascii="Arial Unicode MS" w:hAnsi="Arial Unicode MS"/>
        </w:rPr>
      </w:pPr>
      <w:r>
        <w:rPr>
          <w:rFonts w:ascii="Calibri" w:hAnsi="Calibri"/>
          <w:noProof/>
          <w:color w:val="5F5F5F"/>
          <w:sz w:val="18"/>
          <w:szCs w:val="20"/>
          <w:lang w:val="zh-TW"/>
        </w:rPr>
        <w:fldChar w:fldCharType="begin"/>
      </w:r>
      <w:r>
        <w:rPr>
          <w:rFonts w:ascii="Calibri" w:hAnsi="Calibri"/>
          <w:noProof/>
          <w:color w:val="5F5F5F"/>
          <w:sz w:val="18"/>
          <w:szCs w:val="20"/>
          <w:lang w:val="zh-TW"/>
        </w:rPr>
        <w:instrText xml:space="preserve"> HYPERLINK "https://www.6laws.net/" </w:instrText>
      </w:r>
      <w:r>
        <w:rPr>
          <w:rFonts w:ascii="Calibri" w:hAnsi="Calibri"/>
          <w:noProof/>
          <w:color w:val="5F5F5F"/>
          <w:sz w:val="18"/>
          <w:szCs w:val="20"/>
          <w:lang w:val="zh-TW"/>
        </w:rPr>
      </w:r>
      <w:r>
        <w:rPr>
          <w:rFonts w:ascii="Calibri" w:hAnsi="Calibri"/>
          <w:noProof/>
          <w:color w:val="5F5F5F"/>
          <w:sz w:val="18"/>
          <w:szCs w:val="20"/>
          <w:lang w:val="zh-TW"/>
        </w:rPr>
        <w:fldChar w:fldCharType="separate"/>
      </w:r>
      <w:r w:rsidR="00C17BCB">
        <w:rPr>
          <w:rFonts w:ascii="Calibri" w:hAnsi="Calibri"/>
          <w:noProof/>
          <w:color w:val="5F5F5F"/>
          <w:sz w:val="18"/>
          <w:szCs w:val="20"/>
          <w:lang w:val="zh-TW"/>
        </w:rPr>
        <w:pict w14:anchorId="3E1F6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6pt;height:32.6pt;visibility:visible;mso-wrap-style:square" o:button="t">
            <v:fill o:detectmouseclick="t"/>
            <v:imagedata r:id="rId7" o:title=""/>
          </v:shape>
        </w:pict>
      </w:r>
      <w:r>
        <w:rPr>
          <w:rFonts w:ascii="Calibri" w:hAnsi="Calibri"/>
          <w:noProof/>
          <w:color w:val="5F5F5F"/>
          <w:sz w:val="18"/>
          <w:szCs w:val="20"/>
          <w:lang w:val="zh-TW"/>
        </w:rPr>
        <w:fldChar w:fldCharType="end"/>
      </w:r>
      <w:bookmarkEnd w:id="0"/>
    </w:p>
    <w:p w14:paraId="58B22872" w14:textId="2EAA5887" w:rsidR="00D35EDE" w:rsidRDefault="00D35EDE" w:rsidP="00DE2265">
      <w:pPr>
        <w:tabs>
          <w:tab w:val="left" w:pos="9498"/>
        </w:tabs>
        <w:adjustRightInd w:val="0"/>
        <w:snapToGrid w:val="0"/>
        <w:ind w:left="4313" w:rightChars="8" w:right="16" w:hangingChars="2396" w:hanging="4313"/>
        <w:jc w:val="right"/>
        <w:rPr>
          <w:color w:val="7F7F7F"/>
          <w:sz w:val="18"/>
          <w:szCs w:val="20"/>
        </w:rPr>
      </w:pPr>
      <w:bookmarkStart w:id="1" w:name="top"/>
      <w:bookmarkEnd w:id="1"/>
      <w:r>
        <w:rPr>
          <w:rFonts w:hint="eastAsia"/>
          <w:color w:val="5F5F5F"/>
          <w:sz w:val="18"/>
          <w:szCs w:val="20"/>
          <w:lang w:val="zh-TW"/>
        </w:rPr>
        <w:t>【</w:t>
      </w:r>
      <w:hyperlink r:id="rId8" w:tgtFrame="_blank" w:history="1">
        <w:r>
          <w:rPr>
            <w:rStyle w:val="a3"/>
            <w:sz w:val="18"/>
            <w:szCs w:val="20"/>
          </w:rPr>
          <w:t>更新</w:t>
        </w:r>
      </w:hyperlink>
      <w:r>
        <w:rPr>
          <w:rFonts w:hint="eastAsia"/>
          <w:color w:val="7F7F7F"/>
          <w:sz w:val="18"/>
          <w:szCs w:val="20"/>
          <w:lang w:val="zh-TW"/>
        </w:rPr>
        <w:t>】</w:t>
      </w:r>
      <w:r w:rsidR="00285124" w:rsidRPr="00285124">
        <w:rPr>
          <w:sz w:val="18"/>
        </w:rPr>
        <w:t>2022/2/12</w:t>
      </w:r>
      <w:r>
        <w:rPr>
          <w:rFonts w:hint="eastAsia"/>
          <w:color w:val="7F7F7F"/>
          <w:sz w:val="18"/>
          <w:szCs w:val="20"/>
          <w:lang w:val="zh-TW"/>
        </w:rPr>
        <w:t>【</w:t>
      </w:r>
      <w:hyperlink r:id="rId9" w:history="1">
        <w:r w:rsidRPr="001D544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1C641E">
          <w:rPr>
            <w:rStyle w:val="a3"/>
            <w:sz w:val="18"/>
            <w:szCs w:val="20"/>
          </w:rPr>
          <w:t>黃婉玲</w:t>
        </w:r>
      </w:hyperlink>
    </w:p>
    <w:p w14:paraId="45C676E1" w14:textId="77777777" w:rsidR="00D35EDE" w:rsidRDefault="00BD36F6" w:rsidP="00D35EDE">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1C641E">
        <w:rPr>
          <w:rFonts w:hint="eastAsia"/>
          <w:color w:val="808000"/>
          <w:sz w:val="18"/>
          <w:szCs w:val="20"/>
        </w:rPr>
        <w:t>〉</w:t>
      </w:r>
      <w:r>
        <w:rPr>
          <w:rFonts w:hint="eastAsia"/>
          <w:color w:val="808000"/>
          <w:sz w:val="18"/>
          <w:szCs w:val="20"/>
        </w:rPr>
        <w:t>檢視</w:t>
      </w:r>
      <w:r>
        <w:rPr>
          <w:rFonts w:hint="eastAsia"/>
          <w:color w:val="808000"/>
          <w:sz w:val="18"/>
          <w:szCs w:val="20"/>
        </w:rPr>
        <w:t>--</w:t>
      </w:r>
      <w:r w:rsidR="001C641E">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C629E2">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302"/>
        <w:gridCol w:w="3769"/>
      </w:tblGrid>
      <w:tr w:rsidR="00A6011A" w:rsidRPr="00BD32EA" w14:paraId="5ADAC9A6" w14:textId="77777777" w:rsidTr="00C17BCB">
        <w:trPr>
          <w:cantSplit/>
          <w:trHeight w:val="750"/>
          <w:tblCellSpacing w:w="0" w:type="dxa"/>
        </w:trPr>
        <w:tc>
          <w:tcPr>
            <w:tcW w:w="487" w:type="pct"/>
            <w:tcBorders>
              <w:top w:val="nil"/>
              <w:left w:val="nil"/>
              <w:bottom w:val="nil"/>
              <w:right w:val="nil"/>
            </w:tcBorders>
            <w:shd w:val="clear" w:color="auto" w:fill="CC3300"/>
            <w:vAlign w:val="center"/>
          </w:tcPr>
          <w:p w14:paraId="69CB6AEE" w14:textId="77777777" w:rsidR="00A6011A" w:rsidRPr="000B374E" w:rsidRDefault="001C641E" w:rsidP="00DE2265">
            <w:pPr>
              <w:ind w:leftChars="-6" w:left="-12"/>
              <w:jc w:val="center"/>
              <w:rPr>
                <w:rFonts w:ascii="新細明體" w:hAnsi="新細明體"/>
                <w:b/>
                <w:bCs/>
                <w:color w:val="FFFFFF"/>
              </w:rPr>
            </w:pPr>
            <w:r w:rsidRPr="001C641E">
              <w:rPr>
                <w:rFonts w:ascii="新細明體" w:hAnsi="新細明體"/>
                <w:b/>
                <w:bCs/>
                <w:color w:val="FFFFFF"/>
                <w:sz w:val="18"/>
              </w:rPr>
              <w:t>法規名稱</w:t>
            </w:r>
          </w:p>
        </w:tc>
        <w:tc>
          <w:tcPr>
            <w:tcW w:w="2638" w:type="pct"/>
            <w:tcBorders>
              <w:top w:val="nil"/>
              <w:left w:val="nil"/>
              <w:bottom w:val="nil"/>
              <w:right w:val="nil"/>
            </w:tcBorders>
            <w:shd w:val="clear" w:color="auto" w:fill="FFFAE5"/>
            <w:vAlign w:val="center"/>
          </w:tcPr>
          <w:p w14:paraId="3BD21A75" w14:textId="77777777" w:rsidR="00A6011A" w:rsidRPr="00BD32EA" w:rsidRDefault="00CA41E1" w:rsidP="00BD32EA">
            <w:pPr>
              <w:jc w:val="center"/>
              <w:rPr>
                <w:rFonts w:eastAsia="標楷體"/>
                <w:bCs/>
                <w:shadow/>
                <w:sz w:val="32"/>
              </w:rPr>
            </w:pPr>
            <w:r w:rsidRPr="00BD32EA">
              <w:rPr>
                <w:rFonts w:eastAsia="標楷體" w:hint="eastAsia"/>
                <w:shadow/>
                <w:sz w:val="32"/>
              </w:rPr>
              <w:t>人工生殖法</w:t>
            </w:r>
          </w:p>
        </w:tc>
        <w:tc>
          <w:tcPr>
            <w:tcW w:w="1875" w:type="pct"/>
            <w:tcBorders>
              <w:top w:val="nil"/>
              <w:left w:val="nil"/>
              <w:bottom w:val="nil"/>
              <w:right w:val="nil"/>
            </w:tcBorders>
            <w:shd w:val="clear" w:color="auto" w:fill="FFFAE5"/>
            <w:vAlign w:val="center"/>
          </w:tcPr>
          <w:p w14:paraId="064DC6DC" w14:textId="77777777" w:rsidR="008744E8" w:rsidRDefault="008744E8" w:rsidP="008744E8">
            <w:pPr>
              <w:jc w:val="both"/>
              <w:rPr>
                <w:rFonts w:ascii="Arial Unicode MS" w:hAnsi="Arial Unicode MS"/>
                <w:color w:val="800000"/>
              </w:rPr>
            </w:pPr>
            <w:r>
              <w:rPr>
                <w:rFonts w:ascii="Arial Unicode MS" w:hAnsi="Arial Unicode MS" w:hint="eastAsia"/>
                <w:color w:val="800000"/>
              </w:rPr>
              <w:t>【修正日期】民國</w:t>
            </w:r>
            <w:r>
              <w:rPr>
                <w:rFonts w:ascii="Arial Unicode MS" w:hAnsi="Arial Unicode MS" w:hint="eastAsia"/>
                <w:color w:val="800000"/>
              </w:rPr>
              <w:t>106</w:t>
            </w:r>
            <w:r>
              <w:rPr>
                <w:rFonts w:ascii="Arial Unicode MS" w:hAnsi="Arial Unicode MS" w:hint="eastAsia"/>
                <w:color w:val="800000"/>
              </w:rPr>
              <w:t>年</w:t>
            </w:r>
            <w:r>
              <w:rPr>
                <w:rFonts w:ascii="Arial Unicode MS" w:hAnsi="Arial Unicode MS" w:hint="eastAsia"/>
                <w:color w:val="800000"/>
              </w:rPr>
              <w:t>12</w:t>
            </w:r>
            <w:r>
              <w:rPr>
                <w:rFonts w:ascii="Arial Unicode MS" w:hAnsi="Arial Unicode MS" w:hint="eastAsia"/>
                <w:color w:val="800000"/>
              </w:rPr>
              <w:t>月</w:t>
            </w:r>
            <w:r>
              <w:rPr>
                <w:rFonts w:ascii="Arial Unicode MS" w:hAnsi="Arial Unicode MS" w:hint="eastAsia"/>
                <w:color w:val="800000"/>
              </w:rPr>
              <w:t>15</w:t>
            </w:r>
            <w:r>
              <w:rPr>
                <w:rFonts w:ascii="Arial Unicode MS" w:hAnsi="Arial Unicode MS" w:hint="eastAsia"/>
                <w:color w:val="800000"/>
              </w:rPr>
              <w:t>日</w:t>
            </w:r>
          </w:p>
          <w:p w14:paraId="70D29CEB" w14:textId="77777777" w:rsidR="00A6011A" w:rsidRPr="00BD32EA" w:rsidRDefault="008744E8" w:rsidP="008744E8">
            <w:pPr>
              <w:ind w:leftChars="-6" w:left="-12"/>
              <w:jc w:val="both"/>
              <w:rPr>
                <w:rFonts w:ascii="Arial Unicode MS" w:hAnsi="Arial Unicode MS"/>
                <w:color w:val="800000"/>
              </w:rPr>
            </w:pPr>
            <w:r>
              <w:rPr>
                <w:rFonts w:ascii="Arial Unicode MS" w:hAnsi="Arial Unicode MS" w:hint="eastAsia"/>
                <w:color w:val="800000"/>
              </w:rPr>
              <w:t>【公布日期】民國</w:t>
            </w:r>
            <w:r>
              <w:rPr>
                <w:rFonts w:ascii="Arial Unicode MS" w:hAnsi="Arial Unicode MS" w:hint="eastAsia"/>
                <w:color w:val="800000"/>
              </w:rPr>
              <w:t>107</w:t>
            </w:r>
            <w:r>
              <w:rPr>
                <w:rFonts w:ascii="Arial Unicode MS" w:hAnsi="Arial Unicode MS" w:hint="eastAsia"/>
                <w:color w:val="800000"/>
              </w:rPr>
              <w:t>年</w:t>
            </w:r>
            <w:r>
              <w:rPr>
                <w:rFonts w:ascii="Arial Unicode MS" w:hAnsi="Arial Unicode MS" w:hint="eastAsia"/>
                <w:color w:val="800000"/>
              </w:rPr>
              <w:t>1</w:t>
            </w:r>
            <w:r>
              <w:rPr>
                <w:rFonts w:ascii="Arial Unicode MS" w:hAnsi="Arial Unicode MS" w:hint="eastAsia"/>
                <w:color w:val="800000"/>
              </w:rPr>
              <w:t>月</w:t>
            </w:r>
            <w:r>
              <w:rPr>
                <w:rFonts w:ascii="Arial Unicode MS" w:hAnsi="Arial Unicode MS" w:hint="eastAsia"/>
                <w:color w:val="800000"/>
              </w:rPr>
              <w:t>3</w:t>
            </w:r>
            <w:r>
              <w:rPr>
                <w:rFonts w:ascii="Arial Unicode MS" w:hAnsi="Arial Unicode MS" w:hint="eastAsia"/>
                <w:color w:val="800000"/>
              </w:rPr>
              <w:t>日</w:t>
            </w:r>
          </w:p>
        </w:tc>
      </w:tr>
    </w:tbl>
    <w:p w14:paraId="1676BCE6" w14:textId="5F58E58E" w:rsidR="00FC5363" w:rsidRPr="00BD32EA" w:rsidRDefault="00BD36F6" w:rsidP="00DE2265">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2" w:anchor="人工生殖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894448">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894448">
        <w:rPr>
          <w:rFonts w:ascii="Arial Unicode MS" w:hAnsi="Arial Unicode MS" w:hint="eastAsia"/>
          <w:b/>
          <w:color w:val="808000"/>
          <w:sz w:val="18"/>
        </w:rPr>
        <w:t>〉〉</w:t>
      </w:r>
      <w:hyperlink r:id="rId14" w:tgtFrame="_blank" w:history="1">
        <w:r w:rsidR="00A5525B" w:rsidRPr="00210C5C">
          <w:rPr>
            <w:rStyle w:val="a3"/>
            <w:rFonts w:ascii="Arial Unicode MS" w:hAnsi="Arial Unicode MS" w:hint="eastAsia"/>
            <w:b/>
            <w:sz w:val="18"/>
          </w:rPr>
          <w:t>簡讀版</w:t>
        </w:r>
      </w:hyperlink>
    </w:p>
    <w:p w14:paraId="643983FE" w14:textId="77777777" w:rsidR="00A6011A" w:rsidRPr="00D35EDE" w:rsidRDefault="00A6011A" w:rsidP="00D35EDE">
      <w:pPr>
        <w:pStyle w:val="1"/>
        <w:rPr>
          <w:color w:val="990000"/>
        </w:rPr>
      </w:pPr>
      <w:r w:rsidRPr="00D35EDE">
        <w:rPr>
          <w:color w:val="990000"/>
        </w:rPr>
        <w:t>【</w:t>
      </w:r>
      <w:r w:rsidRPr="00D35EDE">
        <w:rPr>
          <w:rFonts w:hint="eastAsia"/>
          <w:color w:val="990000"/>
        </w:rPr>
        <w:t>法規沿革</w:t>
      </w:r>
      <w:r w:rsidRPr="00D35EDE">
        <w:rPr>
          <w:color w:val="990000"/>
        </w:rPr>
        <w:t>】</w:t>
      </w:r>
    </w:p>
    <w:p w14:paraId="0D898935" w14:textId="77777777" w:rsidR="001D5449" w:rsidRDefault="00553A61" w:rsidP="001D5449">
      <w:pPr>
        <w:ind w:left="119"/>
        <w:jc w:val="both"/>
        <w:rPr>
          <w:rFonts w:ascii="Arial Unicode MS" w:hAnsi="Arial Unicode MS"/>
          <w:color w:val="666699"/>
          <w:sz w:val="18"/>
        </w:rPr>
      </w:pPr>
      <w:r w:rsidRPr="000970FE">
        <w:rPr>
          <w:rFonts w:ascii="Arial Unicode MS" w:hAnsi="Arial Unicode MS" w:hint="eastAsia"/>
          <w:b/>
          <w:color w:val="666699"/>
          <w:sz w:val="18"/>
        </w:rPr>
        <w:t>1</w:t>
      </w:r>
      <w:r w:rsidR="000B374E">
        <w:rPr>
          <w:rFonts w:ascii="Arial Unicode MS" w:hAnsi="Arial Unicode MS" w:hint="eastAsia"/>
          <w:b/>
          <w:color w:val="666699"/>
          <w:sz w:val="18"/>
        </w:rPr>
        <w:t>‧</w:t>
      </w:r>
      <w:r w:rsidRPr="00BD32EA">
        <w:rPr>
          <w:rFonts w:ascii="Arial Unicode MS" w:hAnsi="Arial Unicode MS" w:hint="eastAsia"/>
          <w:color w:val="666699"/>
          <w:sz w:val="18"/>
        </w:rPr>
        <w:t>中華民國九十六年三月二十一日總統華總一義字第</w:t>
      </w:r>
      <w:r w:rsidR="00AC5362" w:rsidRPr="00BD32EA">
        <w:rPr>
          <w:rFonts w:ascii="Arial Unicode MS" w:hAnsi="Arial Unicode MS" w:hint="eastAsia"/>
          <w:color w:val="666699"/>
          <w:sz w:val="18"/>
        </w:rPr>
        <w:t>09600035251</w:t>
      </w:r>
      <w:r w:rsidRPr="00BD32EA">
        <w:rPr>
          <w:rFonts w:ascii="Arial Unicode MS" w:hAnsi="Arial Unicode MS" w:hint="eastAsia"/>
          <w:color w:val="666699"/>
          <w:sz w:val="18"/>
        </w:rPr>
        <w:t>號令制定公布全文</w:t>
      </w:r>
      <w:r w:rsidRPr="00BD32EA">
        <w:rPr>
          <w:rFonts w:ascii="Arial Unicode MS" w:hAnsi="Arial Unicode MS" w:hint="eastAsia"/>
          <w:color w:val="666699"/>
          <w:sz w:val="18"/>
        </w:rPr>
        <w:t>40</w:t>
      </w:r>
      <w:r w:rsidRPr="00BD32EA">
        <w:rPr>
          <w:rFonts w:ascii="Arial Unicode MS" w:hAnsi="Arial Unicode MS" w:hint="eastAsia"/>
          <w:color w:val="666699"/>
          <w:sz w:val="18"/>
        </w:rPr>
        <w:t>條；並自公布日施行</w:t>
      </w:r>
    </w:p>
    <w:p w14:paraId="7061793D" w14:textId="0D56B3D3" w:rsidR="00A6011A" w:rsidRDefault="001D5449" w:rsidP="001D5449">
      <w:pPr>
        <w:ind w:left="119"/>
        <w:jc w:val="both"/>
        <w:rPr>
          <w:rFonts w:ascii="Arial Unicode MS" w:hAnsi="Arial Unicode MS"/>
          <w:color w:val="666699"/>
          <w:sz w:val="18"/>
        </w:rPr>
      </w:pPr>
      <w:r w:rsidRPr="00BD32EA">
        <w:rPr>
          <w:rFonts w:ascii="Arial Unicode MS" w:hAnsi="Arial Unicode MS" w:hint="eastAsia"/>
          <w:bCs/>
          <w:color w:val="800000"/>
        </w:rPr>
        <w:t xml:space="preserve">　</w:t>
      </w:r>
      <w:r w:rsidRPr="001D5449">
        <w:rPr>
          <w:rFonts w:ascii="Arial Unicode MS" w:hAnsi="Arial Unicode MS" w:hint="eastAsia"/>
          <w:color w:val="666699"/>
          <w:sz w:val="18"/>
        </w:rPr>
        <w:t>中華民國一百零二年七月十九日行政院院臺規字第</w:t>
      </w:r>
      <w:r w:rsidRPr="001D5449">
        <w:rPr>
          <w:rFonts w:ascii="Arial Unicode MS" w:hAnsi="Arial Unicode MS" w:hint="eastAsia"/>
          <w:color w:val="666699"/>
          <w:sz w:val="18"/>
        </w:rPr>
        <w:t>1020141353</w:t>
      </w:r>
      <w:r w:rsidRPr="001D5449">
        <w:rPr>
          <w:rFonts w:ascii="Arial Unicode MS" w:hAnsi="Arial Unicode MS" w:hint="eastAsia"/>
          <w:color w:val="666699"/>
          <w:sz w:val="18"/>
        </w:rPr>
        <w:t>號公告</w:t>
      </w:r>
      <w:hyperlink w:anchor="a3" w:history="1">
        <w:r w:rsidRPr="001D5449">
          <w:rPr>
            <w:rStyle w:val="a3"/>
            <w:rFonts w:ascii="Arial Unicode MS" w:hAnsi="Arial Unicode MS" w:hint="eastAsia"/>
            <w:sz w:val="18"/>
          </w:rPr>
          <w:t>第</w:t>
        </w:r>
        <w:r w:rsidRPr="001D5449">
          <w:rPr>
            <w:rStyle w:val="a3"/>
            <w:rFonts w:ascii="Arial Unicode MS" w:hAnsi="Arial Unicode MS" w:hint="eastAsia"/>
            <w:sz w:val="18"/>
          </w:rPr>
          <w:t>3</w:t>
        </w:r>
        <w:r w:rsidRPr="001D5449">
          <w:rPr>
            <w:rStyle w:val="a3"/>
            <w:rFonts w:ascii="Arial Unicode MS" w:hAnsi="Arial Unicode MS" w:hint="eastAsia"/>
            <w:sz w:val="18"/>
          </w:rPr>
          <w:t>條</w:t>
        </w:r>
      </w:hyperlink>
      <w:r w:rsidRPr="001D5449">
        <w:rPr>
          <w:rFonts w:ascii="Arial Unicode MS" w:hAnsi="Arial Unicode MS" w:hint="eastAsia"/>
          <w:color w:val="666699"/>
          <w:sz w:val="18"/>
        </w:rPr>
        <w:t>所列屬「行政院衛生署」之權責事項，自一百零二年七月二十三日起改由「</w:t>
      </w:r>
      <w:hyperlink r:id="rId15" w:tgtFrame="_blank" w:history="1">
        <w:r w:rsidR="00A71017">
          <w:rPr>
            <w:rStyle w:val="a3"/>
            <w:kern w:val="0"/>
            <w:sz w:val="18"/>
          </w:rPr>
          <w:t>衛生福利部</w:t>
        </w:r>
      </w:hyperlink>
      <w:r w:rsidRPr="001D5449">
        <w:rPr>
          <w:rFonts w:ascii="Arial Unicode MS" w:hAnsi="Arial Unicode MS" w:hint="eastAsia"/>
          <w:color w:val="666699"/>
          <w:sz w:val="18"/>
        </w:rPr>
        <w:t>」管轄</w:t>
      </w:r>
    </w:p>
    <w:p w14:paraId="667501D5" w14:textId="77777777" w:rsidR="00DE2265" w:rsidRDefault="00DE2265" w:rsidP="001D5449">
      <w:pPr>
        <w:ind w:left="119"/>
        <w:jc w:val="both"/>
        <w:rPr>
          <w:rFonts w:ascii="Arial Unicode MS" w:hAnsi="Arial Unicode MS"/>
          <w:color w:val="666699"/>
          <w:sz w:val="18"/>
        </w:rPr>
      </w:pPr>
      <w:r>
        <w:rPr>
          <w:rFonts w:ascii="Arial Unicode MS" w:hAnsi="Arial Unicode MS" w:hint="eastAsia"/>
          <w:b/>
          <w:color w:val="666699"/>
          <w:sz w:val="18"/>
        </w:rPr>
        <w:t>2</w:t>
      </w:r>
      <w:r>
        <w:rPr>
          <w:rFonts w:ascii="Arial Unicode MS" w:hAnsi="Arial Unicode MS" w:hint="eastAsia"/>
          <w:b/>
          <w:color w:val="666699"/>
          <w:sz w:val="18"/>
        </w:rPr>
        <w:t>‧</w:t>
      </w:r>
      <w:r w:rsidRPr="00DE2265">
        <w:rPr>
          <w:rFonts w:ascii="Arial Unicode MS" w:hAnsi="Arial Unicode MS" w:hint="eastAsia"/>
          <w:color w:val="666699"/>
          <w:sz w:val="18"/>
        </w:rPr>
        <w:t>中華民國一百零七年一月三日總統華總一義字第</w:t>
      </w:r>
      <w:r w:rsidRPr="00DE2265">
        <w:rPr>
          <w:rFonts w:ascii="Arial Unicode MS" w:hAnsi="Arial Unicode MS" w:hint="eastAsia"/>
          <w:color w:val="666699"/>
          <w:sz w:val="18"/>
        </w:rPr>
        <w:t>10600158851</w:t>
      </w:r>
      <w:r w:rsidRPr="00DE2265">
        <w:rPr>
          <w:rFonts w:ascii="Arial Unicode MS" w:hAnsi="Arial Unicode MS" w:hint="eastAsia"/>
          <w:color w:val="666699"/>
          <w:sz w:val="18"/>
        </w:rPr>
        <w:t>號令修正公布第</w:t>
      </w:r>
      <w:hyperlink w:anchor="a3" w:history="1">
        <w:r w:rsidRPr="00DE2265">
          <w:rPr>
            <w:rStyle w:val="a3"/>
            <w:rFonts w:ascii="Arial Unicode MS" w:hAnsi="Arial Unicode MS" w:hint="eastAsia"/>
            <w:sz w:val="18"/>
          </w:rPr>
          <w:t>3</w:t>
        </w:r>
      </w:hyperlink>
      <w:r w:rsidRPr="00DE2265">
        <w:rPr>
          <w:rFonts w:ascii="Arial Unicode MS" w:hAnsi="Arial Unicode MS" w:hint="eastAsia"/>
          <w:color w:val="666699"/>
          <w:sz w:val="18"/>
        </w:rPr>
        <w:t>、</w:t>
      </w:r>
      <w:hyperlink w:anchor="a31" w:history="1">
        <w:r w:rsidRPr="00DE2265">
          <w:rPr>
            <w:rStyle w:val="a3"/>
            <w:rFonts w:ascii="Arial Unicode MS" w:hAnsi="Arial Unicode MS" w:hint="eastAsia"/>
            <w:sz w:val="18"/>
          </w:rPr>
          <w:t>31</w:t>
        </w:r>
      </w:hyperlink>
      <w:r w:rsidRPr="00DE2265">
        <w:rPr>
          <w:rFonts w:ascii="Arial Unicode MS" w:hAnsi="Arial Unicode MS" w:hint="eastAsia"/>
          <w:color w:val="666699"/>
          <w:sz w:val="18"/>
        </w:rPr>
        <w:t>、</w:t>
      </w:r>
      <w:hyperlink w:anchor="a36" w:history="1">
        <w:r w:rsidRPr="00DE2265">
          <w:rPr>
            <w:rStyle w:val="a3"/>
            <w:rFonts w:ascii="Arial Unicode MS" w:hAnsi="Arial Unicode MS" w:hint="eastAsia"/>
            <w:sz w:val="18"/>
          </w:rPr>
          <w:t>36</w:t>
        </w:r>
      </w:hyperlink>
      <w:r w:rsidRPr="00DE2265">
        <w:rPr>
          <w:rFonts w:ascii="Arial Unicode MS" w:hAnsi="Arial Unicode MS" w:hint="eastAsia"/>
          <w:color w:val="666699"/>
          <w:sz w:val="18"/>
        </w:rPr>
        <w:t>條條文</w:t>
      </w:r>
    </w:p>
    <w:p w14:paraId="31D43F24" w14:textId="77777777" w:rsidR="001D5449" w:rsidRPr="001D5449" w:rsidRDefault="001D5449" w:rsidP="001D5449">
      <w:pPr>
        <w:ind w:left="119"/>
        <w:jc w:val="both"/>
        <w:rPr>
          <w:rFonts w:ascii="Arial Unicode MS" w:hAnsi="Arial Unicode MS"/>
          <w:b/>
          <w:bCs/>
          <w:color w:val="800000"/>
        </w:rPr>
      </w:pPr>
    </w:p>
    <w:p w14:paraId="36871E19" w14:textId="77777777" w:rsidR="00845988" w:rsidRPr="00D35EDE" w:rsidRDefault="00845988" w:rsidP="00D35EDE">
      <w:pPr>
        <w:pStyle w:val="1"/>
        <w:rPr>
          <w:color w:val="990000"/>
        </w:rPr>
      </w:pPr>
      <w:bookmarkStart w:id="2" w:name="a章節索引"/>
      <w:bookmarkEnd w:id="2"/>
      <w:r w:rsidRPr="00D35EDE">
        <w:rPr>
          <w:color w:val="990000"/>
        </w:rPr>
        <w:t>【</w:t>
      </w:r>
      <w:r w:rsidRPr="00D35EDE">
        <w:rPr>
          <w:rFonts w:hint="eastAsia"/>
          <w:color w:val="990000"/>
        </w:rPr>
        <w:t>章節索引</w:t>
      </w:r>
      <w:r w:rsidRPr="00D35EDE">
        <w:rPr>
          <w:color w:val="990000"/>
        </w:rPr>
        <w:t>】</w:t>
      </w:r>
    </w:p>
    <w:p w14:paraId="789A6CA3"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第一章　</w:t>
      </w:r>
      <w:hyperlink w:anchor="_第一章__總_則" w:history="1">
        <w:r w:rsidRPr="00BD32EA">
          <w:rPr>
            <w:rStyle w:val="a3"/>
            <w:rFonts w:ascii="Arial Unicode MS" w:hAnsi="Arial Unicode MS" w:hint="eastAsia"/>
            <w:bCs/>
          </w:rPr>
          <w:t>總則</w:t>
        </w:r>
      </w:hyperlink>
      <w:r w:rsidRPr="00BD32EA">
        <w:rPr>
          <w:rFonts w:ascii="Arial Unicode MS" w:hAnsi="Arial Unicode MS" w:hint="eastAsia"/>
          <w:bCs/>
          <w:color w:val="800000"/>
        </w:rPr>
        <w:t xml:space="preserve">　§</w:t>
      </w:r>
      <w:r w:rsidRPr="00BD32EA">
        <w:rPr>
          <w:rFonts w:ascii="Arial Unicode MS" w:hAnsi="Arial Unicode MS" w:hint="eastAsia"/>
          <w:bCs/>
          <w:color w:val="800000"/>
        </w:rPr>
        <w:t>1</w:t>
      </w:r>
    </w:p>
    <w:p w14:paraId="574694F6"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第二章　</w:t>
      </w:r>
      <w:hyperlink w:anchor="_第二章__醫療機構施行人工生殖之管理" w:history="1">
        <w:r w:rsidRPr="00BD32EA">
          <w:rPr>
            <w:rStyle w:val="a3"/>
            <w:rFonts w:ascii="Arial Unicode MS" w:hAnsi="Arial Unicode MS" w:hint="eastAsia"/>
            <w:bCs/>
          </w:rPr>
          <w:t>醫療機構施行人工生殖之管理</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6</w:t>
      </w:r>
    </w:p>
    <w:p w14:paraId="49CD8300"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第三章　</w:t>
      </w:r>
      <w:hyperlink w:anchor="_第三章__人工生殖之施行" w:history="1">
        <w:r w:rsidRPr="00BD32EA">
          <w:rPr>
            <w:rStyle w:val="a3"/>
            <w:rFonts w:ascii="Arial Unicode MS" w:hAnsi="Arial Unicode MS" w:hint="eastAsia"/>
            <w:bCs/>
          </w:rPr>
          <w:t>人工生殖之施行</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11</w:t>
      </w:r>
    </w:p>
    <w:p w14:paraId="6C276479"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第四章　</w:t>
      </w:r>
      <w:hyperlink w:anchor="_第四章_生殖細胞及胚胎之保護" w:history="1">
        <w:r w:rsidRPr="00BD32EA">
          <w:rPr>
            <w:rStyle w:val="a3"/>
            <w:rFonts w:ascii="Arial Unicode MS" w:hAnsi="Arial Unicode MS" w:hint="eastAsia"/>
            <w:bCs/>
          </w:rPr>
          <w:t>生殖細胞及胚胎之保護</w:t>
        </w:r>
      </w:hyperlink>
      <w:r w:rsidRPr="00BD32EA">
        <w:rPr>
          <w:rFonts w:ascii="Arial Unicode MS" w:hAnsi="Arial Unicode MS" w:hint="eastAsia"/>
          <w:bCs/>
          <w:color w:val="800000"/>
        </w:rPr>
        <w:t xml:space="preserve">　§</w:t>
      </w:r>
      <w:r w:rsidRPr="00BD32EA">
        <w:rPr>
          <w:rFonts w:ascii="Arial Unicode MS" w:hAnsi="Arial Unicode MS" w:hint="eastAsia"/>
          <w:bCs/>
          <w:color w:val="800000"/>
        </w:rPr>
        <w:t>1</w:t>
      </w:r>
      <w:r w:rsidR="00602E6D" w:rsidRPr="00BD32EA">
        <w:rPr>
          <w:rFonts w:ascii="Arial Unicode MS" w:hAnsi="Arial Unicode MS" w:hint="eastAsia"/>
          <w:bCs/>
          <w:color w:val="800000"/>
        </w:rPr>
        <w:t>9</w:t>
      </w:r>
    </w:p>
    <w:p w14:paraId="3E466F1E"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第五章　</w:t>
      </w:r>
      <w:hyperlink w:anchor="_第五章_人工生殖子女之地位" w:history="1">
        <w:r w:rsidRPr="00BD32EA">
          <w:rPr>
            <w:rStyle w:val="a3"/>
            <w:rFonts w:ascii="Arial Unicode MS" w:hAnsi="Arial Unicode MS" w:hint="eastAsia"/>
            <w:bCs/>
          </w:rPr>
          <w:t>人工生殖子女之地位</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23</w:t>
      </w:r>
    </w:p>
    <w:p w14:paraId="2F21A0CD" w14:textId="77777777" w:rsidR="00553A61" w:rsidRPr="00BD32EA" w:rsidRDefault="00553A61" w:rsidP="00DE2265">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第六章　</w:t>
      </w:r>
      <w:hyperlink w:anchor="_第六章_資料之保存、管理及利用" w:history="1">
        <w:r w:rsidRPr="00BD32EA">
          <w:rPr>
            <w:rStyle w:val="a3"/>
            <w:rFonts w:ascii="Arial Unicode MS" w:hAnsi="Arial Unicode MS" w:hint="eastAsia"/>
            <w:bCs/>
          </w:rPr>
          <w:t>資料之保存、管理及利用</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26</w:t>
      </w:r>
    </w:p>
    <w:p w14:paraId="38229637" w14:textId="77777777" w:rsidR="0077303D" w:rsidRDefault="00553A61" w:rsidP="0077303D">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第七章　</w:t>
      </w:r>
      <w:hyperlink w:anchor="_第七章_罰__則" w:history="1">
        <w:r w:rsidRPr="00BD32EA">
          <w:rPr>
            <w:rStyle w:val="a3"/>
            <w:rFonts w:ascii="Arial Unicode MS" w:hAnsi="Arial Unicode MS" w:hint="eastAsia"/>
            <w:bCs/>
          </w:rPr>
          <w:t>罰則</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30</w:t>
      </w:r>
    </w:p>
    <w:p w14:paraId="21E9893C" w14:textId="77777777" w:rsidR="00553A61" w:rsidRPr="00BD32EA" w:rsidRDefault="00553A61" w:rsidP="0077303D">
      <w:pPr>
        <w:ind w:leftChars="75" w:left="150"/>
        <w:jc w:val="both"/>
        <w:rPr>
          <w:rFonts w:ascii="Arial Unicode MS" w:hAnsi="Arial Unicode MS"/>
          <w:bCs/>
          <w:color w:val="800000"/>
        </w:rPr>
      </w:pPr>
      <w:r w:rsidRPr="00BD32EA">
        <w:rPr>
          <w:rFonts w:ascii="Arial Unicode MS" w:hAnsi="Arial Unicode MS" w:hint="eastAsia"/>
          <w:bCs/>
          <w:color w:val="800000"/>
        </w:rPr>
        <w:t xml:space="preserve">第八章　</w:t>
      </w:r>
      <w:hyperlink w:anchor="_第八章__附_則" w:history="1">
        <w:r w:rsidRPr="00BD32EA">
          <w:rPr>
            <w:rStyle w:val="a3"/>
            <w:rFonts w:ascii="Arial Unicode MS" w:hAnsi="Arial Unicode MS" w:hint="eastAsia"/>
            <w:bCs/>
          </w:rPr>
          <w:t>附則</w:t>
        </w:r>
      </w:hyperlink>
      <w:r w:rsidRPr="00BD32EA">
        <w:rPr>
          <w:rFonts w:ascii="Arial Unicode MS" w:hAnsi="Arial Unicode MS" w:hint="eastAsia"/>
          <w:bCs/>
          <w:color w:val="800000"/>
        </w:rPr>
        <w:t xml:space="preserve">　§</w:t>
      </w:r>
      <w:r w:rsidR="00602E6D" w:rsidRPr="00BD32EA">
        <w:rPr>
          <w:rFonts w:ascii="Arial Unicode MS" w:hAnsi="Arial Unicode MS" w:hint="eastAsia"/>
          <w:bCs/>
          <w:color w:val="800000"/>
        </w:rPr>
        <w:t>39</w:t>
      </w:r>
    </w:p>
    <w:p w14:paraId="174280B1" w14:textId="77777777" w:rsidR="00553A61" w:rsidRPr="00BD32EA" w:rsidRDefault="00553A61" w:rsidP="00553A61">
      <w:pPr>
        <w:jc w:val="both"/>
        <w:rPr>
          <w:rFonts w:ascii="Arial Unicode MS" w:hAnsi="Arial Unicode MS"/>
          <w:bCs/>
          <w:color w:val="800000"/>
        </w:rPr>
      </w:pPr>
    </w:p>
    <w:p w14:paraId="6D4FBB1F" w14:textId="17F99971" w:rsidR="00A6011A" w:rsidRPr="00D35EDE" w:rsidRDefault="00385185" w:rsidP="00D35EDE">
      <w:pPr>
        <w:pStyle w:val="1"/>
        <w:rPr>
          <w:color w:val="990000"/>
        </w:rPr>
      </w:pPr>
      <w:r>
        <w:rPr>
          <w:color w:val="990000"/>
        </w:rPr>
        <w:t>【法規內容】</w:t>
      </w:r>
    </w:p>
    <w:p w14:paraId="26CA96A4" w14:textId="77777777" w:rsidR="00553A61" w:rsidRPr="00D35EDE" w:rsidRDefault="00553A61" w:rsidP="00D35EDE">
      <w:pPr>
        <w:pStyle w:val="1"/>
      </w:pPr>
      <w:bookmarkStart w:id="3" w:name="_第一章_總__則"/>
      <w:bookmarkStart w:id="4" w:name="_第一章__總_則"/>
      <w:bookmarkEnd w:id="3"/>
      <w:bookmarkEnd w:id="4"/>
      <w:r w:rsidRPr="00D35EDE">
        <w:rPr>
          <w:rFonts w:hint="eastAsia"/>
        </w:rPr>
        <w:t>第一章　　總　則</w:t>
      </w:r>
    </w:p>
    <w:p w14:paraId="30E2F6D3" w14:textId="77777777" w:rsidR="00385185" w:rsidRDefault="00BD36F6" w:rsidP="000970FE">
      <w:pPr>
        <w:pStyle w:val="2"/>
      </w:pPr>
      <w:bookmarkStart w:id="5" w:name="a1"/>
      <w:bookmarkEnd w:id="5"/>
      <w:r>
        <w:rPr>
          <w:rFonts w:hint="eastAsia"/>
        </w:rPr>
        <w:t>第</w:t>
      </w:r>
      <w:r>
        <w:rPr>
          <w:rFonts w:hint="eastAsia"/>
        </w:rPr>
        <w:t>1</w:t>
      </w:r>
      <w:r>
        <w:rPr>
          <w:rFonts w:hint="eastAsia"/>
        </w:rPr>
        <w:t>條</w:t>
      </w:r>
      <w:r w:rsidR="004E183D" w:rsidRPr="000970FE">
        <w:rPr>
          <w:rFonts w:hint="eastAsia"/>
        </w:rPr>
        <w:t>（</w:t>
      </w:r>
      <w:r w:rsidR="006D69AA" w:rsidRPr="000970FE">
        <w:rPr>
          <w:rFonts w:hint="eastAsia"/>
        </w:rPr>
        <w:t>立法目的</w:t>
      </w:r>
      <w:r w:rsidR="00385185">
        <w:rPr>
          <w:rFonts w:hint="eastAsia"/>
        </w:rPr>
        <w:t>）</w:t>
      </w:r>
    </w:p>
    <w:p w14:paraId="7041F822" w14:textId="7AF26B3B"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為健全人工生殖之發展，保障不孕夫妻、人工生殖子女與捐贈人之權益，維護國民之倫理及健康，特制定本法。</w:t>
      </w:r>
    </w:p>
    <w:p w14:paraId="47BB9A0E" w14:textId="77777777" w:rsidR="00385185" w:rsidRDefault="00BD36F6" w:rsidP="000970FE">
      <w:pPr>
        <w:pStyle w:val="2"/>
      </w:pPr>
      <w:r>
        <w:rPr>
          <w:rFonts w:hint="eastAsia"/>
        </w:rPr>
        <w:t>第</w:t>
      </w:r>
      <w:r>
        <w:rPr>
          <w:rFonts w:hint="eastAsia"/>
        </w:rPr>
        <w:t>2</w:t>
      </w:r>
      <w:r>
        <w:rPr>
          <w:rFonts w:hint="eastAsia"/>
        </w:rPr>
        <w:t>條</w:t>
      </w:r>
      <w:r w:rsidR="004E183D">
        <w:rPr>
          <w:rFonts w:hint="eastAsia"/>
        </w:rPr>
        <w:t>（</w:t>
      </w:r>
      <w:r w:rsidR="006D69AA" w:rsidRPr="00BD32EA">
        <w:rPr>
          <w:rFonts w:hint="eastAsia"/>
        </w:rPr>
        <w:t>用詞定義</w:t>
      </w:r>
      <w:r w:rsidR="00385185">
        <w:rPr>
          <w:rFonts w:hint="eastAsia"/>
        </w:rPr>
        <w:t>）</w:t>
      </w:r>
    </w:p>
    <w:p w14:paraId="000BCAA1" w14:textId="03C50E2B"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本法用詞定義如下：</w:t>
      </w:r>
    </w:p>
    <w:p w14:paraId="205F6D6A"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一、人工生殖：指利用生殖醫學之協助，以非性交之人工方法達到受孕生育目的之技術</w:t>
      </w:r>
      <w:r w:rsidR="00385185">
        <w:rPr>
          <w:rFonts w:ascii="Arial Unicode MS" w:hAnsi="Arial Unicode MS" w:hint="eastAsia"/>
          <w:color w:val="17365D"/>
        </w:rPr>
        <w:t>。</w:t>
      </w:r>
    </w:p>
    <w:p w14:paraId="009637FD" w14:textId="5A9B1765"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生殖細胞：指精子或卵子</w:t>
      </w:r>
      <w:r>
        <w:rPr>
          <w:rFonts w:ascii="Arial Unicode MS" w:hAnsi="Arial Unicode MS" w:hint="eastAsia"/>
          <w:color w:val="17365D"/>
        </w:rPr>
        <w:t>。</w:t>
      </w:r>
    </w:p>
    <w:p w14:paraId="4951C039" w14:textId="52AC2BF6"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受術夫妻：指接受人工生殖之夫及妻，且妻能以其子宮孕育生產胎兒者</w:t>
      </w:r>
      <w:r>
        <w:rPr>
          <w:rFonts w:ascii="Arial Unicode MS" w:hAnsi="Arial Unicode MS" w:hint="eastAsia"/>
          <w:color w:val="17365D"/>
        </w:rPr>
        <w:t>。</w:t>
      </w:r>
    </w:p>
    <w:p w14:paraId="4FC637EE" w14:textId="06E90EF0"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四</w:t>
      </w:r>
      <w:r>
        <w:rPr>
          <w:rFonts w:ascii="Arial Unicode MS" w:hAnsi="Arial Unicode MS" w:hint="eastAsia"/>
          <w:color w:val="17365D"/>
        </w:rPr>
        <w:t>、</w:t>
      </w:r>
      <w:r w:rsidR="00553A61" w:rsidRPr="00C21382">
        <w:rPr>
          <w:rFonts w:ascii="Arial Unicode MS" w:hAnsi="Arial Unicode MS" w:hint="eastAsia"/>
          <w:color w:val="17365D"/>
        </w:rPr>
        <w:t>胚胎：指受精卵分裂未逾八週者</w:t>
      </w:r>
      <w:r>
        <w:rPr>
          <w:rFonts w:ascii="Arial Unicode MS" w:hAnsi="Arial Unicode MS" w:hint="eastAsia"/>
          <w:color w:val="17365D"/>
        </w:rPr>
        <w:t>。</w:t>
      </w:r>
    </w:p>
    <w:p w14:paraId="603CDDFD" w14:textId="6FB15D75"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五</w:t>
      </w:r>
      <w:r>
        <w:rPr>
          <w:rFonts w:ascii="Arial Unicode MS" w:hAnsi="Arial Unicode MS" w:hint="eastAsia"/>
          <w:color w:val="17365D"/>
        </w:rPr>
        <w:t>、</w:t>
      </w:r>
      <w:r w:rsidR="00553A61" w:rsidRPr="00C21382">
        <w:rPr>
          <w:rFonts w:ascii="Arial Unicode MS" w:hAnsi="Arial Unicode MS" w:hint="eastAsia"/>
          <w:color w:val="17365D"/>
        </w:rPr>
        <w:t>捐贈人：指無償提供精子或卵子予受術夫妻孕育生產胎兒者</w:t>
      </w:r>
      <w:r>
        <w:rPr>
          <w:rFonts w:ascii="Arial Unicode MS" w:hAnsi="Arial Unicode MS" w:hint="eastAsia"/>
          <w:color w:val="17365D"/>
        </w:rPr>
        <w:t>。</w:t>
      </w:r>
    </w:p>
    <w:p w14:paraId="19DBC64A" w14:textId="162402CD"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六</w:t>
      </w:r>
      <w:r>
        <w:rPr>
          <w:rFonts w:ascii="Arial Unicode MS" w:hAnsi="Arial Unicode MS" w:hint="eastAsia"/>
          <w:color w:val="17365D"/>
        </w:rPr>
        <w:t>、</w:t>
      </w:r>
      <w:r w:rsidR="00553A61" w:rsidRPr="00C21382">
        <w:rPr>
          <w:rFonts w:ascii="Arial Unicode MS" w:hAnsi="Arial Unicode MS" w:hint="eastAsia"/>
          <w:color w:val="17365D"/>
        </w:rPr>
        <w:t>無性生殖：指非經由精子及卵子之結合，而利用單一體細胞培養產生後代之技術</w:t>
      </w:r>
      <w:r>
        <w:rPr>
          <w:rFonts w:ascii="Arial Unicode MS" w:hAnsi="Arial Unicode MS" w:hint="eastAsia"/>
          <w:color w:val="17365D"/>
        </w:rPr>
        <w:t>。</w:t>
      </w:r>
    </w:p>
    <w:p w14:paraId="4AD9A557" w14:textId="4395C730"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七</w:t>
      </w:r>
      <w:r>
        <w:rPr>
          <w:rFonts w:ascii="Arial Unicode MS" w:hAnsi="Arial Unicode MS" w:hint="eastAsia"/>
          <w:color w:val="17365D"/>
        </w:rPr>
        <w:t>、</w:t>
      </w:r>
      <w:r w:rsidR="00553A61" w:rsidRPr="00C21382">
        <w:rPr>
          <w:rFonts w:ascii="Arial Unicode MS" w:hAnsi="Arial Unicode MS" w:hint="eastAsia"/>
          <w:color w:val="17365D"/>
        </w:rPr>
        <w:t>精卵互贈：指二對受術夫妻約定，以一方夫之精子及他方妻之卵子結合，使各方之妻受胎之情形</w:t>
      </w:r>
      <w:r>
        <w:rPr>
          <w:rFonts w:ascii="Arial Unicode MS" w:hAnsi="Arial Unicode MS" w:hint="eastAsia"/>
          <w:color w:val="17365D"/>
        </w:rPr>
        <w:t>。</w:t>
      </w:r>
    </w:p>
    <w:p w14:paraId="4F13D407" w14:textId="72CEE2B9" w:rsidR="00553A61" w:rsidRPr="00C21382"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八</w:t>
      </w:r>
      <w:r>
        <w:rPr>
          <w:rFonts w:ascii="Arial Unicode MS" w:hAnsi="Arial Unicode MS" w:hint="eastAsia"/>
          <w:color w:val="17365D"/>
        </w:rPr>
        <w:t>、</w:t>
      </w:r>
      <w:r w:rsidR="00553A61" w:rsidRPr="00C21382">
        <w:rPr>
          <w:rFonts w:ascii="Arial Unicode MS" w:hAnsi="Arial Unicode MS" w:hint="eastAsia"/>
          <w:color w:val="17365D"/>
        </w:rPr>
        <w:t>人工生殖機構：指經主管機關許可得施行人工生殖相關業務之醫療機構及公益法人。</w:t>
      </w:r>
    </w:p>
    <w:p w14:paraId="61ED9D5F" w14:textId="77777777" w:rsidR="00385185" w:rsidRDefault="00BD36F6" w:rsidP="000970FE">
      <w:pPr>
        <w:pStyle w:val="2"/>
        <w:rPr>
          <w:rFonts w:ascii="新細明體" w:hAnsi="新細明體"/>
          <w:color w:val="FFFFFF"/>
        </w:rPr>
      </w:pPr>
      <w:bookmarkStart w:id="6" w:name="a3"/>
      <w:bookmarkEnd w:id="6"/>
      <w:r>
        <w:rPr>
          <w:rFonts w:hint="eastAsia"/>
        </w:rPr>
        <w:lastRenderedPageBreak/>
        <w:t>第</w:t>
      </w:r>
      <w:r>
        <w:rPr>
          <w:rFonts w:hint="eastAsia"/>
        </w:rPr>
        <w:t>3</w:t>
      </w:r>
      <w:r>
        <w:rPr>
          <w:rFonts w:hint="eastAsia"/>
        </w:rPr>
        <w:t>條</w:t>
      </w:r>
      <w:r w:rsidR="004E183D">
        <w:rPr>
          <w:rFonts w:hint="eastAsia"/>
        </w:rPr>
        <w:t>（</w:t>
      </w:r>
      <w:r w:rsidR="006D69AA" w:rsidRPr="00BD32EA">
        <w:rPr>
          <w:rFonts w:hint="eastAsia"/>
        </w:rPr>
        <w:t>主管機關</w:t>
      </w:r>
      <w:r w:rsidR="004E183D">
        <w:rPr>
          <w:rFonts w:hint="eastAsia"/>
        </w:rPr>
        <w:t>）</w:t>
      </w:r>
      <w:r w:rsidR="00385185">
        <w:rPr>
          <w:rFonts w:ascii="新細明體" w:hAnsi="新細明體" w:hint="eastAsia"/>
          <w:color w:val="FFFFFF"/>
        </w:rPr>
        <w:t>∵</w:t>
      </w:r>
    </w:p>
    <w:p w14:paraId="65DD1DB6" w14:textId="1B13B8CA" w:rsidR="00DE2265" w:rsidRPr="00DE2265" w:rsidRDefault="00385185" w:rsidP="00DE2265">
      <w:pPr>
        <w:ind w:left="142"/>
        <w:rPr>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DE2265" w:rsidRPr="00DE2265">
        <w:rPr>
          <w:rFonts w:hint="eastAsia"/>
          <w:color w:val="17365D"/>
        </w:rPr>
        <w:t>本法之主管機關為</w:t>
      </w:r>
      <w:bookmarkStart w:id="7" w:name="_Hlk41574798"/>
      <w:r w:rsidR="00F317C8" w:rsidRPr="00F317C8">
        <w:rPr>
          <w:rFonts w:ascii="新細明體" w:hAnsi="新細明體" w:cs="新細明體"/>
          <w:kern w:val="0"/>
          <w:sz w:val="26"/>
          <w:szCs w:val="26"/>
        </w:rPr>
        <w:fldChar w:fldCharType="begin"/>
      </w:r>
      <w:r w:rsidR="00F317C8" w:rsidRPr="00F317C8">
        <w:rPr>
          <w:rFonts w:ascii="新細明體" w:hAnsi="新細明體" w:cs="新細明體"/>
          <w:kern w:val="0"/>
          <w:sz w:val="26"/>
          <w:szCs w:val="26"/>
        </w:rPr>
        <w:instrText xml:space="preserve"> HYPERLINK "https://www.mohw.gov.tw/" \t "_blank" </w:instrText>
      </w:r>
      <w:r w:rsidR="00F317C8" w:rsidRPr="00F317C8">
        <w:rPr>
          <w:rFonts w:ascii="新細明體" w:hAnsi="新細明體" w:cs="新細明體"/>
          <w:kern w:val="0"/>
          <w:sz w:val="26"/>
          <w:szCs w:val="26"/>
        </w:rPr>
      </w:r>
      <w:r w:rsidR="00F317C8" w:rsidRPr="00F317C8">
        <w:rPr>
          <w:rFonts w:ascii="新細明體" w:hAnsi="新細明體" w:cs="新細明體"/>
          <w:kern w:val="0"/>
          <w:sz w:val="26"/>
          <w:szCs w:val="26"/>
        </w:rPr>
        <w:fldChar w:fldCharType="separate"/>
      </w:r>
      <w:r w:rsidR="00F317C8" w:rsidRPr="00F317C8">
        <w:rPr>
          <w:rStyle w:val="a3"/>
          <w:kern w:val="0"/>
          <w:szCs w:val="26"/>
        </w:rPr>
        <w:t>衛生福利部</w:t>
      </w:r>
      <w:bookmarkEnd w:id="7"/>
      <w:r w:rsidR="00F317C8" w:rsidRPr="00F317C8">
        <w:rPr>
          <w:rFonts w:ascii="新細明體" w:hAnsi="新細明體" w:cs="新細明體"/>
          <w:kern w:val="0"/>
          <w:sz w:val="26"/>
          <w:szCs w:val="26"/>
        </w:rPr>
        <w:fldChar w:fldCharType="end"/>
      </w:r>
      <w:r w:rsidR="00DE2265" w:rsidRPr="00DE2265">
        <w:rPr>
          <w:rFonts w:hint="eastAsia"/>
          <w:color w:val="17365D"/>
        </w:rPr>
        <w:t>。</w:t>
      </w:r>
    </w:p>
    <w:p w14:paraId="1310C30F" w14:textId="7D1A75B9" w:rsidR="00385185" w:rsidRDefault="00385185" w:rsidP="003468A0">
      <w:pPr>
        <w:pStyle w:val="3"/>
      </w:pPr>
      <w:r>
        <w:rPr>
          <w:rFonts w:hint="eastAsia"/>
        </w:rPr>
        <w:t>--</w:t>
      </w:r>
      <w:r w:rsidRPr="003468A0">
        <w:rPr>
          <w:rFonts w:hint="eastAsia"/>
        </w:rPr>
        <w:t>107</w:t>
      </w:r>
      <w:r w:rsidRPr="003468A0">
        <w:rPr>
          <w:rFonts w:hint="eastAsia"/>
        </w:rPr>
        <w:t>年</w:t>
      </w:r>
      <w:r w:rsidRPr="003468A0">
        <w:rPr>
          <w:rFonts w:hint="eastAsia"/>
        </w:rPr>
        <w:t>1</w:t>
      </w:r>
      <w:r w:rsidRPr="003468A0">
        <w:rPr>
          <w:rFonts w:hint="eastAsia"/>
        </w:rPr>
        <w:t>月</w:t>
      </w:r>
      <w:r w:rsidRPr="003468A0">
        <w:rPr>
          <w:rFonts w:hint="eastAsia"/>
        </w:rPr>
        <w:t>3</w:t>
      </w:r>
      <w:r>
        <w:rPr>
          <w:rFonts w:hint="eastAsia"/>
        </w:rPr>
        <w:t>日修正前條文</w:t>
      </w:r>
      <w:r>
        <w:rPr>
          <w:rFonts w:hint="eastAsia"/>
        </w:rPr>
        <w:t>--</w:t>
      </w:r>
      <w:hyperlink r:id="rId16" w:history="1">
        <w:r w:rsidRPr="003468A0">
          <w:rPr>
            <w:rStyle w:val="a3"/>
          </w:rPr>
          <w:t>比對程式</w:t>
        </w:r>
      </w:hyperlink>
    </w:p>
    <w:p w14:paraId="4B82D83C" w14:textId="34257AB4" w:rsidR="00553A61" w:rsidRPr="00DE2265" w:rsidRDefault="00385185" w:rsidP="00553A61">
      <w:pPr>
        <w:ind w:left="119"/>
        <w:jc w:val="both"/>
        <w:rPr>
          <w:rFonts w:ascii="Arial Unicode MS" w:hAnsi="Arial Unicode MS"/>
          <w:color w:val="5F5F5F"/>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DE2265">
        <w:rPr>
          <w:rFonts w:ascii="Arial Unicode MS" w:hAnsi="Arial Unicode MS" w:hint="eastAsia"/>
          <w:color w:val="5F5F5F"/>
        </w:rPr>
        <w:t>本法之主管機關為行政院衛生署。</w:t>
      </w:r>
      <w:r w:rsidR="001D71C1" w:rsidRPr="00B9275E">
        <w:rPr>
          <w:rFonts w:ascii="Arial Unicode MS" w:hAnsi="Arial Unicode MS" w:hint="eastAsia"/>
          <w:color w:val="FFFFFF"/>
        </w:rPr>
        <w:t>∴</w:t>
      </w:r>
    </w:p>
    <w:p w14:paraId="14163E29" w14:textId="77777777" w:rsidR="00385185" w:rsidRDefault="00BD36F6" w:rsidP="000970FE">
      <w:pPr>
        <w:pStyle w:val="2"/>
      </w:pPr>
      <w:r>
        <w:rPr>
          <w:rFonts w:hint="eastAsia"/>
        </w:rPr>
        <w:t>第</w:t>
      </w:r>
      <w:r>
        <w:rPr>
          <w:rFonts w:hint="eastAsia"/>
        </w:rPr>
        <w:t>4</w:t>
      </w:r>
      <w:r>
        <w:rPr>
          <w:rFonts w:hint="eastAsia"/>
        </w:rPr>
        <w:t>條</w:t>
      </w:r>
      <w:r w:rsidR="004E183D">
        <w:rPr>
          <w:rFonts w:hint="eastAsia"/>
        </w:rPr>
        <w:t>（</w:t>
      </w:r>
      <w:r w:rsidR="006D69AA" w:rsidRPr="00BD32EA">
        <w:rPr>
          <w:rFonts w:hint="eastAsia"/>
        </w:rPr>
        <w:t>諮詢委員會之成立</w:t>
      </w:r>
      <w:r w:rsidR="00385185">
        <w:rPr>
          <w:rFonts w:hint="eastAsia"/>
        </w:rPr>
        <w:t>）</w:t>
      </w:r>
    </w:p>
    <w:p w14:paraId="28174C83" w14:textId="0D6C15C9"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主管機關應邀集相關學者專家及民間團體代表，斟酌社會倫理觀念、醫學之發展及公共衛生之維護，成立諮詢委員會，定期研討本法執行之情形</w:t>
      </w:r>
      <w:r>
        <w:rPr>
          <w:rFonts w:ascii="Arial Unicode MS" w:hAnsi="Arial Unicode MS" w:hint="eastAsia"/>
          <w:color w:val="17365D"/>
        </w:rPr>
        <w:t>。</w:t>
      </w:r>
    </w:p>
    <w:p w14:paraId="1A173C80" w14:textId="06769A9A" w:rsidR="00553A61" w:rsidRPr="00BD32EA"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BD32EA">
        <w:rPr>
          <w:rFonts w:ascii="Arial Unicode MS" w:hAnsi="Arial Unicode MS" w:hint="eastAsia"/>
          <w:color w:val="666699"/>
        </w:rPr>
        <w:t>前項委員會成員之女性委員人數不得少於全體委員人數二分之一。</w:t>
      </w:r>
    </w:p>
    <w:p w14:paraId="279C52DE" w14:textId="77777777" w:rsidR="00385185" w:rsidRDefault="00BD36F6" w:rsidP="000970FE">
      <w:pPr>
        <w:pStyle w:val="2"/>
      </w:pPr>
      <w:r>
        <w:rPr>
          <w:rFonts w:hint="eastAsia"/>
        </w:rPr>
        <w:t>第</w:t>
      </w:r>
      <w:r>
        <w:rPr>
          <w:rFonts w:hint="eastAsia"/>
        </w:rPr>
        <w:t>5</w:t>
      </w:r>
      <w:r>
        <w:rPr>
          <w:rFonts w:hint="eastAsia"/>
        </w:rPr>
        <w:t>條</w:t>
      </w:r>
      <w:r w:rsidR="004E183D">
        <w:rPr>
          <w:rFonts w:hint="eastAsia"/>
        </w:rPr>
        <w:t>（</w:t>
      </w:r>
      <w:r w:rsidR="006D69AA" w:rsidRPr="00BD32EA">
        <w:rPr>
          <w:rFonts w:hint="eastAsia"/>
        </w:rPr>
        <w:t>非捐贈生殖細胞之體內人工授精</w:t>
      </w:r>
      <w:r w:rsidR="00385185">
        <w:rPr>
          <w:rFonts w:hint="eastAsia"/>
        </w:rPr>
        <w:t>）</w:t>
      </w:r>
    </w:p>
    <w:p w14:paraId="3BEB2BCF" w14:textId="2AA8B5B3"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以取出夫之精子植入妻體內實施之配偶間人工生殖，除第</w:t>
      </w:r>
      <w:hyperlink w:anchor="a16" w:history="1">
        <w:r w:rsidR="00553A61" w:rsidRPr="000970FE">
          <w:rPr>
            <w:rStyle w:val="a3"/>
            <w:rFonts w:hint="eastAsia"/>
          </w:rPr>
          <w:t>十六</w:t>
        </w:r>
      </w:hyperlink>
      <w:r w:rsidR="00553A61" w:rsidRPr="00C21382">
        <w:rPr>
          <w:rFonts w:ascii="Arial Unicode MS" w:hAnsi="Arial Unicode MS" w:hint="eastAsia"/>
          <w:color w:val="17365D"/>
        </w:rPr>
        <w:t>條第三款及其違反之處罰規定外，不適用本法之規定</w:t>
      </w:r>
      <w:r>
        <w:rPr>
          <w:rFonts w:ascii="Arial Unicode MS" w:hAnsi="Arial Unicode MS" w:hint="eastAsia"/>
          <w:color w:val="17365D"/>
        </w:rPr>
        <w:t>。</w:t>
      </w:r>
    </w:p>
    <w:p w14:paraId="1CB03249" w14:textId="1DDE8530"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2E85D531" w14:textId="77777777" w:rsidR="00553A61" w:rsidRPr="00BD32EA" w:rsidRDefault="00553A61" w:rsidP="00D35EDE">
      <w:pPr>
        <w:pStyle w:val="1"/>
      </w:pPr>
      <w:r w:rsidRPr="00BD32EA">
        <w:rPr>
          <w:rFonts w:hint="eastAsia"/>
        </w:rPr>
        <w:t>第二章　　醫療機構施行人工生殖之管理</w:t>
      </w:r>
    </w:p>
    <w:p w14:paraId="5F5074E4" w14:textId="77777777" w:rsidR="00553A61" w:rsidRPr="00BD32EA" w:rsidRDefault="00BD36F6" w:rsidP="000970FE">
      <w:pPr>
        <w:pStyle w:val="2"/>
      </w:pPr>
      <w:bookmarkStart w:id="8" w:name="a6"/>
      <w:bookmarkEnd w:id="8"/>
      <w:r w:rsidRPr="000B3C31">
        <w:rPr>
          <w:rFonts w:hint="eastAsia"/>
        </w:rPr>
        <w:t>第</w:t>
      </w:r>
      <w:r w:rsidRPr="000B3C31">
        <w:rPr>
          <w:rFonts w:hint="eastAsia"/>
        </w:rPr>
        <w:t>6</w:t>
      </w:r>
      <w:r w:rsidRPr="000B3C31">
        <w:rPr>
          <w:rFonts w:hint="eastAsia"/>
        </w:rPr>
        <w:t>條</w:t>
      </w:r>
      <w:r w:rsidR="004E183D" w:rsidRPr="000B3C31">
        <w:rPr>
          <w:rFonts w:hint="eastAsia"/>
        </w:rPr>
        <w:t>（</w:t>
      </w:r>
      <w:r w:rsidR="006D69AA" w:rsidRPr="000B3C31">
        <w:rPr>
          <w:rFonts w:hint="eastAsia"/>
        </w:rPr>
        <w:t>從事人工生殖醫療機構之條件</w:t>
      </w:r>
      <w:r w:rsidR="004E183D" w:rsidRPr="000B3C31">
        <w:rPr>
          <w:rFonts w:hint="eastAsia"/>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項、第</w:t>
      </w:r>
      <w:r>
        <w:rPr>
          <w:rFonts w:hint="eastAsia"/>
          <w:color w:val="5F5F5F"/>
          <w:sz w:val="18"/>
        </w:rPr>
        <w:t>2</w:t>
      </w:r>
      <w:r w:rsidR="00042FF9" w:rsidRPr="000970FE">
        <w:rPr>
          <w:rFonts w:hint="eastAsia"/>
          <w:color w:val="5F5F5F"/>
          <w:sz w:val="18"/>
        </w:rPr>
        <w:t>項</w:t>
      </w:r>
      <w:r w:rsidR="00042FF9" w:rsidRPr="000970FE">
        <w:rPr>
          <w:rFonts w:hint="eastAsia"/>
          <w:color w:val="5F5F5F"/>
          <w:sz w:val="18"/>
        </w:rPr>
        <w:t>~</w:t>
      </w:r>
      <w:r w:rsidR="00DE52AB" w:rsidRPr="000970FE">
        <w:rPr>
          <w:rFonts w:hint="eastAsia"/>
          <w:color w:val="5F5F5F"/>
          <w:sz w:val="18"/>
          <w:u w:val="single"/>
        </w:rPr>
        <w:t>§</w:t>
      </w:r>
      <w:hyperlink w:anchor="a33" w:history="1">
        <w:r w:rsidR="00DE52AB" w:rsidRPr="000970FE">
          <w:rPr>
            <w:rStyle w:val="a3"/>
            <w:rFonts w:ascii="Arial Unicode MS" w:hAnsi="Arial Unicode MS" w:cs="新細明體"/>
            <w:color w:val="5F5F5F"/>
            <w:sz w:val="18"/>
            <w:szCs w:val="18"/>
          </w:rPr>
          <w:t>33</w:t>
        </w:r>
      </w:hyperlink>
      <w:r w:rsidR="00DE52AB" w:rsidRPr="000970FE">
        <w:rPr>
          <w:rFonts w:hint="eastAsia"/>
          <w:color w:val="5F5F5F"/>
          <w:sz w:val="18"/>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p>
    <w:p w14:paraId="293B3191" w14:textId="3E782A6C"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醫療機構應申請主管機關許可後，始得實施人工生殖、接受生殖細胞之捐贈、儲存或提供之行為</w:t>
      </w:r>
      <w:r w:rsidR="00385185">
        <w:rPr>
          <w:rFonts w:ascii="Arial Unicode MS" w:hAnsi="Arial Unicode MS" w:hint="eastAsia"/>
          <w:color w:val="17365D"/>
        </w:rPr>
        <w:t>。</w:t>
      </w:r>
    </w:p>
    <w:p w14:paraId="2FBD8E4B" w14:textId="30461966"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公益法人應申請主管機關許可後，始得接受精子之捐贈、儲存或提供之行為</w:t>
      </w:r>
      <w:r>
        <w:rPr>
          <w:rFonts w:ascii="Arial Unicode MS" w:hAnsi="Arial Unicode MS" w:hint="eastAsia"/>
          <w:color w:val="17365D"/>
        </w:rPr>
        <w:t>。</w:t>
      </w:r>
    </w:p>
    <w:p w14:paraId="1523D84F" w14:textId="1C998C98"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前二項許可之有效期限為三年；期限屆滿仍欲繼續實施前項行為者，應於屆滿三個月前申請許可；其申請許可之條件、申請程序及其他應遵行事項之</w:t>
      </w:r>
      <w:hyperlink r:id="rId17" w:history="1">
        <w:r w:rsidR="00553A61" w:rsidRPr="00C21382">
          <w:rPr>
            <w:rStyle w:val="a3"/>
            <w:rFonts w:hint="eastAsia"/>
          </w:rPr>
          <w:t>辦法</w:t>
        </w:r>
      </w:hyperlink>
      <w:r w:rsidR="00553A61" w:rsidRPr="00C21382">
        <w:rPr>
          <w:rFonts w:ascii="Arial Unicode MS" w:hAnsi="Arial Unicode MS" w:hint="eastAsia"/>
          <w:color w:val="17365D"/>
        </w:rPr>
        <w:t>，由主管機關定之。</w:t>
      </w:r>
    </w:p>
    <w:p w14:paraId="1B2E051A" w14:textId="77777777" w:rsidR="00553A61" w:rsidRPr="00BD32EA" w:rsidRDefault="00BD36F6" w:rsidP="000970FE">
      <w:pPr>
        <w:pStyle w:val="2"/>
        <w:rPr>
          <w:color w:val="993300"/>
        </w:rPr>
      </w:pPr>
      <w:bookmarkStart w:id="9" w:name="a7"/>
      <w:bookmarkEnd w:id="9"/>
      <w:r w:rsidRPr="000B3C31">
        <w:rPr>
          <w:rFonts w:hint="eastAsia"/>
        </w:rPr>
        <w:t>第</w:t>
      </w:r>
      <w:r w:rsidRPr="000B3C31">
        <w:rPr>
          <w:rFonts w:hint="eastAsia"/>
        </w:rPr>
        <w:t>7</w:t>
      </w:r>
      <w:r w:rsidRPr="000B3C31">
        <w:rPr>
          <w:rFonts w:hint="eastAsia"/>
        </w:rPr>
        <w:t>條</w:t>
      </w:r>
      <w:r w:rsidR="004E183D" w:rsidRPr="000B3C31">
        <w:rPr>
          <w:rFonts w:hint="eastAsia"/>
        </w:rPr>
        <w:t>（</w:t>
      </w:r>
      <w:r w:rsidR="006D69AA" w:rsidRPr="000B3C31">
        <w:rPr>
          <w:rFonts w:hint="eastAsia"/>
        </w:rPr>
        <w:t>受術夫妻或捐贈人之檢查及評估</w:t>
      </w:r>
      <w:r w:rsidR="004E183D" w:rsidRPr="000B3C31">
        <w:rPr>
          <w:rFonts w:hint="eastAsia"/>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u w:val="single"/>
        </w:rPr>
        <w:t>§</w:t>
      </w:r>
      <w:hyperlink w:anchor="a34" w:history="1">
        <w:r w:rsidR="00042FF9" w:rsidRPr="000970FE">
          <w:rPr>
            <w:rStyle w:val="a3"/>
            <w:rFonts w:ascii="Arial Unicode MS" w:hAnsi="Arial Unicode MS" w:cs="新細明體"/>
            <w:color w:val="5F5F5F"/>
            <w:sz w:val="18"/>
            <w:szCs w:val="18"/>
          </w:rPr>
          <w:t>34</w:t>
        </w:r>
      </w:hyperlink>
    </w:p>
    <w:p w14:paraId="4F8664FA" w14:textId="5EDC7799"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人工生殖機構於實施人工生殖或接受捐贈生殖細胞前，應就受術夫妻或捐贈人為下列之檢查及評估：</w:t>
      </w:r>
    </w:p>
    <w:p w14:paraId="1DC63BDA"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一、一般心理及生理狀況</w:t>
      </w:r>
      <w:r w:rsidR="00385185">
        <w:rPr>
          <w:rFonts w:ascii="Arial Unicode MS" w:hAnsi="Arial Unicode MS" w:hint="eastAsia"/>
          <w:color w:val="17365D"/>
        </w:rPr>
        <w:t>。</w:t>
      </w:r>
    </w:p>
    <w:p w14:paraId="1E1DBDF0" w14:textId="4E1101AB"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家族疾病史，包括本人、四親等以內血親之遺傳性疾病紀錄</w:t>
      </w:r>
      <w:r>
        <w:rPr>
          <w:rFonts w:ascii="Arial Unicode MS" w:hAnsi="Arial Unicode MS" w:hint="eastAsia"/>
          <w:color w:val="17365D"/>
        </w:rPr>
        <w:t>。</w:t>
      </w:r>
    </w:p>
    <w:p w14:paraId="643BDB54" w14:textId="1AFDF06A"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有礙生育健康之遺傳性疾病或傳染性疾病</w:t>
      </w:r>
      <w:r>
        <w:rPr>
          <w:rFonts w:ascii="Arial Unicode MS" w:hAnsi="Arial Unicode MS" w:hint="eastAsia"/>
          <w:color w:val="17365D"/>
        </w:rPr>
        <w:t>。</w:t>
      </w:r>
    </w:p>
    <w:p w14:paraId="03BC7800" w14:textId="3B2F9782"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四</w:t>
      </w:r>
      <w:r>
        <w:rPr>
          <w:rFonts w:ascii="Arial Unicode MS" w:hAnsi="Arial Unicode MS" w:hint="eastAsia"/>
          <w:color w:val="17365D"/>
        </w:rPr>
        <w:t>、</w:t>
      </w:r>
      <w:r w:rsidR="00553A61" w:rsidRPr="00C21382">
        <w:rPr>
          <w:rFonts w:ascii="Arial Unicode MS" w:hAnsi="Arial Unicode MS" w:hint="eastAsia"/>
          <w:color w:val="17365D"/>
        </w:rPr>
        <w:t>其他經主管機關公告之事項</w:t>
      </w:r>
      <w:r>
        <w:rPr>
          <w:rFonts w:ascii="Arial Unicode MS" w:hAnsi="Arial Unicode MS" w:hint="eastAsia"/>
          <w:color w:val="17365D"/>
        </w:rPr>
        <w:t>。</w:t>
      </w:r>
    </w:p>
    <w:p w14:paraId="60E67E8E" w14:textId="425FAB1C"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前項之檢查及評估，應製作紀錄。</w:t>
      </w:r>
    </w:p>
    <w:p w14:paraId="0591E64E" w14:textId="77777777" w:rsidR="00553A61" w:rsidRPr="00BD32EA" w:rsidRDefault="00BD36F6" w:rsidP="000970FE">
      <w:pPr>
        <w:pStyle w:val="2"/>
        <w:rPr>
          <w:color w:val="993300"/>
        </w:rPr>
      </w:pPr>
      <w:bookmarkStart w:id="10" w:name="a8"/>
      <w:bookmarkEnd w:id="10"/>
      <w:r>
        <w:rPr>
          <w:rFonts w:hint="eastAsia"/>
          <w:color w:val="993300"/>
        </w:rPr>
        <w:t>第</w:t>
      </w:r>
      <w:r>
        <w:rPr>
          <w:rFonts w:hint="eastAsia"/>
          <w:color w:val="993300"/>
        </w:rPr>
        <w:t>8</w:t>
      </w:r>
      <w:r>
        <w:rPr>
          <w:rFonts w:hint="eastAsia"/>
          <w:color w:val="993300"/>
        </w:rPr>
        <w:t>條</w:t>
      </w:r>
      <w:r w:rsidR="004E183D">
        <w:rPr>
          <w:rFonts w:hint="eastAsia"/>
          <w:color w:val="993300"/>
        </w:rPr>
        <w:t>（</w:t>
      </w:r>
      <w:r w:rsidR="006D69AA" w:rsidRPr="00BD32EA">
        <w:rPr>
          <w:rFonts w:hint="eastAsia"/>
          <w:color w:val="993300"/>
        </w:rPr>
        <w:t>捐贈人之資格</w:t>
      </w:r>
      <w:r w:rsidR="004E183D">
        <w:rPr>
          <w:rFonts w:hint="eastAsia"/>
          <w:color w:val="9933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rPr>
        <w:t>§</w:t>
      </w:r>
      <w:hyperlink w:anchor="a33" w:history="1">
        <w:r w:rsidR="00042FF9" w:rsidRPr="000970FE">
          <w:rPr>
            <w:rStyle w:val="a3"/>
            <w:rFonts w:ascii="Arial Unicode MS" w:hAnsi="Arial Unicode MS" w:cs="新細明體"/>
            <w:color w:val="5F5F5F"/>
            <w:sz w:val="18"/>
            <w:szCs w:val="18"/>
          </w:rPr>
          <w:t>33</w:t>
        </w:r>
      </w:hyperlink>
      <w:r w:rsidR="00DE52AB" w:rsidRPr="000970FE">
        <w:rPr>
          <w:rFonts w:hint="eastAsia"/>
          <w:color w:val="5F5F5F"/>
          <w:sz w:val="18"/>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r w:rsidR="00C21382" w:rsidRPr="000970FE">
        <w:rPr>
          <w:rFonts w:ascii="新細明體" w:hint="eastAsia"/>
          <w:color w:val="5F5F5F"/>
          <w:sz w:val="18"/>
          <w:lang w:val="zh-TW"/>
        </w:rPr>
        <w:t>；</w:t>
      </w:r>
      <w:r w:rsidR="00042FF9" w:rsidRPr="000970FE">
        <w:rPr>
          <w:rFonts w:hint="eastAsia"/>
          <w:color w:val="5F5F5F"/>
          <w:sz w:val="18"/>
        </w:rPr>
        <w:t>第</w:t>
      </w:r>
      <w:r>
        <w:rPr>
          <w:rFonts w:hint="eastAsia"/>
          <w:color w:val="5F5F5F"/>
          <w:sz w:val="18"/>
        </w:rPr>
        <w:t>3</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rPr>
        <w:t>§</w:t>
      </w:r>
      <w:hyperlink w:anchor="a34" w:history="1">
        <w:r w:rsidR="00042FF9" w:rsidRPr="000970FE">
          <w:rPr>
            <w:rStyle w:val="a3"/>
            <w:rFonts w:ascii="Arial Unicode MS" w:hAnsi="Arial Unicode MS" w:cs="新細明體"/>
            <w:color w:val="5F5F5F"/>
            <w:sz w:val="18"/>
            <w:szCs w:val="18"/>
          </w:rPr>
          <w:t>34</w:t>
        </w:r>
      </w:hyperlink>
    </w:p>
    <w:p w14:paraId="493CF436" w14:textId="2533BD97"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捐贈人符合下列各款情形者，人工生殖機構始得接受其捐贈生殖細胞：</w:t>
      </w:r>
    </w:p>
    <w:p w14:paraId="2AB31555"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一、男性二十歲以上，未滿五十歲；女性二十歲以上，未滿四十歲</w:t>
      </w:r>
      <w:r w:rsidR="00385185">
        <w:rPr>
          <w:rFonts w:ascii="Arial Unicode MS" w:hAnsi="Arial Unicode MS" w:hint="eastAsia"/>
          <w:color w:val="17365D"/>
        </w:rPr>
        <w:t>。</w:t>
      </w:r>
    </w:p>
    <w:p w14:paraId="04371D6E" w14:textId="66665BBF"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經依前條規定實施檢查及評估結果，適合捐贈</w:t>
      </w:r>
      <w:r>
        <w:rPr>
          <w:rFonts w:ascii="Arial Unicode MS" w:hAnsi="Arial Unicode MS" w:hint="eastAsia"/>
          <w:color w:val="17365D"/>
        </w:rPr>
        <w:t>。</w:t>
      </w:r>
    </w:p>
    <w:p w14:paraId="4317253C" w14:textId="49723A36"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以無償方式捐贈</w:t>
      </w:r>
      <w:r>
        <w:rPr>
          <w:rFonts w:ascii="Arial Unicode MS" w:hAnsi="Arial Unicode MS" w:hint="eastAsia"/>
          <w:color w:val="17365D"/>
        </w:rPr>
        <w:t>。</w:t>
      </w:r>
    </w:p>
    <w:p w14:paraId="42A848EC" w14:textId="4E07F6A7"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四</w:t>
      </w:r>
      <w:r>
        <w:rPr>
          <w:rFonts w:ascii="Arial Unicode MS" w:hAnsi="Arial Unicode MS" w:hint="eastAsia"/>
          <w:color w:val="17365D"/>
        </w:rPr>
        <w:t>、</w:t>
      </w:r>
      <w:r w:rsidR="00553A61" w:rsidRPr="00C21382">
        <w:rPr>
          <w:rFonts w:ascii="Arial Unicode MS" w:hAnsi="Arial Unicode MS" w:hint="eastAsia"/>
          <w:color w:val="17365D"/>
        </w:rPr>
        <w:t>未曾捐贈或曾捐贈而未活產且未儲存</w:t>
      </w:r>
      <w:r>
        <w:rPr>
          <w:rFonts w:ascii="Arial Unicode MS" w:hAnsi="Arial Unicode MS" w:hint="eastAsia"/>
          <w:color w:val="17365D"/>
        </w:rPr>
        <w:t>。</w:t>
      </w:r>
    </w:p>
    <w:p w14:paraId="49279376" w14:textId="2472FE22"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受術夫妻在主管機關所定金額或價額內，得委請人工生殖機構提供營養費或營養品予捐贈人，或負擔其必要之檢查、醫療、工時損失及交通費用</w:t>
      </w:r>
      <w:r>
        <w:rPr>
          <w:rFonts w:ascii="Arial Unicode MS" w:hAnsi="Arial Unicode MS" w:hint="eastAsia"/>
          <w:color w:val="17365D"/>
        </w:rPr>
        <w:t>。</w:t>
      </w:r>
    </w:p>
    <w:p w14:paraId="1AE7AA81" w14:textId="2FC2AB38"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第一項第四款所定情形，人工生殖機構應向主管機關查核，於核復前，不得使用。</w:t>
      </w:r>
    </w:p>
    <w:p w14:paraId="4484D102" w14:textId="77777777" w:rsidR="00553A61" w:rsidRPr="00BD32EA" w:rsidRDefault="00BD36F6" w:rsidP="000970FE">
      <w:pPr>
        <w:pStyle w:val="2"/>
        <w:rPr>
          <w:color w:val="993300"/>
        </w:rPr>
      </w:pPr>
      <w:bookmarkStart w:id="11" w:name="a9"/>
      <w:bookmarkEnd w:id="11"/>
      <w:r>
        <w:rPr>
          <w:rFonts w:hint="eastAsia"/>
          <w:color w:val="993300"/>
        </w:rPr>
        <w:t>第</w:t>
      </w:r>
      <w:r>
        <w:rPr>
          <w:rFonts w:hint="eastAsia"/>
          <w:color w:val="993300"/>
        </w:rPr>
        <w:t>9</w:t>
      </w:r>
      <w:r>
        <w:rPr>
          <w:rFonts w:hint="eastAsia"/>
          <w:color w:val="993300"/>
        </w:rPr>
        <w:t>條</w:t>
      </w:r>
      <w:r w:rsidR="004E183D">
        <w:rPr>
          <w:rFonts w:hint="eastAsia"/>
          <w:color w:val="993300"/>
        </w:rPr>
        <w:t>（</w:t>
      </w:r>
      <w:r w:rsidR="006D69AA" w:rsidRPr="00BD32EA">
        <w:rPr>
          <w:rFonts w:hint="eastAsia"/>
          <w:color w:val="993300"/>
        </w:rPr>
        <w:t>捐贈人之書面同意及通報</w:t>
      </w:r>
      <w:r w:rsidR="004E183D">
        <w:rPr>
          <w:rFonts w:hint="eastAsia"/>
          <w:color w:val="9933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u w:val="single"/>
        </w:rPr>
        <w:t>§</w:t>
      </w:r>
      <w:hyperlink w:anchor="a34" w:history="1">
        <w:r w:rsidR="00042FF9" w:rsidRPr="000970FE">
          <w:rPr>
            <w:rStyle w:val="a3"/>
            <w:rFonts w:ascii="Arial Unicode MS" w:hAnsi="Arial Unicode MS" w:cs="新細明體"/>
            <w:color w:val="5F5F5F"/>
            <w:sz w:val="18"/>
            <w:szCs w:val="18"/>
          </w:rPr>
          <w:t>34</w:t>
        </w:r>
      </w:hyperlink>
    </w:p>
    <w:p w14:paraId="517F9280" w14:textId="26241747"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人工生殖機構接受生殖細胞捐贈時，應向捐贈人說明相關權利義務，取得其瞭解及書面同意，始得為之</w:t>
      </w:r>
      <w:r w:rsidR="00385185">
        <w:rPr>
          <w:rFonts w:ascii="Arial Unicode MS" w:hAnsi="Arial Unicode MS" w:hint="eastAsia"/>
          <w:color w:val="17365D"/>
        </w:rPr>
        <w:t>。</w:t>
      </w:r>
    </w:p>
    <w:p w14:paraId="2BDD7674" w14:textId="66961081"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人工生殖機構接受生殖細胞捐贈，應製作紀錄，並載明下列事項：</w:t>
      </w:r>
    </w:p>
    <w:p w14:paraId="107A8574" w14:textId="77777777" w:rsidR="00385185" w:rsidRDefault="00553A61" w:rsidP="009B5BFB">
      <w:pPr>
        <w:ind w:left="119"/>
        <w:jc w:val="both"/>
        <w:rPr>
          <w:rFonts w:ascii="Arial Unicode MS" w:hAnsi="Arial Unicode MS"/>
          <w:color w:val="666699"/>
        </w:rPr>
      </w:pPr>
      <w:r w:rsidRPr="00C21382">
        <w:rPr>
          <w:rFonts w:ascii="Arial Unicode MS" w:hAnsi="Arial Unicode MS" w:hint="eastAsia"/>
          <w:color w:val="666699"/>
        </w:rPr>
        <w:lastRenderedPageBreak/>
        <w:t xml:space="preserve">　　一、捐贈人之姓名、住（居）所、</w:t>
      </w:r>
      <w:r w:rsidR="009B5BFB" w:rsidRPr="00C21382">
        <w:rPr>
          <w:rFonts w:ascii="Arial Unicode MS" w:hAnsi="Arial Unicode MS"/>
          <w:color w:val="666699"/>
        </w:rPr>
        <w:t>國民身分證統一編號或護照號碼</w:t>
      </w:r>
      <w:r w:rsidRPr="00C21382">
        <w:rPr>
          <w:rFonts w:ascii="Arial Unicode MS" w:hAnsi="Arial Unicode MS" w:hint="eastAsia"/>
          <w:color w:val="666699"/>
        </w:rPr>
        <w:t>、出生年月日、身高、體重、血型、膚色、髮色及種族</w:t>
      </w:r>
      <w:r w:rsidR="00385185">
        <w:rPr>
          <w:rFonts w:ascii="Arial Unicode MS" w:hAnsi="Arial Unicode MS" w:hint="eastAsia"/>
          <w:color w:val="666699"/>
        </w:rPr>
        <w:t>。</w:t>
      </w:r>
    </w:p>
    <w:p w14:paraId="6A716090" w14:textId="7E73E2B6" w:rsidR="00553A61" w:rsidRPr="00C21382" w:rsidRDefault="00385185" w:rsidP="00553A61">
      <w:pPr>
        <w:ind w:left="119"/>
        <w:jc w:val="both"/>
        <w:rPr>
          <w:rFonts w:ascii="Arial Unicode MS" w:hAnsi="Arial Unicode MS"/>
          <w:color w:val="666699"/>
        </w:rPr>
      </w:pPr>
      <w:r>
        <w:rPr>
          <w:rFonts w:ascii="Arial Unicode MS" w:hAnsi="Arial Unicode MS" w:hint="eastAsia"/>
          <w:color w:val="666699"/>
        </w:rPr>
        <w:t xml:space="preserve">　　</w:t>
      </w:r>
      <w:r w:rsidRPr="00C21382">
        <w:rPr>
          <w:rFonts w:ascii="Arial Unicode MS" w:hAnsi="Arial Unicode MS" w:hint="eastAsia"/>
          <w:color w:val="666699"/>
        </w:rPr>
        <w:t>二</w:t>
      </w:r>
      <w:r>
        <w:rPr>
          <w:rFonts w:ascii="Arial Unicode MS" w:hAnsi="Arial Unicode MS" w:hint="eastAsia"/>
          <w:color w:val="666699"/>
        </w:rPr>
        <w:t>、</w:t>
      </w:r>
      <w:r w:rsidR="00553A61" w:rsidRPr="00C21382">
        <w:rPr>
          <w:rFonts w:ascii="Arial Unicode MS" w:hAnsi="Arial Unicode MS" w:hint="eastAsia"/>
          <w:color w:val="666699"/>
        </w:rPr>
        <w:t>捐贈項目、數量及日期。</w:t>
      </w:r>
    </w:p>
    <w:p w14:paraId="1A926E39" w14:textId="77777777" w:rsidR="00553A61" w:rsidRPr="00BD32EA" w:rsidRDefault="00BD36F6" w:rsidP="000970FE">
      <w:pPr>
        <w:pStyle w:val="2"/>
      </w:pPr>
      <w:bookmarkStart w:id="12" w:name="a10"/>
      <w:bookmarkEnd w:id="12"/>
      <w:r>
        <w:rPr>
          <w:rFonts w:hint="eastAsia"/>
        </w:rPr>
        <w:t>第</w:t>
      </w:r>
      <w:r>
        <w:rPr>
          <w:rFonts w:hint="eastAsia"/>
        </w:rPr>
        <w:t>10</w:t>
      </w:r>
      <w:r>
        <w:rPr>
          <w:rFonts w:hint="eastAsia"/>
        </w:rPr>
        <w:t>條</w:t>
      </w:r>
      <w:r w:rsidR="004E183D">
        <w:rPr>
          <w:rFonts w:hint="eastAsia"/>
        </w:rPr>
        <w:t>（</w:t>
      </w:r>
      <w:r w:rsidR="006D69AA" w:rsidRPr="00BD32EA">
        <w:rPr>
          <w:rFonts w:hint="eastAsia"/>
        </w:rPr>
        <w:t>捐贈生殖細胞提供使用之限制</w:t>
      </w:r>
      <w:r w:rsidR="004E183D">
        <w:rPr>
          <w:rFonts w:hint="eastAsia"/>
        </w:rPr>
        <w:t>）</w:t>
      </w:r>
      <w:r w:rsidR="00042FF9" w:rsidRPr="00BD32EA">
        <w:rPr>
          <w:rFonts w:hint="eastAsia"/>
          <w:color w:val="808080"/>
        </w:rPr>
        <w:t>【相關</w:t>
      </w:r>
      <w:r w:rsidR="00042FF9" w:rsidRPr="00BD32EA">
        <w:rPr>
          <w:rFonts w:hint="eastAsia"/>
          <w:color w:val="7F7F7F"/>
        </w:rPr>
        <w:t>罰則】§</w:t>
      </w:r>
      <w:hyperlink w:anchor="a32" w:history="1">
        <w:r w:rsidR="00042FF9" w:rsidRPr="00BD32EA">
          <w:rPr>
            <w:rStyle w:val="a3"/>
            <w:rFonts w:ascii="Arial Unicode MS" w:hAnsi="Arial Unicode MS" w:cs="新細明體"/>
            <w:color w:val="7F7F7F"/>
            <w:sz w:val="18"/>
            <w:szCs w:val="18"/>
          </w:rPr>
          <w:t>32</w:t>
        </w:r>
      </w:hyperlink>
      <w:r w:rsidR="00DE52AB" w:rsidRPr="000970FE">
        <w:rPr>
          <w:rFonts w:hint="eastAsia"/>
          <w:color w:val="5F5F5F"/>
          <w:sz w:val="18"/>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p>
    <w:p w14:paraId="4A575C35" w14:textId="2D3F4B09"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人工生殖機構對同一捐贈人捐贈之生殖細胞，不得同時提供二對以上受術夫妻使用，並於提供一對受術夫妻成功懷孕後，應即停止提供使用；俟該受術夫妻完成活產，應即依第</w:t>
      </w:r>
      <w:hyperlink w:anchor="a21" w:history="1">
        <w:r w:rsidR="00553A61" w:rsidRPr="00C21382">
          <w:rPr>
            <w:rStyle w:val="a3"/>
            <w:rFonts w:hint="eastAsia"/>
          </w:rPr>
          <w:t>二十一</w:t>
        </w:r>
      </w:hyperlink>
      <w:r w:rsidR="00553A61" w:rsidRPr="00C21382">
        <w:rPr>
          <w:rFonts w:ascii="Arial Unicode MS" w:hAnsi="Arial Unicode MS" w:hint="eastAsia"/>
          <w:color w:val="17365D"/>
        </w:rPr>
        <w:t>條規定處理</w:t>
      </w:r>
      <w:r w:rsidR="00385185">
        <w:rPr>
          <w:rFonts w:ascii="Arial Unicode MS" w:hAnsi="Arial Unicode MS" w:hint="eastAsia"/>
          <w:color w:val="17365D"/>
        </w:rPr>
        <w:t>。</w:t>
      </w:r>
    </w:p>
    <w:p w14:paraId="2638BDB3" w14:textId="5DEC6F60"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69D25138" w14:textId="77777777" w:rsidR="00553A61" w:rsidRPr="00BD32EA" w:rsidRDefault="00553A61" w:rsidP="00D35EDE">
      <w:pPr>
        <w:pStyle w:val="1"/>
      </w:pPr>
      <w:r w:rsidRPr="00BD32EA">
        <w:rPr>
          <w:rFonts w:hint="eastAsia"/>
        </w:rPr>
        <w:t>第三章　　人工生殖之施行</w:t>
      </w:r>
    </w:p>
    <w:p w14:paraId="4482BF57" w14:textId="77777777" w:rsidR="00553A61" w:rsidRPr="00BD32EA" w:rsidRDefault="00BD36F6" w:rsidP="000970FE">
      <w:pPr>
        <w:pStyle w:val="2"/>
        <w:rPr>
          <w:color w:val="993300"/>
        </w:rPr>
      </w:pPr>
      <w:bookmarkStart w:id="13" w:name="a11"/>
      <w:bookmarkEnd w:id="13"/>
      <w:r>
        <w:rPr>
          <w:rFonts w:hint="eastAsia"/>
          <w:color w:val="993300"/>
        </w:rPr>
        <w:t>第</w:t>
      </w:r>
      <w:r>
        <w:rPr>
          <w:rFonts w:hint="eastAsia"/>
          <w:color w:val="993300"/>
        </w:rPr>
        <w:t>11</w:t>
      </w:r>
      <w:r>
        <w:rPr>
          <w:rFonts w:hint="eastAsia"/>
          <w:color w:val="993300"/>
        </w:rPr>
        <w:t>條</w:t>
      </w:r>
      <w:r w:rsidR="004E183D">
        <w:rPr>
          <w:rFonts w:hint="eastAsia"/>
          <w:color w:val="993300"/>
        </w:rPr>
        <w:t>（</w:t>
      </w:r>
      <w:r w:rsidR="006D69AA" w:rsidRPr="00BD32EA">
        <w:rPr>
          <w:rFonts w:hint="eastAsia"/>
          <w:color w:val="993300"/>
        </w:rPr>
        <w:t>夫妻實施人工生殖之情形</w:t>
      </w:r>
      <w:r w:rsidR="004E183D">
        <w:rPr>
          <w:rFonts w:hint="eastAsia"/>
          <w:color w:val="993300"/>
        </w:rPr>
        <w:t>）</w:t>
      </w:r>
      <w:r w:rsidR="00042FF9" w:rsidRPr="000970FE">
        <w:rPr>
          <w:rFonts w:hint="eastAsia"/>
          <w:color w:val="5F5F5F"/>
          <w:sz w:val="18"/>
        </w:rPr>
        <w:t>【相關罰則】</w:t>
      </w:r>
      <w:r w:rsidR="00DE52AB" w:rsidRPr="000970FE">
        <w:rPr>
          <w:rFonts w:hint="eastAsia"/>
          <w:color w:val="5F5F5F"/>
          <w:sz w:val="18"/>
        </w:rPr>
        <w:t>§</w:t>
      </w:r>
      <w:hyperlink w:anchor="a33" w:history="1">
        <w:r w:rsidR="00042FF9" w:rsidRPr="000970FE">
          <w:rPr>
            <w:rStyle w:val="a3"/>
            <w:rFonts w:ascii="Arial Unicode MS" w:hAnsi="Arial Unicode MS" w:cs="新細明體"/>
            <w:color w:val="5F5F5F"/>
            <w:sz w:val="18"/>
            <w:szCs w:val="18"/>
          </w:rPr>
          <w:t>33</w:t>
        </w:r>
      </w:hyperlink>
      <w:r w:rsidR="00DE52AB" w:rsidRPr="000970FE">
        <w:rPr>
          <w:rFonts w:hint="eastAsia"/>
          <w:color w:val="5F5F5F"/>
          <w:sz w:val="18"/>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p>
    <w:p w14:paraId="66F338F5" w14:textId="40EACD33"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夫妻符合下列各款情形者，醫療機構始得為其實施人工生殖：</w:t>
      </w:r>
    </w:p>
    <w:p w14:paraId="24852616"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一、經依</w:t>
      </w:r>
      <w:hyperlink w:anchor="a7" w:history="1">
        <w:r w:rsidRPr="00C21382">
          <w:rPr>
            <w:rStyle w:val="a3"/>
            <w:rFonts w:hint="eastAsia"/>
          </w:rPr>
          <w:t>第七條</w:t>
        </w:r>
      </w:hyperlink>
      <w:r w:rsidRPr="00C21382">
        <w:rPr>
          <w:rFonts w:ascii="Arial Unicode MS" w:hAnsi="Arial Unicode MS" w:hint="eastAsia"/>
          <w:color w:val="17365D"/>
        </w:rPr>
        <w:t>規定實施檢查及評估結果，適合接受人工生殖</w:t>
      </w:r>
      <w:r w:rsidR="00385185">
        <w:rPr>
          <w:rFonts w:ascii="Arial Unicode MS" w:hAnsi="Arial Unicode MS" w:hint="eastAsia"/>
          <w:color w:val="17365D"/>
        </w:rPr>
        <w:t>。</w:t>
      </w:r>
    </w:p>
    <w:p w14:paraId="6B09AFDB" w14:textId="01CCD995"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夫妻一方經診斷罹患不孕症，或罹患主管機關公告之重大遺傳性疾病，經由自然生育顯有生育異常子女之虞</w:t>
      </w:r>
      <w:r>
        <w:rPr>
          <w:rFonts w:ascii="Arial Unicode MS" w:hAnsi="Arial Unicode MS" w:hint="eastAsia"/>
          <w:color w:val="17365D"/>
        </w:rPr>
        <w:t>。</w:t>
      </w:r>
    </w:p>
    <w:p w14:paraId="57387ABE" w14:textId="39C7E7CF"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夫妻至少一方具有健康之生殖細胞，無須接受他人捐贈精子或卵子</w:t>
      </w:r>
      <w:r>
        <w:rPr>
          <w:rFonts w:ascii="Arial Unicode MS" w:hAnsi="Arial Unicode MS" w:hint="eastAsia"/>
          <w:color w:val="17365D"/>
        </w:rPr>
        <w:t>。</w:t>
      </w:r>
    </w:p>
    <w:p w14:paraId="1C71415A" w14:textId="6239AD9F"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夫妻無前項第二款情形，而有醫學正當理由者，得報經主管機關核准後，實施人工生殖。</w:t>
      </w:r>
    </w:p>
    <w:p w14:paraId="3FE4D976" w14:textId="77777777" w:rsidR="00553A61" w:rsidRPr="00BD32EA" w:rsidRDefault="00BD36F6" w:rsidP="000970FE">
      <w:pPr>
        <w:pStyle w:val="2"/>
        <w:rPr>
          <w:color w:val="993300"/>
        </w:rPr>
      </w:pPr>
      <w:bookmarkStart w:id="14" w:name="a12"/>
      <w:bookmarkEnd w:id="14"/>
      <w:r>
        <w:rPr>
          <w:rFonts w:hint="eastAsia"/>
          <w:color w:val="993300"/>
        </w:rPr>
        <w:t>第</w:t>
      </w:r>
      <w:r>
        <w:rPr>
          <w:rFonts w:hint="eastAsia"/>
          <w:color w:val="993300"/>
        </w:rPr>
        <w:t>12</w:t>
      </w:r>
      <w:r>
        <w:rPr>
          <w:rFonts w:hint="eastAsia"/>
          <w:color w:val="993300"/>
        </w:rPr>
        <w:t>條</w:t>
      </w:r>
      <w:r w:rsidR="004E183D">
        <w:rPr>
          <w:rFonts w:hint="eastAsia"/>
          <w:color w:val="993300"/>
        </w:rPr>
        <w:t>（</w:t>
      </w:r>
      <w:r w:rsidR="006D69AA" w:rsidRPr="00BD32EA">
        <w:rPr>
          <w:rFonts w:hint="eastAsia"/>
          <w:color w:val="993300"/>
        </w:rPr>
        <w:t>醫療機構說明之義務</w:t>
      </w:r>
      <w:r w:rsidR="004E183D">
        <w:rPr>
          <w:rFonts w:hint="eastAsia"/>
          <w:color w:val="993300"/>
        </w:rPr>
        <w:t>）</w:t>
      </w:r>
      <w:r w:rsidR="00042FF9" w:rsidRPr="000970FE">
        <w:rPr>
          <w:rFonts w:hint="eastAsia"/>
          <w:color w:val="5F5F5F"/>
          <w:sz w:val="18"/>
        </w:rPr>
        <w:t>【相關罰則】§</w:t>
      </w:r>
      <w:hyperlink w:anchor="a34" w:history="1">
        <w:r w:rsidR="00042FF9" w:rsidRPr="000970FE">
          <w:rPr>
            <w:rStyle w:val="a3"/>
            <w:rFonts w:ascii="Arial Unicode MS" w:hAnsi="Arial Unicode MS" w:cs="新細明體"/>
            <w:color w:val="5F5F5F"/>
            <w:sz w:val="18"/>
            <w:szCs w:val="18"/>
          </w:rPr>
          <w:t>34</w:t>
        </w:r>
      </w:hyperlink>
    </w:p>
    <w:p w14:paraId="59C9E2B2" w14:textId="3DCFC708"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醫療機構實施人工生殖時，應向受術夫妻說明人工生殖之必要性、施行方式、成功率、可能發生之併發症、危險及其他可能替代治療方式，取得其瞭解及受術夫妻雙方書面同意，始得為之</w:t>
      </w:r>
      <w:r w:rsidR="00385185">
        <w:rPr>
          <w:rFonts w:ascii="Arial Unicode MS" w:hAnsi="Arial Unicode MS" w:hint="eastAsia"/>
          <w:color w:val="17365D"/>
        </w:rPr>
        <w:t>。</w:t>
      </w:r>
    </w:p>
    <w:p w14:paraId="69169E93" w14:textId="42C3222C"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醫療機構實施前項人工生殖，對於受術夫妻以接受他人捐贈之精子方式實施者，並應取得受術夫之書面同意；以接受他人捐贈之卵子方式實施者，並應取得受術妻之書面同意，始得為之</w:t>
      </w:r>
      <w:r>
        <w:rPr>
          <w:rFonts w:ascii="Arial Unicode MS" w:hAnsi="Arial Unicode MS" w:hint="eastAsia"/>
          <w:color w:val="17365D"/>
        </w:rPr>
        <w:t>。</w:t>
      </w:r>
    </w:p>
    <w:p w14:paraId="1E16FEB7" w14:textId="025B1599"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前項之書面同意，應並經公證人公證。</w:t>
      </w:r>
    </w:p>
    <w:p w14:paraId="73367C22" w14:textId="77777777" w:rsidR="00553A61" w:rsidRPr="00BD32EA" w:rsidRDefault="00BD36F6" w:rsidP="000970FE">
      <w:pPr>
        <w:pStyle w:val="2"/>
        <w:rPr>
          <w:color w:val="993300"/>
        </w:rPr>
      </w:pPr>
      <w:bookmarkStart w:id="15" w:name="a13"/>
      <w:bookmarkEnd w:id="15"/>
      <w:r>
        <w:rPr>
          <w:rFonts w:hint="eastAsia"/>
          <w:color w:val="993300"/>
        </w:rPr>
        <w:t>第</w:t>
      </w:r>
      <w:r>
        <w:rPr>
          <w:rFonts w:hint="eastAsia"/>
          <w:color w:val="993300"/>
        </w:rPr>
        <w:t>13</w:t>
      </w:r>
      <w:r>
        <w:rPr>
          <w:rFonts w:hint="eastAsia"/>
          <w:color w:val="993300"/>
        </w:rPr>
        <w:t>條</w:t>
      </w:r>
      <w:r w:rsidR="004E183D">
        <w:rPr>
          <w:rFonts w:hint="eastAsia"/>
          <w:color w:val="993300"/>
        </w:rPr>
        <w:t>（</w:t>
      </w:r>
      <w:r w:rsidR="006D69AA" w:rsidRPr="00BD32EA">
        <w:rPr>
          <w:rFonts w:hint="eastAsia"/>
          <w:color w:val="993300"/>
        </w:rPr>
        <w:t>禁止使用特定人捐贈之生殖細胞</w:t>
      </w:r>
      <w:r w:rsidR="004E183D">
        <w:rPr>
          <w:rFonts w:hint="eastAsia"/>
          <w:color w:val="9933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u w:val="single"/>
        </w:rPr>
        <w:t>§</w:t>
      </w:r>
      <w:hyperlink w:anchor="a32" w:history="1">
        <w:r w:rsidR="00042FF9" w:rsidRPr="000970FE">
          <w:rPr>
            <w:rStyle w:val="a3"/>
            <w:rFonts w:ascii="Arial Unicode MS" w:hAnsi="Arial Unicode MS" w:cs="新細明體"/>
            <w:color w:val="5F5F5F"/>
            <w:sz w:val="18"/>
            <w:szCs w:val="18"/>
          </w:rPr>
          <w:t>32</w:t>
        </w:r>
      </w:hyperlink>
    </w:p>
    <w:p w14:paraId="194DC303" w14:textId="6C7BC7A9"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醫療機構實施人工生殖，不得應受術夫妻要求，使用特定人捐贈之生殖細胞；接受捐贈生殖細胞，不得應捐贈人要求，用於特定之受術夫妻</w:t>
      </w:r>
      <w:r w:rsidR="00385185">
        <w:rPr>
          <w:rFonts w:ascii="Arial Unicode MS" w:hAnsi="Arial Unicode MS" w:hint="eastAsia"/>
          <w:color w:val="17365D"/>
        </w:rPr>
        <w:t>。</w:t>
      </w:r>
    </w:p>
    <w:p w14:paraId="52BF270F" w14:textId="3BDD07D4"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醫療機構應提供捐贈人之種族、膚色及血型資料，供受術夫妻參考。</w:t>
      </w:r>
    </w:p>
    <w:p w14:paraId="6E439EEA" w14:textId="77777777" w:rsidR="00385185" w:rsidRDefault="00BD36F6" w:rsidP="000970FE">
      <w:pPr>
        <w:pStyle w:val="2"/>
      </w:pPr>
      <w:bookmarkStart w:id="16" w:name="a14"/>
      <w:bookmarkEnd w:id="16"/>
      <w:r>
        <w:rPr>
          <w:rFonts w:hint="eastAsia"/>
        </w:rPr>
        <w:t>第</w:t>
      </w:r>
      <w:r>
        <w:rPr>
          <w:rFonts w:hint="eastAsia"/>
        </w:rPr>
        <w:t>14</w:t>
      </w:r>
      <w:r>
        <w:rPr>
          <w:rFonts w:hint="eastAsia"/>
        </w:rPr>
        <w:t>條</w:t>
      </w:r>
      <w:r w:rsidR="004E183D">
        <w:rPr>
          <w:rFonts w:hint="eastAsia"/>
        </w:rPr>
        <w:t>（</w:t>
      </w:r>
      <w:r w:rsidR="006D69AA" w:rsidRPr="00BD32EA">
        <w:rPr>
          <w:rFonts w:hint="eastAsia"/>
        </w:rPr>
        <w:t>人工生殖紀錄載明事項</w:t>
      </w:r>
      <w:r w:rsidR="00385185">
        <w:rPr>
          <w:rFonts w:hint="eastAsia"/>
        </w:rPr>
        <w:t>）</w:t>
      </w:r>
    </w:p>
    <w:p w14:paraId="5F417002" w14:textId="64C89EC2"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醫療機構實施人工生殖，應製作紀錄，並載明下列事項：</w:t>
      </w:r>
    </w:p>
    <w:p w14:paraId="06BB6D33"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一、受術夫妻之姓名、住（居）所、國民身分證統一編號或護照號碼、出生年月日、身高、體重、血型、膚色及髮色</w:t>
      </w:r>
      <w:r w:rsidR="00385185">
        <w:rPr>
          <w:rFonts w:ascii="Arial Unicode MS" w:hAnsi="Arial Unicode MS" w:hint="eastAsia"/>
          <w:color w:val="17365D"/>
        </w:rPr>
        <w:t>。</w:t>
      </w:r>
    </w:p>
    <w:p w14:paraId="372A4CF5" w14:textId="7C15785C"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捐贈人之國民身分證統一編號或護照號碼及在醫療機構之病歷號碼</w:t>
      </w:r>
      <w:r>
        <w:rPr>
          <w:rFonts w:ascii="Arial Unicode MS" w:hAnsi="Arial Unicode MS" w:hint="eastAsia"/>
          <w:color w:val="17365D"/>
        </w:rPr>
        <w:t>。</w:t>
      </w:r>
    </w:p>
    <w:p w14:paraId="2C8B0C0F" w14:textId="4B57E117"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人工生殖施術情形</w:t>
      </w:r>
      <w:r>
        <w:rPr>
          <w:rFonts w:ascii="Arial Unicode MS" w:hAnsi="Arial Unicode MS" w:hint="eastAsia"/>
          <w:color w:val="17365D"/>
        </w:rPr>
        <w:t>。</w:t>
      </w:r>
    </w:p>
    <w:p w14:paraId="1151BF50" w14:textId="4380FA51"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醫療機構依受術夫妻要求提供前項病歷複製本時，不得包含前項第二款之資料。</w:t>
      </w:r>
    </w:p>
    <w:p w14:paraId="08250C59" w14:textId="77777777" w:rsidR="00553A61" w:rsidRPr="00BD32EA" w:rsidRDefault="00BD36F6" w:rsidP="000970FE">
      <w:pPr>
        <w:pStyle w:val="2"/>
        <w:rPr>
          <w:color w:val="993300"/>
        </w:rPr>
      </w:pPr>
      <w:bookmarkStart w:id="17" w:name="a15"/>
      <w:bookmarkEnd w:id="17"/>
      <w:r w:rsidRPr="001D5449">
        <w:rPr>
          <w:rFonts w:hint="eastAsia"/>
          <w:color w:val="800000"/>
        </w:rPr>
        <w:t>第</w:t>
      </w:r>
      <w:r w:rsidRPr="001D5449">
        <w:rPr>
          <w:rFonts w:hint="eastAsia"/>
          <w:color w:val="800000"/>
        </w:rPr>
        <w:t>15</w:t>
      </w:r>
      <w:r w:rsidRPr="001D5449">
        <w:rPr>
          <w:rFonts w:hint="eastAsia"/>
          <w:color w:val="800000"/>
        </w:rPr>
        <w:t>條</w:t>
      </w:r>
      <w:r w:rsidR="004E183D" w:rsidRPr="001D5449">
        <w:rPr>
          <w:rFonts w:hint="eastAsia"/>
          <w:color w:val="800000"/>
        </w:rPr>
        <w:t>（</w:t>
      </w:r>
      <w:r w:rsidR="006D69AA" w:rsidRPr="001D5449">
        <w:rPr>
          <w:rFonts w:hint="eastAsia"/>
          <w:color w:val="800000"/>
        </w:rPr>
        <w:t>受術病患與捐贈人親屬關係之限制</w:t>
      </w:r>
      <w:r w:rsidR="004E183D" w:rsidRPr="001D5449">
        <w:rPr>
          <w:rFonts w:hint="eastAsia"/>
          <w:color w:val="800000"/>
        </w:rPr>
        <w:t>）</w:t>
      </w:r>
      <w:r w:rsidR="00042FF9" w:rsidRPr="000970FE">
        <w:rPr>
          <w:rFonts w:hint="eastAsia"/>
          <w:color w:val="5F5F5F"/>
          <w:sz w:val="18"/>
        </w:rPr>
        <w:t>【相關罰則】</w:t>
      </w:r>
      <w:r w:rsidR="00042FF9" w:rsidRPr="000970FE">
        <w:rPr>
          <w:rFonts w:hint="eastAsia"/>
          <w:color w:val="5F5F5F"/>
          <w:sz w:val="18"/>
          <w:u w:val="single"/>
        </w:rPr>
        <w:t>§</w:t>
      </w:r>
      <w:hyperlink w:anchor="a30" w:history="1">
        <w:r w:rsidR="00042FF9" w:rsidRPr="000970FE">
          <w:rPr>
            <w:rStyle w:val="a3"/>
            <w:rFonts w:ascii="Arial Unicode MS" w:hAnsi="Arial Unicode MS" w:cs="新細明體"/>
            <w:color w:val="5F5F5F"/>
            <w:sz w:val="18"/>
            <w:szCs w:val="18"/>
          </w:rPr>
          <w:t>30</w:t>
        </w:r>
      </w:hyperlink>
      <w:r w:rsidR="00DE52AB" w:rsidRPr="000970FE">
        <w:rPr>
          <w:rFonts w:hint="eastAsia"/>
          <w:color w:val="5F5F5F"/>
          <w:sz w:val="18"/>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p>
    <w:p w14:paraId="10577339" w14:textId="2CAAD14D"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精卵捐贈之人工生殖，不得為下列親屬間精子與卵子之結合：</w:t>
      </w:r>
    </w:p>
    <w:p w14:paraId="76DF67D6"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一、直系血親</w:t>
      </w:r>
      <w:r w:rsidR="00385185">
        <w:rPr>
          <w:rFonts w:ascii="Arial Unicode MS" w:hAnsi="Arial Unicode MS" w:hint="eastAsia"/>
          <w:color w:val="17365D"/>
        </w:rPr>
        <w:t>。</w:t>
      </w:r>
    </w:p>
    <w:p w14:paraId="5D87E4B9" w14:textId="0F17F602"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直系姻親</w:t>
      </w:r>
      <w:r>
        <w:rPr>
          <w:rFonts w:ascii="Arial Unicode MS" w:hAnsi="Arial Unicode MS" w:hint="eastAsia"/>
          <w:color w:val="17365D"/>
        </w:rPr>
        <w:t>。</w:t>
      </w:r>
    </w:p>
    <w:p w14:paraId="08518EEB" w14:textId="10C68420"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四親等內之旁系血親</w:t>
      </w:r>
      <w:r>
        <w:rPr>
          <w:rFonts w:ascii="Arial Unicode MS" w:hAnsi="Arial Unicode MS" w:hint="eastAsia"/>
          <w:color w:val="17365D"/>
        </w:rPr>
        <w:t>。</w:t>
      </w:r>
    </w:p>
    <w:p w14:paraId="73C73EC6" w14:textId="6AD966D3"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lastRenderedPageBreak/>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前項親屬關係查證之申請人、負責機關、查證方式、內容項目、查證程序、及其他應遵行事項之</w:t>
      </w:r>
      <w:hyperlink r:id="rId18" w:history="1">
        <w:r w:rsidRPr="00C21382">
          <w:rPr>
            <w:rStyle w:val="a3"/>
            <w:rFonts w:ascii="Arial Unicode MS" w:hAnsi="Arial Unicode MS" w:hint="eastAsia"/>
            <w:color w:val="666699"/>
          </w:rPr>
          <w:t>辦法</w:t>
        </w:r>
      </w:hyperlink>
      <w:r w:rsidRPr="00C21382">
        <w:rPr>
          <w:rFonts w:ascii="Arial Unicode MS" w:hAnsi="Arial Unicode MS" w:hint="eastAsia"/>
          <w:color w:val="666699"/>
        </w:rPr>
        <w:t>，由主管機關另行會同中央戶政主管機關定之</w:t>
      </w:r>
      <w:r>
        <w:rPr>
          <w:rFonts w:ascii="Arial Unicode MS" w:hAnsi="Arial Unicode MS" w:hint="eastAsia"/>
          <w:color w:val="17365D"/>
        </w:rPr>
        <w:t>。</w:t>
      </w:r>
    </w:p>
    <w:p w14:paraId="0E3C01E6" w14:textId="07258175"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已依前項規定辦法先行查證，因資料錯誤或缺漏，致違反第一項規定者，不適用第</w:t>
      </w:r>
      <w:hyperlink w:anchor="a30" w:history="1">
        <w:r w:rsidR="00553A61" w:rsidRPr="00C21382">
          <w:rPr>
            <w:rStyle w:val="a3"/>
            <w:rFonts w:hint="eastAsia"/>
          </w:rPr>
          <w:t>三十</w:t>
        </w:r>
      </w:hyperlink>
      <w:r w:rsidR="00553A61" w:rsidRPr="00C21382">
        <w:rPr>
          <w:rFonts w:ascii="Arial Unicode MS" w:hAnsi="Arial Unicode MS" w:hint="eastAsia"/>
          <w:color w:val="17365D"/>
        </w:rPr>
        <w:t>條之規定。</w:t>
      </w:r>
    </w:p>
    <w:p w14:paraId="2F21851C" w14:textId="77777777" w:rsidR="00553A61" w:rsidRPr="00BD32EA" w:rsidRDefault="00BD36F6" w:rsidP="000970FE">
      <w:pPr>
        <w:pStyle w:val="2"/>
      </w:pPr>
      <w:bookmarkStart w:id="18" w:name="a16"/>
      <w:bookmarkEnd w:id="18"/>
      <w:r w:rsidRPr="001D5449">
        <w:rPr>
          <w:rFonts w:hint="eastAsia"/>
          <w:color w:val="800000"/>
        </w:rPr>
        <w:t>第</w:t>
      </w:r>
      <w:r w:rsidRPr="001D5449">
        <w:rPr>
          <w:rFonts w:hint="eastAsia"/>
          <w:color w:val="800000"/>
        </w:rPr>
        <w:t>16</w:t>
      </w:r>
      <w:r w:rsidRPr="001D5449">
        <w:rPr>
          <w:rFonts w:hint="eastAsia"/>
          <w:color w:val="800000"/>
        </w:rPr>
        <w:t>條</w:t>
      </w:r>
      <w:r w:rsidR="004E183D" w:rsidRPr="001D5449">
        <w:rPr>
          <w:rFonts w:hint="eastAsia"/>
          <w:color w:val="800000"/>
        </w:rPr>
        <w:t>（</w:t>
      </w:r>
      <w:r w:rsidR="006D69AA" w:rsidRPr="001D5449">
        <w:rPr>
          <w:rFonts w:hint="eastAsia"/>
          <w:color w:val="800000"/>
        </w:rPr>
        <w:t>禁止實施人工生殖之情形或方式</w:t>
      </w:r>
      <w:r w:rsidR="004E183D" w:rsidRPr="001D5449">
        <w:rPr>
          <w:rFonts w:hint="eastAsia"/>
          <w:color w:val="8000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款或第</w:t>
      </w:r>
      <w:r>
        <w:rPr>
          <w:rFonts w:hint="eastAsia"/>
          <w:color w:val="5F5F5F"/>
          <w:sz w:val="18"/>
        </w:rPr>
        <w:t>2</w:t>
      </w:r>
      <w:r w:rsidR="00042FF9" w:rsidRPr="000970FE">
        <w:rPr>
          <w:rFonts w:hint="eastAsia"/>
          <w:color w:val="5F5F5F"/>
          <w:sz w:val="18"/>
        </w:rPr>
        <w:t>款</w:t>
      </w:r>
      <w:r w:rsidR="00042FF9" w:rsidRPr="000970FE">
        <w:rPr>
          <w:rFonts w:hint="eastAsia"/>
          <w:color w:val="5F5F5F"/>
          <w:sz w:val="18"/>
        </w:rPr>
        <w:t>~</w:t>
      </w:r>
      <w:r w:rsidR="00042FF9" w:rsidRPr="000970FE">
        <w:rPr>
          <w:rFonts w:hint="eastAsia"/>
          <w:color w:val="5F5F5F"/>
          <w:sz w:val="18"/>
        </w:rPr>
        <w:t>§</w:t>
      </w:r>
      <w:hyperlink w:anchor="a30" w:history="1">
        <w:r w:rsidR="00042FF9" w:rsidRPr="000970FE">
          <w:rPr>
            <w:rStyle w:val="a3"/>
            <w:rFonts w:ascii="Arial Unicode MS" w:hAnsi="Arial Unicode MS" w:cs="新細明體"/>
            <w:color w:val="5F5F5F"/>
            <w:sz w:val="18"/>
            <w:szCs w:val="18"/>
          </w:rPr>
          <w:t>30</w:t>
        </w:r>
      </w:hyperlink>
      <w:r w:rsidR="00C21382" w:rsidRPr="000970FE">
        <w:rPr>
          <w:rFonts w:ascii="新細明體" w:hint="eastAsia"/>
          <w:color w:val="5F5F5F"/>
          <w:sz w:val="18"/>
          <w:lang w:val="zh-TW"/>
        </w:rPr>
        <w:t>；</w:t>
      </w:r>
      <w:r w:rsidR="00042FF9" w:rsidRPr="000970FE">
        <w:rPr>
          <w:rFonts w:hint="eastAsia"/>
          <w:color w:val="5F5F5F"/>
          <w:sz w:val="18"/>
        </w:rPr>
        <w:t>第</w:t>
      </w:r>
      <w:r>
        <w:rPr>
          <w:rFonts w:hint="eastAsia"/>
          <w:color w:val="5F5F5F"/>
          <w:sz w:val="18"/>
        </w:rPr>
        <w:t>3</w:t>
      </w:r>
      <w:r w:rsidR="00042FF9" w:rsidRPr="000970FE">
        <w:rPr>
          <w:rFonts w:hint="eastAsia"/>
          <w:color w:val="5F5F5F"/>
          <w:sz w:val="18"/>
        </w:rPr>
        <w:t>款至第</w:t>
      </w:r>
      <w:r>
        <w:rPr>
          <w:rFonts w:hint="eastAsia"/>
          <w:color w:val="5F5F5F"/>
          <w:sz w:val="18"/>
        </w:rPr>
        <w:t>8</w:t>
      </w:r>
      <w:r w:rsidR="00042FF9" w:rsidRPr="000970FE">
        <w:rPr>
          <w:rFonts w:hint="eastAsia"/>
          <w:color w:val="5F5F5F"/>
          <w:sz w:val="18"/>
        </w:rPr>
        <w:t>款</w:t>
      </w:r>
      <w:r w:rsidR="00042FF9" w:rsidRPr="000970FE">
        <w:rPr>
          <w:rFonts w:hint="eastAsia"/>
          <w:color w:val="5F5F5F"/>
          <w:sz w:val="18"/>
        </w:rPr>
        <w:t>~</w:t>
      </w:r>
      <w:r w:rsidR="00042FF9" w:rsidRPr="000970FE">
        <w:rPr>
          <w:rFonts w:hint="eastAsia"/>
          <w:color w:val="5F5F5F"/>
          <w:sz w:val="18"/>
        </w:rPr>
        <w:t>§</w:t>
      </w:r>
      <w:hyperlink w:anchor="a32" w:history="1">
        <w:r w:rsidR="00042FF9" w:rsidRPr="000970FE">
          <w:rPr>
            <w:rStyle w:val="a3"/>
            <w:rFonts w:ascii="Arial Unicode MS" w:hAnsi="Arial Unicode MS" w:cs="新細明體"/>
            <w:color w:val="5F5F5F"/>
            <w:sz w:val="18"/>
            <w:szCs w:val="18"/>
          </w:rPr>
          <w:t>32</w:t>
        </w:r>
      </w:hyperlink>
      <w:r w:rsidR="00DE52AB" w:rsidRPr="000970FE">
        <w:rPr>
          <w:rFonts w:ascii="新細明體" w:hint="eastAsia"/>
          <w:color w:val="5F5F5F"/>
          <w:sz w:val="18"/>
          <w:lang w:val="zh-TW"/>
        </w:rPr>
        <w:t>；</w:t>
      </w:r>
      <w:r w:rsidR="00DE52AB" w:rsidRPr="000970FE">
        <w:rPr>
          <w:rFonts w:hint="eastAsia"/>
          <w:color w:val="5F5F5F"/>
          <w:sz w:val="18"/>
          <w:u w:val="single"/>
        </w:rPr>
        <w:t>§</w:t>
      </w:r>
      <w:hyperlink w:anchor="a35" w:history="1">
        <w:r w:rsidR="00DE52AB">
          <w:rPr>
            <w:rStyle w:val="a3"/>
            <w:rFonts w:ascii="Arial Unicode MS" w:hAnsi="Arial Unicode MS" w:cs="新細明體"/>
            <w:color w:val="5F5F5F"/>
            <w:sz w:val="18"/>
            <w:szCs w:val="18"/>
          </w:rPr>
          <w:t>35</w:t>
        </w:r>
      </w:hyperlink>
    </w:p>
    <w:p w14:paraId="33FC519F" w14:textId="2D61C18A"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實施人工生殖，不得以下列各款之情形或方式為之：</w:t>
      </w:r>
    </w:p>
    <w:p w14:paraId="3173DFE3" w14:textId="77777777" w:rsidR="00385185" w:rsidRDefault="00553A61" w:rsidP="00553A61">
      <w:pPr>
        <w:ind w:left="119"/>
        <w:jc w:val="both"/>
        <w:rPr>
          <w:rFonts w:ascii="Arial Unicode MS" w:hAnsi="Arial Unicode MS"/>
          <w:color w:val="17365D"/>
        </w:rPr>
      </w:pPr>
      <w:r w:rsidRPr="00C21382">
        <w:rPr>
          <w:rFonts w:ascii="Arial Unicode MS" w:hAnsi="Arial Unicode MS" w:hint="eastAsia"/>
          <w:color w:val="17365D"/>
        </w:rPr>
        <w:t xml:space="preserve">　　一、使用專供研究用途之生殖細胞或胚胎</w:t>
      </w:r>
      <w:r w:rsidR="00385185">
        <w:rPr>
          <w:rFonts w:ascii="Arial Unicode MS" w:hAnsi="Arial Unicode MS" w:hint="eastAsia"/>
          <w:color w:val="17365D"/>
        </w:rPr>
        <w:t>。</w:t>
      </w:r>
    </w:p>
    <w:p w14:paraId="60AE71D6" w14:textId="18189509"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以無性生殖方式為之</w:t>
      </w:r>
      <w:r>
        <w:rPr>
          <w:rFonts w:ascii="Arial Unicode MS" w:hAnsi="Arial Unicode MS" w:hint="eastAsia"/>
          <w:color w:val="17365D"/>
        </w:rPr>
        <w:t>。</w:t>
      </w:r>
    </w:p>
    <w:p w14:paraId="2A81A969" w14:textId="2E0B32FF"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選擇胚胎性別。但因遺傳疾病之原因，不在此限</w:t>
      </w:r>
      <w:r>
        <w:rPr>
          <w:rFonts w:ascii="Arial Unicode MS" w:hAnsi="Arial Unicode MS" w:hint="eastAsia"/>
          <w:color w:val="17365D"/>
        </w:rPr>
        <w:t>。</w:t>
      </w:r>
    </w:p>
    <w:p w14:paraId="6F133469" w14:textId="3F1D5758"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四</w:t>
      </w:r>
      <w:r>
        <w:rPr>
          <w:rFonts w:ascii="Arial Unicode MS" w:hAnsi="Arial Unicode MS" w:hint="eastAsia"/>
          <w:color w:val="17365D"/>
        </w:rPr>
        <w:t>、</w:t>
      </w:r>
      <w:r w:rsidR="00553A61" w:rsidRPr="00C21382">
        <w:rPr>
          <w:rFonts w:ascii="Arial Unicode MS" w:hAnsi="Arial Unicode MS" w:hint="eastAsia"/>
          <w:color w:val="17365D"/>
        </w:rPr>
        <w:t>精卵互贈</w:t>
      </w:r>
      <w:r>
        <w:rPr>
          <w:rFonts w:ascii="Arial Unicode MS" w:hAnsi="Arial Unicode MS" w:hint="eastAsia"/>
          <w:color w:val="17365D"/>
        </w:rPr>
        <w:t>。</w:t>
      </w:r>
    </w:p>
    <w:p w14:paraId="47525524" w14:textId="4D6600CB"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五</w:t>
      </w:r>
      <w:r>
        <w:rPr>
          <w:rFonts w:ascii="Arial Unicode MS" w:hAnsi="Arial Unicode MS" w:hint="eastAsia"/>
          <w:color w:val="17365D"/>
        </w:rPr>
        <w:t>、</w:t>
      </w:r>
      <w:r w:rsidR="00553A61" w:rsidRPr="00C21382">
        <w:rPr>
          <w:rFonts w:ascii="Arial Unicode MS" w:hAnsi="Arial Unicode MS" w:hint="eastAsia"/>
          <w:color w:val="17365D"/>
        </w:rPr>
        <w:t>使用培育超過七日之胚胎</w:t>
      </w:r>
      <w:r>
        <w:rPr>
          <w:rFonts w:ascii="Arial Unicode MS" w:hAnsi="Arial Unicode MS" w:hint="eastAsia"/>
          <w:color w:val="17365D"/>
        </w:rPr>
        <w:t>。</w:t>
      </w:r>
    </w:p>
    <w:p w14:paraId="6183A94C" w14:textId="163F2AFE"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六</w:t>
      </w:r>
      <w:r>
        <w:rPr>
          <w:rFonts w:ascii="Arial Unicode MS" w:hAnsi="Arial Unicode MS" w:hint="eastAsia"/>
          <w:color w:val="17365D"/>
        </w:rPr>
        <w:t>、</w:t>
      </w:r>
      <w:r w:rsidR="00553A61" w:rsidRPr="00C21382">
        <w:rPr>
          <w:rFonts w:ascii="Arial Unicode MS" w:hAnsi="Arial Unicode MS" w:hint="eastAsia"/>
          <w:color w:val="17365D"/>
        </w:rPr>
        <w:t>每次植入五個以上胚胎</w:t>
      </w:r>
      <w:r>
        <w:rPr>
          <w:rFonts w:ascii="Arial Unicode MS" w:hAnsi="Arial Unicode MS" w:hint="eastAsia"/>
          <w:color w:val="17365D"/>
        </w:rPr>
        <w:t>。</w:t>
      </w:r>
    </w:p>
    <w:p w14:paraId="67F9E0AA" w14:textId="39746ED3"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七</w:t>
      </w:r>
      <w:r>
        <w:rPr>
          <w:rFonts w:ascii="Arial Unicode MS" w:hAnsi="Arial Unicode MS" w:hint="eastAsia"/>
          <w:color w:val="17365D"/>
        </w:rPr>
        <w:t>、</w:t>
      </w:r>
      <w:r w:rsidR="00553A61" w:rsidRPr="00C21382">
        <w:rPr>
          <w:rFonts w:ascii="Arial Unicode MS" w:hAnsi="Arial Unicode MS" w:hint="eastAsia"/>
          <w:color w:val="17365D"/>
        </w:rPr>
        <w:t>使用混合精液</w:t>
      </w:r>
      <w:r>
        <w:rPr>
          <w:rFonts w:ascii="Arial Unicode MS" w:hAnsi="Arial Unicode MS" w:hint="eastAsia"/>
          <w:color w:val="17365D"/>
        </w:rPr>
        <w:t>。</w:t>
      </w:r>
    </w:p>
    <w:p w14:paraId="19257452" w14:textId="144A116B" w:rsidR="00553A61" w:rsidRPr="00C21382"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八</w:t>
      </w:r>
      <w:r>
        <w:rPr>
          <w:rFonts w:ascii="Arial Unicode MS" w:hAnsi="Arial Unicode MS" w:hint="eastAsia"/>
          <w:color w:val="17365D"/>
        </w:rPr>
        <w:t>、</w:t>
      </w:r>
      <w:r w:rsidR="00553A61" w:rsidRPr="00C21382">
        <w:rPr>
          <w:rFonts w:ascii="Arial Unicode MS" w:hAnsi="Arial Unicode MS" w:hint="eastAsia"/>
          <w:color w:val="17365D"/>
        </w:rPr>
        <w:t>使用境外輸入之捐贈生殖細胞。</w:t>
      </w:r>
    </w:p>
    <w:p w14:paraId="45C25DD4" w14:textId="77777777" w:rsidR="00385185" w:rsidRDefault="00BD36F6" w:rsidP="000970FE">
      <w:pPr>
        <w:pStyle w:val="2"/>
      </w:pPr>
      <w:r>
        <w:rPr>
          <w:rFonts w:hint="eastAsia"/>
        </w:rPr>
        <w:t>第</w:t>
      </w:r>
      <w:r>
        <w:rPr>
          <w:rFonts w:hint="eastAsia"/>
        </w:rPr>
        <w:t>17</w:t>
      </w:r>
      <w:r>
        <w:rPr>
          <w:rFonts w:hint="eastAsia"/>
        </w:rPr>
        <w:t>條</w:t>
      </w:r>
      <w:r w:rsidR="004E183D">
        <w:rPr>
          <w:rFonts w:hint="eastAsia"/>
        </w:rPr>
        <w:t>（</w:t>
      </w:r>
      <w:r w:rsidR="006D69AA" w:rsidRPr="00BD32EA">
        <w:rPr>
          <w:rFonts w:hint="eastAsia"/>
        </w:rPr>
        <w:t>人體試驗之辦理規定</w:t>
      </w:r>
      <w:r w:rsidR="00385185">
        <w:rPr>
          <w:rFonts w:hint="eastAsia"/>
        </w:rPr>
        <w:t>）</w:t>
      </w:r>
    </w:p>
    <w:p w14:paraId="19E1BE16" w14:textId="1D977C4C"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醫療機構實施人工生殖屬人體試驗者，應依</w:t>
      </w:r>
      <w:hyperlink r:id="rId19" w:history="1">
        <w:r w:rsidR="00553A61" w:rsidRPr="00C21382">
          <w:rPr>
            <w:rStyle w:val="a3"/>
            <w:rFonts w:hint="eastAsia"/>
          </w:rPr>
          <w:t>醫療法</w:t>
        </w:r>
      </w:hyperlink>
      <w:r w:rsidR="00553A61" w:rsidRPr="00C21382">
        <w:rPr>
          <w:rFonts w:ascii="Arial Unicode MS" w:hAnsi="Arial Unicode MS" w:hint="eastAsia"/>
          <w:color w:val="17365D"/>
        </w:rPr>
        <w:t>有關規定辦理。</w:t>
      </w:r>
    </w:p>
    <w:p w14:paraId="4A480361" w14:textId="77777777" w:rsidR="00385185" w:rsidRDefault="00BD36F6" w:rsidP="000970FE">
      <w:pPr>
        <w:pStyle w:val="2"/>
      </w:pPr>
      <w:r>
        <w:rPr>
          <w:rFonts w:hint="eastAsia"/>
        </w:rPr>
        <w:t>第</w:t>
      </w:r>
      <w:r>
        <w:rPr>
          <w:rFonts w:hint="eastAsia"/>
        </w:rPr>
        <w:t>18</w:t>
      </w:r>
      <w:r>
        <w:rPr>
          <w:rFonts w:hint="eastAsia"/>
        </w:rPr>
        <w:t>條</w:t>
      </w:r>
      <w:r w:rsidR="004E183D">
        <w:rPr>
          <w:rFonts w:hint="eastAsia"/>
        </w:rPr>
        <w:t>（</w:t>
      </w:r>
      <w:r w:rsidR="006D69AA" w:rsidRPr="00BD32EA">
        <w:rPr>
          <w:rFonts w:hint="eastAsia"/>
        </w:rPr>
        <w:t>受孕後之產前檢查及遺傳診斷</w:t>
      </w:r>
      <w:r w:rsidR="00385185">
        <w:rPr>
          <w:rFonts w:hint="eastAsia"/>
        </w:rPr>
        <w:t>）</w:t>
      </w:r>
    </w:p>
    <w:p w14:paraId="04467288" w14:textId="68EADE9A"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醫療機構於受術妻懷孕後，應建議其接受例行之產前檢查並視需要建議受術妻接受產前遺傳診斷</w:t>
      </w:r>
      <w:r>
        <w:rPr>
          <w:rFonts w:ascii="Arial Unicode MS" w:hAnsi="Arial Unicode MS" w:hint="eastAsia"/>
          <w:color w:val="17365D"/>
        </w:rPr>
        <w:t>。</w:t>
      </w:r>
    </w:p>
    <w:p w14:paraId="5B463CE7" w14:textId="1D4328E1"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309B4E06" w14:textId="77777777" w:rsidR="00553A61" w:rsidRPr="00BD32EA" w:rsidRDefault="00553A61" w:rsidP="00D35EDE">
      <w:pPr>
        <w:pStyle w:val="1"/>
      </w:pPr>
      <w:r w:rsidRPr="00BD32EA">
        <w:rPr>
          <w:rFonts w:hint="eastAsia"/>
        </w:rPr>
        <w:t>第四章</w:t>
      </w:r>
      <w:r w:rsidR="00602E6D" w:rsidRPr="00BD32EA">
        <w:rPr>
          <w:rFonts w:hint="eastAsia"/>
        </w:rPr>
        <w:t xml:space="preserve">　　</w:t>
      </w:r>
      <w:r w:rsidRPr="00BD32EA">
        <w:rPr>
          <w:rFonts w:hint="eastAsia"/>
        </w:rPr>
        <w:t>生殖細胞及胚胎之保護</w:t>
      </w:r>
    </w:p>
    <w:p w14:paraId="3F9FCC57" w14:textId="77777777" w:rsidR="00385185" w:rsidRDefault="00BD36F6" w:rsidP="000970FE">
      <w:pPr>
        <w:pStyle w:val="2"/>
      </w:pPr>
      <w:bookmarkStart w:id="19" w:name="a19"/>
      <w:bookmarkEnd w:id="19"/>
      <w:r>
        <w:rPr>
          <w:rFonts w:hint="eastAsia"/>
        </w:rPr>
        <w:t>第</w:t>
      </w:r>
      <w:r>
        <w:rPr>
          <w:rFonts w:hint="eastAsia"/>
        </w:rPr>
        <w:t>19</w:t>
      </w:r>
      <w:r>
        <w:rPr>
          <w:rFonts w:hint="eastAsia"/>
        </w:rPr>
        <w:t>條</w:t>
      </w:r>
      <w:r w:rsidR="004E183D">
        <w:rPr>
          <w:rFonts w:hint="eastAsia"/>
        </w:rPr>
        <w:t>（</w:t>
      </w:r>
      <w:r w:rsidR="006D69AA" w:rsidRPr="00BD32EA">
        <w:rPr>
          <w:rFonts w:hint="eastAsia"/>
        </w:rPr>
        <w:t>生殖細胞權利之歸屬</w:t>
      </w:r>
      <w:r w:rsidR="00385185">
        <w:rPr>
          <w:rFonts w:hint="eastAsia"/>
        </w:rPr>
        <w:t>）</w:t>
      </w:r>
    </w:p>
    <w:p w14:paraId="7C2FA536" w14:textId="1FFB1A18"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生殖細胞經捐贈後，捐贈人不得請求返還。但捐贈人捐贈後，經醫師診斷或證明有生育功能障礙者，得請求返還未經銷毀之生殖細胞。</w:t>
      </w:r>
    </w:p>
    <w:p w14:paraId="4AE20A2B" w14:textId="77777777" w:rsidR="00553A61" w:rsidRPr="00BD32EA" w:rsidRDefault="00BD36F6" w:rsidP="000970FE">
      <w:pPr>
        <w:pStyle w:val="2"/>
        <w:rPr>
          <w:color w:val="993300"/>
        </w:rPr>
      </w:pPr>
      <w:bookmarkStart w:id="20" w:name="a20"/>
      <w:bookmarkEnd w:id="20"/>
      <w:r w:rsidRPr="001D5449">
        <w:rPr>
          <w:rFonts w:hint="eastAsia"/>
          <w:color w:val="800000"/>
        </w:rPr>
        <w:t>第</w:t>
      </w:r>
      <w:r w:rsidRPr="001D5449">
        <w:rPr>
          <w:rFonts w:hint="eastAsia"/>
          <w:color w:val="800000"/>
        </w:rPr>
        <w:t>20</w:t>
      </w:r>
      <w:r w:rsidRPr="001D5449">
        <w:rPr>
          <w:rFonts w:hint="eastAsia"/>
          <w:color w:val="800000"/>
        </w:rPr>
        <w:t>條</w:t>
      </w:r>
      <w:r w:rsidR="004E183D" w:rsidRPr="001D5449">
        <w:rPr>
          <w:rFonts w:hint="eastAsia"/>
          <w:color w:val="800000"/>
        </w:rPr>
        <w:t>（</w:t>
      </w:r>
      <w:r w:rsidR="006D69AA" w:rsidRPr="001D5449">
        <w:rPr>
          <w:rFonts w:hint="eastAsia"/>
          <w:color w:val="800000"/>
        </w:rPr>
        <w:t>生殖細胞之同意轉贈</w:t>
      </w:r>
      <w:r w:rsidR="004E183D" w:rsidRPr="001D5449">
        <w:rPr>
          <w:rFonts w:hint="eastAsia"/>
          <w:color w:val="800000"/>
        </w:rPr>
        <w:t>）</w:t>
      </w:r>
      <w:r w:rsidR="00042FF9" w:rsidRPr="000970FE">
        <w:rPr>
          <w:rFonts w:hint="eastAsia"/>
          <w:color w:val="5F5F5F"/>
          <w:sz w:val="18"/>
        </w:rPr>
        <w:t>【相關罰則】§</w:t>
      </w:r>
      <w:hyperlink w:anchor="a34" w:history="1">
        <w:r w:rsidR="00042FF9" w:rsidRPr="000970FE">
          <w:rPr>
            <w:rStyle w:val="a3"/>
            <w:rFonts w:ascii="Arial Unicode MS" w:hAnsi="Arial Unicode MS" w:cs="新細明體"/>
            <w:color w:val="5F5F5F"/>
            <w:sz w:val="18"/>
            <w:szCs w:val="18"/>
          </w:rPr>
          <w:t>34</w:t>
        </w:r>
      </w:hyperlink>
    </w:p>
    <w:p w14:paraId="5CACEFB5" w14:textId="3BD01FD4"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人工生殖機構接受捐贈之生殖細胞，經捐贈人事前書面同意得轉贈其他人工生殖機構，實施人工生殖。</w:t>
      </w:r>
    </w:p>
    <w:p w14:paraId="7174D5A8" w14:textId="77777777" w:rsidR="00553A61" w:rsidRPr="00BD32EA" w:rsidRDefault="00BD36F6" w:rsidP="000970FE">
      <w:pPr>
        <w:pStyle w:val="2"/>
        <w:rPr>
          <w:color w:val="993300"/>
        </w:rPr>
      </w:pPr>
      <w:bookmarkStart w:id="21" w:name="a21"/>
      <w:bookmarkEnd w:id="21"/>
      <w:r w:rsidRPr="001D5449">
        <w:rPr>
          <w:rFonts w:hint="eastAsia"/>
          <w:color w:val="800000"/>
        </w:rPr>
        <w:t>第</w:t>
      </w:r>
      <w:r w:rsidRPr="001D5449">
        <w:rPr>
          <w:rFonts w:hint="eastAsia"/>
          <w:color w:val="800000"/>
        </w:rPr>
        <w:t>21</w:t>
      </w:r>
      <w:r w:rsidRPr="001D5449">
        <w:rPr>
          <w:rFonts w:hint="eastAsia"/>
          <w:color w:val="800000"/>
        </w:rPr>
        <w:t>條</w:t>
      </w:r>
      <w:r w:rsidR="004E183D" w:rsidRPr="001D5449">
        <w:rPr>
          <w:rFonts w:hint="eastAsia"/>
          <w:color w:val="800000"/>
        </w:rPr>
        <w:t>（</w:t>
      </w:r>
      <w:r w:rsidR="006D69AA" w:rsidRPr="001D5449">
        <w:rPr>
          <w:rFonts w:hint="eastAsia"/>
          <w:color w:val="800000"/>
        </w:rPr>
        <w:t>捐贈之生殖細胞之銷毀</w:t>
      </w:r>
      <w:r w:rsidR="004E183D" w:rsidRPr="001D5449">
        <w:rPr>
          <w:rFonts w:hint="eastAsia"/>
          <w:color w:val="800000"/>
        </w:rPr>
        <w:t>）</w:t>
      </w:r>
      <w:r w:rsidR="00042FF9" w:rsidRPr="000970FE">
        <w:rPr>
          <w:rFonts w:hint="eastAsia"/>
          <w:color w:val="5F5F5F"/>
          <w:sz w:val="18"/>
        </w:rPr>
        <w:t>【相關罰則】§</w:t>
      </w:r>
      <w:hyperlink w:anchor="a34" w:history="1">
        <w:r w:rsidR="00042FF9" w:rsidRPr="000970FE">
          <w:rPr>
            <w:rStyle w:val="a3"/>
            <w:rFonts w:ascii="Arial Unicode MS" w:hAnsi="Arial Unicode MS" w:cs="新細明體"/>
            <w:color w:val="5F5F5F"/>
            <w:sz w:val="18"/>
            <w:szCs w:val="18"/>
          </w:rPr>
          <w:t>34</w:t>
        </w:r>
      </w:hyperlink>
    </w:p>
    <w:p w14:paraId="2A35853E" w14:textId="58647D41"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捐贈之生殖細胞有下列情形之一者，人工生殖機構應予銷毀：</w:t>
      </w:r>
    </w:p>
    <w:p w14:paraId="2DCF7BD0" w14:textId="77777777" w:rsidR="00385185" w:rsidRDefault="002868EE" w:rsidP="00553A61">
      <w:pPr>
        <w:ind w:left="119"/>
        <w:jc w:val="both"/>
        <w:rPr>
          <w:rFonts w:ascii="Arial Unicode MS" w:hAnsi="Arial Unicode MS"/>
          <w:color w:val="17365D"/>
        </w:rPr>
      </w:pPr>
      <w:r w:rsidRPr="00C21382">
        <w:rPr>
          <w:rFonts w:ascii="Arial Unicode MS" w:hAnsi="Arial Unicode MS" w:hint="eastAsia"/>
          <w:color w:val="17365D"/>
        </w:rPr>
        <w:t xml:space="preserve">　　</w:t>
      </w:r>
      <w:r w:rsidR="00553A61" w:rsidRPr="00C21382">
        <w:rPr>
          <w:rFonts w:ascii="Arial Unicode MS" w:hAnsi="Arial Unicode MS" w:hint="eastAsia"/>
          <w:color w:val="17365D"/>
        </w:rPr>
        <w:t>一、提供受術夫妻完成活產一次</w:t>
      </w:r>
      <w:r w:rsidR="00385185">
        <w:rPr>
          <w:rFonts w:ascii="Arial Unicode MS" w:hAnsi="Arial Unicode MS" w:hint="eastAsia"/>
          <w:color w:val="17365D"/>
        </w:rPr>
        <w:t>。</w:t>
      </w:r>
    </w:p>
    <w:p w14:paraId="6FC0DB1A" w14:textId="6875C56F"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保存逾十年</w:t>
      </w:r>
      <w:r>
        <w:rPr>
          <w:rFonts w:ascii="Arial Unicode MS" w:hAnsi="Arial Unicode MS" w:hint="eastAsia"/>
          <w:color w:val="17365D"/>
        </w:rPr>
        <w:t>。</w:t>
      </w:r>
    </w:p>
    <w:p w14:paraId="36EACC08" w14:textId="5B570DE5"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捐贈後發現不適於人工生殖之使用</w:t>
      </w:r>
      <w:r>
        <w:rPr>
          <w:rFonts w:ascii="Arial Unicode MS" w:hAnsi="Arial Unicode MS" w:hint="eastAsia"/>
          <w:color w:val="17365D"/>
        </w:rPr>
        <w:t>。</w:t>
      </w:r>
    </w:p>
    <w:p w14:paraId="648638B3" w14:textId="7A52467C" w:rsidR="00385185"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受術夫妻之生殖細胞有下列情形之一者，人工生殖機構應予銷毀：</w:t>
      </w:r>
    </w:p>
    <w:p w14:paraId="0C3A2996" w14:textId="77777777" w:rsidR="00385185" w:rsidRDefault="00385185" w:rsidP="00553A61">
      <w:pPr>
        <w:ind w:left="119"/>
        <w:jc w:val="both"/>
        <w:rPr>
          <w:rFonts w:ascii="Arial Unicode MS" w:hAnsi="Arial Unicode MS"/>
          <w:color w:val="666699"/>
        </w:rPr>
      </w:pPr>
      <w:r w:rsidRPr="00C21382">
        <w:rPr>
          <w:rFonts w:ascii="Arial Unicode MS" w:hAnsi="Arial Unicode MS" w:hint="eastAsia"/>
          <w:color w:val="666699"/>
        </w:rPr>
        <w:t xml:space="preserve">　　一、生殖細胞提供者要求銷毀</w:t>
      </w:r>
      <w:r>
        <w:rPr>
          <w:rFonts w:ascii="Arial Unicode MS" w:hAnsi="Arial Unicode MS" w:hint="eastAsia"/>
          <w:color w:val="666699"/>
        </w:rPr>
        <w:t>。</w:t>
      </w:r>
    </w:p>
    <w:p w14:paraId="2E5A0AF4" w14:textId="77777777" w:rsidR="00385185" w:rsidRDefault="00385185" w:rsidP="00553A61">
      <w:pPr>
        <w:ind w:left="119"/>
        <w:jc w:val="both"/>
        <w:rPr>
          <w:rFonts w:ascii="Arial Unicode MS" w:hAnsi="Arial Unicode MS"/>
          <w:color w:val="666699"/>
        </w:rPr>
      </w:pPr>
      <w:r>
        <w:rPr>
          <w:rFonts w:ascii="Arial Unicode MS" w:hAnsi="Arial Unicode MS" w:hint="eastAsia"/>
          <w:color w:val="666699"/>
        </w:rPr>
        <w:t xml:space="preserve">　　</w:t>
      </w:r>
      <w:r w:rsidRPr="00C21382">
        <w:rPr>
          <w:rFonts w:ascii="Arial Unicode MS" w:hAnsi="Arial Unicode MS" w:hint="eastAsia"/>
          <w:color w:val="666699"/>
        </w:rPr>
        <w:t>二</w:t>
      </w:r>
      <w:r>
        <w:rPr>
          <w:rFonts w:ascii="Arial Unicode MS" w:hAnsi="Arial Unicode MS" w:hint="eastAsia"/>
          <w:color w:val="666699"/>
        </w:rPr>
        <w:t>、</w:t>
      </w:r>
      <w:r w:rsidRPr="00C21382">
        <w:rPr>
          <w:rFonts w:ascii="Arial Unicode MS" w:hAnsi="Arial Unicode MS" w:hint="eastAsia"/>
          <w:color w:val="666699"/>
        </w:rPr>
        <w:t>生殖細胞提供者死亡</w:t>
      </w:r>
      <w:r>
        <w:rPr>
          <w:rFonts w:ascii="Arial Unicode MS" w:hAnsi="Arial Unicode MS" w:hint="eastAsia"/>
          <w:color w:val="666699"/>
        </w:rPr>
        <w:t>。</w:t>
      </w:r>
    </w:p>
    <w:p w14:paraId="0F3E982C" w14:textId="4F62F39A" w:rsidR="00385185" w:rsidRDefault="00385185" w:rsidP="00553A61">
      <w:pPr>
        <w:ind w:left="119"/>
        <w:jc w:val="both"/>
        <w:rPr>
          <w:rFonts w:ascii="Arial Unicode MS" w:hAnsi="Arial Unicode MS"/>
          <w:color w:val="17365D"/>
        </w:rPr>
      </w:pPr>
      <w:r>
        <w:rPr>
          <w:rFonts w:ascii="Arial Unicode MS" w:hAnsi="Arial Unicode MS" w:hint="eastAsia"/>
          <w:color w:val="666699"/>
        </w:rPr>
        <w:t xml:space="preserve">　　</w:t>
      </w:r>
      <w:r w:rsidRPr="00C21382">
        <w:rPr>
          <w:rFonts w:ascii="Arial Unicode MS" w:hAnsi="Arial Unicode MS" w:hint="eastAsia"/>
          <w:color w:val="666699"/>
        </w:rPr>
        <w:t>三</w:t>
      </w:r>
      <w:r>
        <w:rPr>
          <w:rFonts w:ascii="Arial Unicode MS" w:hAnsi="Arial Unicode MS" w:hint="eastAsia"/>
          <w:color w:val="666699"/>
        </w:rPr>
        <w:t>、</w:t>
      </w:r>
      <w:r w:rsidRPr="00C21382">
        <w:rPr>
          <w:rFonts w:ascii="Arial Unicode MS" w:hAnsi="Arial Unicode MS" w:hint="eastAsia"/>
          <w:color w:val="666699"/>
        </w:rPr>
        <w:t>保存逾十年。但經生殖細胞提供者之書面同意，得依其同意延長期限保存</w:t>
      </w:r>
      <w:r>
        <w:rPr>
          <w:rFonts w:ascii="Arial Unicode MS" w:hAnsi="Arial Unicode MS" w:hint="eastAsia"/>
          <w:color w:val="17365D"/>
        </w:rPr>
        <w:t>。</w:t>
      </w:r>
    </w:p>
    <w:p w14:paraId="33BDAB6D" w14:textId="6667C5A8" w:rsidR="00385185"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Pr="00C21382">
        <w:rPr>
          <w:rFonts w:ascii="Arial Unicode MS" w:hAnsi="Arial Unicode MS" w:hint="eastAsia"/>
          <w:color w:val="17365D"/>
        </w:rPr>
        <w:t>受術夫妻為實施人工生殖形成之胚胎，有下列情形之一者，人工生殖機構應予銷毀：</w:t>
      </w:r>
    </w:p>
    <w:p w14:paraId="0E663B42" w14:textId="77777777" w:rsidR="00385185" w:rsidRDefault="00385185" w:rsidP="00553A61">
      <w:pPr>
        <w:ind w:left="119"/>
        <w:jc w:val="both"/>
        <w:rPr>
          <w:rFonts w:ascii="Arial Unicode MS" w:hAnsi="Arial Unicode MS"/>
          <w:color w:val="17365D"/>
        </w:rPr>
      </w:pPr>
      <w:r w:rsidRPr="00C21382">
        <w:rPr>
          <w:rFonts w:ascii="Arial Unicode MS" w:hAnsi="Arial Unicode MS" w:hint="eastAsia"/>
          <w:color w:val="17365D"/>
        </w:rPr>
        <w:t xml:space="preserve">　　一、受術夫妻婚姻無效、撤銷、離婚或一方死亡</w:t>
      </w:r>
      <w:r>
        <w:rPr>
          <w:rFonts w:ascii="Arial Unicode MS" w:hAnsi="Arial Unicode MS" w:hint="eastAsia"/>
          <w:color w:val="17365D"/>
        </w:rPr>
        <w:t>。</w:t>
      </w:r>
    </w:p>
    <w:p w14:paraId="02FC1179" w14:textId="77777777"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Pr="00C21382">
        <w:rPr>
          <w:rFonts w:ascii="Arial Unicode MS" w:hAnsi="Arial Unicode MS" w:hint="eastAsia"/>
          <w:color w:val="17365D"/>
        </w:rPr>
        <w:t>保存逾十年</w:t>
      </w:r>
      <w:r>
        <w:rPr>
          <w:rFonts w:ascii="Arial Unicode MS" w:hAnsi="Arial Unicode MS" w:hint="eastAsia"/>
          <w:color w:val="17365D"/>
        </w:rPr>
        <w:t>。</w:t>
      </w:r>
    </w:p>
    <w:p w14:paraId="61649CFE" w14:textId="1B36EECE"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Pr="00C21382">
        <w:rPr>
          <w:rFonts w:ascii="Arial Unicode MS" w:hAnsi="Arial Unicode MS" w:hint="eastAsia"/>
          <w:color w:val="17365D"/>
        </w:rPr>
        <w:t>受術夫妻放棄施行人工生殖</w:t>
      </w:r>
      <w:r>
        <w:rPr>
          <w:rFonts w:ascii="Arial Unicode MS" w:hAnsi="Arial Unicode MS" w:hint="eastAsia"/>
          <w:color w:val="17365D"/>
        </w:rPr>
        <w:t>。</w:t>
      </w:r>
    </w:p>
    <w:p w14:paraId="4B94DD37" w14:textId="22C0E4D9"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lastRenderedPageBreak/>
        <w:t>﹝</w:t>
      </w:r>
      <w:r w:rsidRPr="00385185">
        <w:rPr>
          <w:rFonts w:asciiTheme="minorHAnsi" w:hAnsiTheme="minorHAnsi" w:hint="eastAsia"/>
          <w:color w:val="404040" w:themeColor="text1" w:themeTint="BF"/>
          <w:sz w:val="18"/>
        </w:rPr>
        <w:t>4</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人工生殖機構歇業時，其所保存之生殖細胞或胚胎應予銷毀。但經捐贈人書面同意，其所捐贈之生殖細胞，得轉贈其他人工生殖機構；受術夫妻之生殖細胞或胚胎，經受術夫妻書面同意，得轉其他人工生殖機構繼續保存</w:t>
      </w:r>
      <w:r>
        <w:rPr>
          <w:rFonts w:ascii="Arial Unicode MS" w:hAnsi="Arial Unicode MS" w:hint="eastAsia"/>
          <w:color w:val="17365D"/>
        </w:rPr>
        <w:t>。</w:t>
      </w:r>
    </w:p>
    <w:p w14:paraId="00133954" w14:textId="60A94CE6"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5</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前四項應予銷毀之生殖細胞及胚胎，經捐贈人或受術夫妻書面同意，並報經主管機關核准者，得提供研究使用。</w:t>
      </w:r>
    </w:p>
    <w:p w14:paraId="7C8AF03A" w14:textId="77777777" w:rsidR="00553A61" w:rsidRPr="00BD32EA" w:rsidRDefault="00BD36F6" w:rsidP="000970FE">
      <w:pPr>
        <w:pStyle w:val="2"/>
        <w:rPr>
          <w:color w:val="993300"/>
        </w:rPr>
      </w:pPr>
      <w:bookmarkStart w:id="22" w:name="a22"/>
      <w:bookmarkEnd w:id="22"/>
      <w:r w:rsidRPr="001D5449">
        <w:rPr>
          <w:rFonts w:hint="eastAsia"/>
          <w:color w:val="800000"/>
        </w:rPr>
        <w:t>第</w:t>
      </w:r>
      <w:r w:rsidRPr="001D5449">
        <w:rPr>
          <w:rFonts w:hint="eastAsia"/>
          <w:color w:val="800000"/>
        </w:rPr>
        <w:t>22</w:t>
      </w:r>
      <w:r w:rsidRPr="001D5449">
        <w:rPr>
          <w:rFonts w:hint="eastAsia"/>
          <w:color w:val="800000"/>
        </w:rPr>
        <w:t>條</w:t>
      </w:r>
      <w:r w:rsidR="004E183D" w:rsidRPr="001D5449">
        <w:rPr>
          <w:rFonts w:hint="eastAsia"/>
          <w:color w:val="800000"/>
        </w:rPr>
        <w:t>（</w:t>
      </w:r>
      <w:r w:rsidR="006D69AA" w:rsidRPr="001D5449">
        <w:rPr>
          <w:rFonts w:hint="eastAsia"/>
          <w:color w:val="800000"/>
        </w:rPr>
        <w:t>捐贈之生殖細胞之用途</w:t>
      </w:r>
      <w:r w:rsidR="004E183D" w:rsidRPr="001D5449">
        <w:rPr>
          <w:rFonts w:hint="eastAsia"/>
          <w:color w:val="800000"/>
        </w:rPr>
        <w:t>）</w:t>
      </w:r>
      <w:r w:rsidR="00042FF9" w:rsidRPr="000970FE">
        <w:rPr>
          <w:rFonts w:hint="eastAsia"/>
          <w:color w:val="5F5F5F"/>
          <w:sz w:val="18"/>
        </w:rPr>
        <w:t>【相關罰則】§</w:t>
      </w:r>
      <w:hyperlink w:anchor="a34" w:history="1">
        <w:r w:rsidR="00042FF9" w:rsidRPr="000970FE">
          <w:rPr>
            <w:rStyle w:val="a3"/>
            <w:rFonts w:ascii="Arial Unicode MS" w:hAnsi="Arial Unicode MS" w:cs="新細明體"/>
            <w:color w:val="5F5F5F"/>
            <w:sz w:val="18"/>
            <w:szCs w:val="18"/>
          </w:rPr>
          <w:t>34</w:t>
        </w:r>
      </w:hyperlink>
    </w:p>
    <w:p w14:paraId="6AA589AF" w14:textId="29E5F18B"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依本法捐贈之生殖細胞、受術夫妻之生殖細胞及受術夫妻為實施人工生殖形成之胚胎，人工生殖機構不得為人工生殖以外之用途。但依前條第五項規定提供研究使用之情形，不在此限</w:t>
      </w:r>
      <w:r w:rsidR="00385185">
        <w:rPr>
          <w:rFonts w:ascii="Arial Unicode MS" w:hAnsi="Arial Unicode MS" w:hint="eastAsia"/>
          <w:color w:val="17365D"/>
        </w:rPr>
        <w:t>。</w:t>
      </w:r>
    </w:p>
    <w:p w14:paraId="168AD98F" w14:textId="45BD0F27"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67C8F706" w14:textId="77777777" w:rsidR="00553A61" w:rsidRPr="00BD32EA" w:rsidRDefault="00553A61" w:rsidP="00D35EDE">
      <w:pPr>
        <w:pStyle w:val="1"/>
      </w:pPr>
      <w:r w:rsidRPr="00BD32EA">
        <w:rPr>
          <w:rFonts w:hint="eastAsia"/>
        </w:rPr>
        <w:t>第五章</w:t>
      </w:r>
      <w:r w:rsidR="00E23B6D" w:rsidRPr="00BD32EA">
        <w:rPr>
          <w:rFonts w:hint="eastAsia"/>
        </w:rPr>
        <w:t xml:space="preserve">　　</w:t>
      </w:r>
      <w:r w:rsidRPr="00BD32EA">
        <w:rPr>
          <w:rFonts w:hint="eastAsia"/>
        </w:rPr>
        <w:t>人工生殖子女之地位</w:t>
      </w:r>
    </w:p>
    <w:p w14:paraId="23B9843D" w14:textId="77777777" w:rsidR="00553A61" w:rsidRPr="00BD32EA" w:rsidRDefault="00BD36F6" w:rsidP="000970FE">
      <w:pPr>
        <w:pStyle w:val="2"/>
        <w:rPr>
          <w:color w:val="993300"/>
        </w:rPr>
      </w:pPr>
      <w:bookmarkStart w:id="23" w:name="a23"/>
      <w:bookmarkEnd w:id="23"/>
      <w:r w:rsidRPr="001D5449">
        <w:rPr>
          <w:rFonts w:hint="eastAsia"/>
          <w:color w:val="800000"/>
        </w:rPr>
        <w:t>第</w:t>
      </w:r>
      <w:r w:rsidRPr="001D5449">
        <w:rPr>
          <w:rFonts w:hint="eastAsia"/>
          <w:color w:val="800000"/>
        </w:rPr>
        <w:t>23</w:t>
      </w:r>
      <w:r w:rsidRPr="001D5449">
        <w:rPr>
          <w:rFonts w:hint="eastAsia"/>
          <w:color w:val="800000"/>
        </w:rPr>
        <w:t>條</w:t>
      </w:r>
      <w:r w:rsidR="004E183D" w:rsidRPr="001D5449">
        <w:rPr>
          <w:rFonts w:hint="eastAsia"/>
          <w:color w:val="800000"/>
        </w:rPr>
        <w:t>（</w:t>
      </w:r>
      <w:r w:rsidR="006D69AA" w:rsidRPr="001D5449">
        <w:rPr>
          <w:rFonts w:hint="eastAsia"/>
          <w:color w:val="800000"/>
        </w:rPr>
        <w:t>接受捐贈精子之人工生殖子女法律地位</w:t>
      </w:r>
      <w:r w:rsidR="004E183D" w:rsidRPr="001D5449">
        <w:rPr>
          <w:rFonts w:hint="eastAsia"/>
          <w:color w:val="8000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u w:val="single"/>
        </w:rPr>
        <w:t>§</w:t>
      </w:r>
      <w:hyperlink w:anchor="a36" w:history="1">
        <w:r w:rsidR="00042FF9" w:rsidRPr="000970FE">
          <w:rPr>
            <w:rStyle w:val="a3"/>
            <w:rFonts w:ascii="Arial Unicode MS" w:hAnsi="Arial Unicode MS" w:cs="新細明體"/>
            <w:color w:val="5F5F5F"/>
            <w:sz w:val="18"/>
            <w:szCs w:val="18"/>
          </w:rPr>
          <w:t>36</w:t>
        </w:r>
      </w:hyperlink>
    </w:p>
    <w:p w14:paraId="1CF40B84" w14:textId="6AE0E399"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妻於婚姻關係存續中，經夫同意後，與他人捐贈之精子受胎所生子女，視為婚生子女</w:t>
      </w:r>
      <w:r w:rsidR="00385185">
        <w:rPr>
          <w:rFonts w:ascii="Arial Unicode MS" w:hAnsi="Arial Unicode MS" w:hint="eastAsia"/>
          <w:color w:val="17365D"/>
        </w:rPr>
        <w:t>。</w:t>
      </w:r>
    </w:p>
    <w:p w14:paraId="13DE077E" w14:textId="685AB5C1"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前項情形，夫能證明其同意係受詐欺或脅迫者，得於發見被詐欺或被脅迫終止後六個月內提起否認之訴。但受詐欺者，自子女出生之日起滿三年，不得為之</w:t>
      </w:r>
      <w:r>
        <w:rPr>
          <w:rFonts w:ascii="Arial Unicode MS" w:hAnsi="Arial Unicode MS" w:hint="eastAsia"/>
          <w:color w:val="17365D"/>
        </w:rPr>
        <w:t>。</w:t>
      </w:r>
    </w:p>
    <w:p w14:paraId="27B213A4" w14:textId="66040ECA" w:rsidR="00553A61" w:rsidRPr="00C21382" w:rsidRDefault="00385185" w:rsidP="00E23B6D">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民法第</w:t>
      </w:r>
      <w:hyperlink r:id="rId20" w:anchor="a1067" w:history="1">
        <w:r w:rsidR="00553A61" w:rsidRPr="00C21382">
          <w:rPr>
            <w:rStyle w:val="a3"/>
            <w:rFonts w:hint="eastAsia"/>
          </w:rPr>
          <w:t>一千零六十七</w:t>
        </w:r>
      </w:hyperlink>
      <w:r w:rsidR="00553A61" w:rsidRPr="00C21382">
        <w:rPr>
          <w:rFonts w:ascii="Arial Unicode MS" w:hAnsi="Arial Unicode MS" w:hint="eastAsia"/>
          <w:color w:val="17365D"/>
        </w:rPr>
        <w:t>條規定，於本條情形不適用之。</w:t>
      </w:r>
    </w:p>
    <w:p w14:paraId="75A83B2A" w14:textId="77777777" w:rsidR="00553A61" w:rsidRPr="004E183D" w:rsidRDefault="00BD36F6" w:rsidP="000970FE">
      <w:pPr>
        <w:pStyle w:val="2"/>
        <w:rPr>
          <w:color w:val="993300"/>
        </w:rPr>
      </w:pPr>
      <w:bookmarkStart w:id="24" w:name="a24"/>
      <w:bookmarkEnd w:id="24"/>
      <w:r w:rsidRPr="001D5449">
        <w:rPr>
          <w:rFonts w:hint="eastAsia"/>
          <w:color w:val="800000"/>
        </w:rPr>
        <w:t>第</w:t>
      </w:r>
      <w:r w:rsidRPr="001D5449">
        <w:rPr>
          <w:rFonts w:hint="eastAsia"/>
          <w:color w:val="800000"/>
        </w:rPr>
        <w:t>24</w:t>
      </w:r>
      <w:r w:rsidRPr="001D5449">
        <w:rPr>
          <w:rFonts w:hint="eastAsia"/>
          <w:color w:val="800000"/>
        </w:rPr>
        <w:t>條</w:t>
      </w:r>
      <w:r w:rsidR="004E183D" w:rsidRPr="001D5449">
        <w:rPr>
          <w:rFonts w:hint="eastAsia"/>
          <w:color w:val="800000"/>
        </w:rPr>
        <w:t>（</w:t>
      </w:r>
      <w:r w:rsidR="006D69AA" w:rsidRPr="001D5449">
        <w:rPr>
          <w:rFonts w:hint="eastAsia"/>
          <w:color w:val="800000"/>
        </w:rPr>
        <w:t>接受捐贈卵子之人工生殖子女法律地位</w:t>
      </w:r>
      <w:r w:rsidR="004E183D" w:rsidRPr="001D5449">
        <w:rPr>
          <w:rFonts w:hint="eastAsia"/>
          <w:color w:val="8000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w:t>
      </w:r>
      <w:r w:rsidR="00042FF9" w:rsidRPr="000970FE">
        <w:rPr>
          <w:rFonts w:hint="eastAsia"/>
          <w:color w:val="5F5F5F"/>
          <w:sz w:val="18"/>
        </w:rPr>
        <w:t>~</w:t>
      </w:r>
      <w:r w:rsidR="00042FF9" w:rsidRPr="000970FE">
        <w:rPr>
          <w:rFonts w:hint="eastAsia"/>
          <w:color w:val="5F5F5F"/>
          <w:sz w:val="18"/>
          <w:u w:val="single"/>
        </w:rPr>
        <w:t>§</w:t>
      </w:r>
      <w:hyperlink w:anchor="a36" w:history="1">
        <w:r w:rsidR="00042FF9" w:rsidRPr="000970FE">
          <w:rPr>
            <w:rStyle w:val="a3"/>
            <w:rFonts w:ascii="Arial Unicode MS" w:hAnsi="Arial Unicode MS" w:cs="新細明體"/>
            <w:color w:val="5F5F5F"/>
            <w:sz w:val="18"/>
            <w:szCs w:val="18"/>
          </w:rPr>
          <w:t>36</w:t>
        </w:r>
      </w:hyperlink>
    </w:p>
    <w:p w14:paraId="051C2BA1" w14:textId="1795B28D" w:rsidR="00385185"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妻於婚姻關係存續中，同意以夫之精子與他人捐贈之卵子受胎所生子女，視為婚生子女</w:t>
      </w:r>
      <w:r w:rsidR="00385185">
        <w:rPr>
          <w:rFonts w:ascii="Arial Unicode MS" w:hAnsi="Arial Unicode MS" w:hint="eastAsia"/>
          <w:color w:val="17365D"/>
        </w:rPr>
        <w:t>。</w:t>
      </w:r>
    </w:p>
    <w:p w14:paraId="65756ECE" w14:textId="2B493B94"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前項情形，妻能證明其同意係受詐欺或脅迫者，得於發見被詐欺或被脅迫終止後六個月內提起否認之訴。但受詐欺者，自子女出生之日起滿三年，不得為之。</w:t>
      </w:r>
    </w:p>
    <w:p w14:paraId="3C2D1B2A" w14:textId="77777777" w:rsidR="00385185" w:rsidRDefault="00BD36F6" w:rsidP="000970FE">
      <w:pPr>
        <w:pStyle w:val="2"/>
      </w:pPr>
      <w:r>
        <w:rPr>
          <w:rFonts w:hint="eastAsia"/>
        </w:rPr>
        <w:t>第</w:t>
      </w:r>
      <w:r>
        <w:rPr>
          <w:rFonts w:hint="eastAsia"/>
        </w:rPr>
        <w:t>25</w:t>
      </w:r>
      <w:r>
        <w:rPr>
          <w:rFonts w:hint="eastAsia"/>
        </w:rPr>
        <w:t>條</w:t>
      </w:r>
      <w:r w:rsidR="004E183D">
        <w:rPr>
          <w:rFonts w:hint="eastAsia"/>
        </w:rPr>
        <w:t>（</w:t>
      </w:r>
      <w:r w:rsidR="006D69AA" w:rsidRPr="00BD32EA">
        <w:rPr>
          <w:rFonts w:hint="eastAsia"/>
        </w:rPr>
        <w:t>發見有婚姻撤銷、無效情形之人工生殖子女法律地位</w:t>
      </w:r>
      <w:r w:rsidR="00385185">
        <w:rPr>
          <w:rFonts w:hint="eastAsia"/>
        </w:rPr>
        <w:t>）</w:t>
      </w:r>
    </w:p>
    <w:p w14:paraId="6651BE67" w14:textId="1637B3DB"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妻受胎後，如發見有婚姻撤銷、無效之情形，其分娩所生子女，視為受術夫妻之婚生子女</w:t>
      </w:r>
      <w:r>
        <w:rPr>
          <w:rFonts w:ascii="Arial Unicode MS" w:hAnsi="Arial Unicode MS" w:hint="eastAsia"/>
          <w:color w:val="17365D"/>
        </w:rPr>
        <w:t>。</w:t>
      </w:r>
    </w:p>
    <w:p w14:paraId="2898ECCC" w14:textId="3C631F6F"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0DC11A04" w14:textId="77777777" w:rsidR="00553A61" w:rsidRPr="00BD32EA" w:rsidRDefault="00553A61" w:rsidP="00D35EDE">
      <w:pPr>
        <w:pStyle w:val="1"/>
      </w:pPr>
      <w:r w:rsidRPr="00BD32EA">
        <w:rPr>
          <w:rFonts w:hint="eastAsia"/>
        </w:rPr>
        <w:t>第六章</w:t>
      </w:r>
      <w:r w:rsidR="00602E6D" w:rsidRPr="00BD32EA">
        <w:rPr>
          <w:rFonts w:hint="eastAsia"/>
        </w:rPr>
        <w:t xml:space="preserve">　　</w:t>
      </w:r>
      <w:r w:rsidRPr="00BD32EA">
        <w:rPr>
          <w:rFonts w:hint="eastAsia"/>
        </w:rPr>
        <w:t>資料之保存、管理及利用</w:t>
      </w:r>
    </w:p>
    <w:p w14:paraId="08451940" w14:textId="77777777" w:rsidR="00385185" w:rsidRDefault="00BD36F6" w:rsidP="000970FE">
      <w:pPr>
        <w:pStyle w:val="2"/>
      </w:pPr>
      <w:r>
        <w:rPr>
          <w:rFonts w:hint="eastAsia"/>
        </w:rPr>
        <w:t>第</w:t>
      </w:r>
      <w:r>
        <w:rPr>
          <w:rFonts w:hint="eastAsia"/>
        </w:rPr>
        <w:t>26</w:t>
      </w:r>
      <w:r>
        <w:rPr>
          <w:rFonts w:hint="eastAsia"/>
        </w:rPr>
        <w:t>條</w:t>
      </w:r>
      <w:r w:rsidR="004E183D">
        <w:rPr>
          <w:rFonts w:hint="eastAsia"/>
        </w:rPr>
        <w:t>（</w:t>
      </w:r>
      <w:r w:rsidR="006D69AA" w:rsidRPr="00BD32EA">
        <w:rPr>
          <w:rFonts w:hint="eastAsia"/>
        </w:rPr>
        <w:t>紀錄製作及保存之規定</w:t>
      </w:r>
      <w:r w:rsidR="00385185">
        <w:rPr>
          <w:rFonts w:hint="eastAsia"/>
        </w:rPr>
        <w:t>）</w:t>
      </w:r>
    </w:p>
    <w:p w14:paraId="2B1F6201" w14:textId="2C27825A"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hyperlink w:anchor="a7" w:history="1">
        <w:r w:rsidR="00553A61" w:rsidRPr="00C21382">
          <w:rPr>
            <w:rStyle w:val="a3"/>
            <w:rFonts w:hint="eastAsia"/>
          </w:rPr>
          <w:t>第七條</w:t>
        </w:r>
      </w:hyperlink>
      <w:r w:rsidR="00553A61" w:rsidRPr="00C21382">
        <w:rPr>
          <w:rFonts w:ascii="Arial Unicode MS" w:hAnsi="Arial Unicode MS" w:hint="eastAsia"/>
          <w:color w:val="17365D"/>
        </w:rPr>
        <w:t>第二項、</w:t>
      </w:r>
      <w:hyperlink w:anchor="a9" w:history="1">
        <w:r w:rsidR="00553A61" w:rsidRPr="00C21382">
          <w:rPr>
            <w:rStyle w:val="a3"/>
            <w:rFonts w:hint="eastAsia"/>
          </w:rPr>
          <w:t>第九條</w:t>
        </w:r>
      </w:hyperlink>
      <w:r w:rsidR="00553A61" w:rsidRPr="00C21382">
        <w:rPr>
          <w:rFonts w:ascii="Arial Unicode MS" w:hAnsi="Arial Unicode MS" w:hint="eastAsia"/>
          <w:color w:val="17365D"/>
        </w:rPr>
        <w:t>第二項、第</w:t>
      </w:r>
      <w:hyperlink w:anchor="a14" w:history="1">
        <w:r w:rsidR="00553A61" w:rsidRPr="00C21382">
          <w:rPr>
            <w:rStyle w:val="a3"/>
            <w:rFonts w:hint="eastAsia"/>
          </w:rPr>
          <w:t>十四</w:t>
        </w:r>
      </w:hyperlink>
      <w:r w:rsidR="00553A61" w:rsidRPr="00C21382">
        <w:rPr>
          <w:rFonts w:ascii="Arial Unicode MS" w:hAnsi="Arial Unicode MS" w:hint="eastAsia"/>
          <w:color w:val="17365D"/>
        </w:rPr>
        <w:t>條第一項所定之紀錄，應</w:t>
      </w:r>
      <w:r w:rsidR="002C5675" w:rsidRPr="00C21382">
        <w:rPr>
          <w:rFonts w:ascii="Arial Unicode MS" w:hAnsi="Arial Unicode MS" w:hint="eastAsia"/>
          <w:color w:val="17365D"/>
        </w:rPr>
        <w:t>依</w:t>
      </w:r>
      <w:hyperlink r:id="rId21" w:history="1">
        <w:r w:rsidR="002C5675" w:rsidRPr="00C21382">
          <w:rPr>
            <w:rStyle w:val="a3"/>
            <w:rFonts w:hint="eastAsia"/>
          </w:rPr>
          <w:t>醫療法</w:t>
        </w:r>
      </w:hyperlink>
      <w:r w:rsidR="00553A61" w:rsidRPr="00C21382">
        <w:rPr>
          <w:rFonts w:ascii="Arial Unicode MS" w:hAnsi="Arial Unicode MS" w:hint="eastAsia"/>
          <w:color w:val="17365D"/>
        </w:rPr>
        <w:t>有關病歷之規定製作及保存。</w:t>
      </w:r>
    </w:p>
    <w:p w14:paraId="6DFF95A1" w14:textId="77777777" w:rsidR="00553A61" w:rsidRPr="00BD32EA" w:rsidRDefault="00BD36F6" w:rsidP="000970FE">
      <w:pPr>
        <w:pStyle w:val="2"/>
        <w:rPr>
          <w:color w:val="993300"/>
        </w:rPr>
      </w:pPr>
      <w:bookmarkStart w:id="25" w:name="a27"/>
      <w:bookmarkEnd w:id="25"/>
      <w:r w:rsidRPr="001D5449">
        <w:rPr>
          <w:rFonts w:hint="eastAsia"/>
          <w:color w:val="800000"/>
        </w:rPr>
        <w:t>第</w:t>
      </w:r>
      <w:r w:rsidRPr="001D5449">
        <w:rPr>
          <w:rFonts w:hint="eastAsia"/>
          <w:color w:val="800000"/>
        </w:rPr>
        <w:t>27</w:t>
      </w:r>
      <w:r w:rsidRPr="001D5449">
        <w:rPr>
          <w:rFonts w:hint="eastAsia"/>
          <w:color w:val="800000"/>
        </w:rPr>
        <w:t>條</w:t>
      </w:r>
      <w:r w:rsidR="004E183D" w:rsidRPr="001D5449">
        <w:rPr>
          <w:rFonts w:hint="eastAsia"/>
          <w:color w:val="800000"/>
        </w:rPr>
        <w:t>（</w:t>
      </w:r>
      <w:r w:rsidR="006D69AA" w:rsidRPr="001D5449">
        <w:rPr>
          <w:rFonts w:hint="eastAsia"/>
          <w:color w:val="800000"/>
        </w:rPr>
        <w:t>人工生殖資料之通報</w:t>
      </w:r>
      <w:r w:rsidR="004E183D" w:rsidRPr="001D5449">
        <w:rPr>
          <w:rFonts w:hint="eastAsia"/>
          <w:color w:val="800000"/>
        </w:rPr>
        <w:t>）</w:t>
      </w:r>
      <w:r w:rsidR="00042FF9" w:rsidRPr="000970FE">
        <w:rPr>
          <w:rFonts w:hint="eastAsia"/>
          <w:color w:val="5F5F5F"/>
          <w:sz w:val="18"/>
        </w:rPr>
        <w:t>【相關罰則】第</w:t>
      </w:r>
      <w:r>
        <w:rPr>
          <w:rFonts w:hint="eastAsia"/>
          <w:color w:val="5F5F5F"/>
          <w:sz w:val="18"/>
        </w:rPr>
        <w:t>1</w:t>
      </w:r>
      <w:r w:rsidR="00042FF9" w:rsidRPr="000970FE">
        <w:rPr>
          <w:rFonts w:hint="eastAsia"/>
          <w:color w:val="5F5F5F"/>
          <w:sz w:val="18"/>
        </w:rPr>
        <w:t>項各款</w:t>
      </w:r>
      <w:r w:rsidR="00042FF9" w:rsidRPr="000970FE">
        <w:rPr>
          <w:rFonts w:hint="eastAsia"/>
          <w:color w:val="5F5F5F"/>
          <w:sz w:val="18"/>
        </w:rPr>
        <w:t>~</w:t>
      </w:r>
      <w:r w:rsidR="00042FF9" w:rsidRPr="000970FE">
        <w:rPr>
          <w:rFonts w:hint="eastAsia"/>
          <w:color w:val="5F5F5F"/>
          <w:sz w:val="18"/>
          <w:u w:val="single"/>
        </w:rPr>
        <w:t>§</w:t>
      </w:r>
      <w:hyperlink w:anchor="a34" w:history="1">
        <w:r w:rsidR="00042FF9" w:rsidRPr="000970FE">
          <w:rPr>
            <w:rStyle w:val="a3"/>
            <w:rFonts w:ascii="Arial Unicode MS" w:hAnsi="Arial Unicode MS" w:cs="新細明體"/>
            <w:color w:val="5F5F5F"/>
            <w:sz w:val="18"/>
            <w:szCs w:val="18"/>
          </w:rPr>
          <w:t>34</w:t>
        </w:r>
      </w:hyperlink>
    </w:p>
    <w:p w14:paraId="011C3675" w14:textId="53FEBDA3" w:rsidR="00553A61" w:rsidRPr="00C21382" w:rsidRDefault="000B3C31" w:rsidP="00553A61">
      <w:pPr>
        <w:ind w:left="119"/>
        <w:jc w:val="both"/>
        <w:rPr>
          <w:rFonts w:ascii="Arial Unicode MS" w:hAnsi="Arial Unicode MS"/>
          <w:color w:val="17365D"/>
        </w:rPr>
      </w:pPr>
      <w:r w:rsidRPr="000B3C31">
        <w:rPr>
          <w:rFonts w:ascii="Calibri" w:hAnsi="Calibri" w:hint="eastAsia"/>
          <w:color w:val="404040"/>
          <w:sz w:val="18"/>
        </w:rPr>
        <w:t>﹝</w:t>
      </w:r>
      <w:r w:rsidRPr="000B3C31">
        <w:rPr>
          <w:rFonts w:ascii="Calibri" w:hAnsi="Calibri" w:hint="eastAsia"/>
          <w:color w:val="404040"/>
          <w:sz w:val="18"/>
        </w:rPr>
        <w:t>1</w:t>
      </w:r>
      <w:r w:rsidRPr="000B3C31">
        <w:rPr>
          <w:rFonts w:ascii="Calibri" w:hAnsi="Calibri" w:hint="eastAsia"/>
          <w:color w:val="404040"/>
          <w:sz w:val="18"/>
        </w:rPr>
        <w:t>﹞</w:t>
      </w:r>
      <w:r w:rsidR="00553A61" w:rsidRPr="00C21382">
        <w:rPr>
          <w:rFonts w:ascii="Arial Unicode MS" w:hAnsi="Arial Unicode MS" w:hint="eastAsia"/>
          <w:color w:val="17365D"/>
        </w:rPr>
        <w:t>人工生殖機構應向主管機關通報下列資料，並由主管機關建立人工生殖資料庫管理之：</w:t>
      </w:r>
    </w:p>
    <w:p w14:paraId="5F0A41A0" w14:textId="77777777" w:rsidR="00385185" w:rsidRDefault="002868EE" w:rsidP="00553A61">
      <w:pPr>
        <w:ind w:left="119"/>
        <w:jc w:val="both"/>
        <w:rPr>
          <w:rFonts w:ascii="Arial Unicode MS" w:hAnsi="Arial Unicode MS"/>
          <w:color w:val="17365D"/>
        </w:rPr>
      </w:pPr>
      <w:r w:rsidRPr="00C21382">
        <w:rPr>
          <w:rFonts w:ascii="Arial Unicode MS" w:hAnsi="Arial Unicode MS" w:hint="eastAsia"/>
          <w:color w:val="17365D"/>
        </w:rPr>
        <w:t xml:space="preserve">　　</w:t>
      </w:r>
      <w:r w:rsidR="00553A61" w:rsidRPr="00C21382">
        <w:rPr>
          <w:rFonts w:ascii="Arial Unicode MS" w:hAnsi="Arial Unicode MS" w:hint="eastAsia"/>
          <w:color w:val="17365D"/>
        </w:rPr>
        <w:t>一、依</w:t>
      </w:r>
      <w:hyperlink w:anchor="a7" w:history="1">
        <w:r w:rsidR="00E23B6D" w:rsidRPr="00C21382">
          <w:rPr>
            <w:rStyle w:val="a3"/>
            <w:rFonts w:hint="eastAsia"/>
          </w:rPr>
          <w:t>第七條</w:t>
        </w:r>
      </w:hyperlink>
      <w:r w:rsidR="00553A61" w:rsidRPr="00C21382">
        <w:rPr>
          <w:rFonts w:ascii="Arial Unicode MS" w:hAnsi="Arial Unicode MS" w:hint="eastAsia"/>
          <w:color w:val="17365D"/>
        </w:rPr>
        <w:t>第一項規定施行之檢查及評估</w:t>
      </w:r>
      <w:r w:rsidR="00385185">
        <w:rPr>
          <w:rFonts w:ascii="Arial Unicode MS" w:hAnsi="Arial Unicode MS" w:hint="eastAsia"/>
          <w:color w:val="17365D"/>
        </w:rPr>
        <w:t>。</w:t>
      </w:r>
    </w:p>
    <w:p w14:paraId="2D69AC61" w14:textId="5E49A62A"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依</w:t>
      </w:r>
      <w:hyperlink w:anchor="a9" w:history="1">
        <w:r w:rsidR="00E23B6D" w:rsidRPr="00C21382">
          <w:rPr>
            <w:rStyle w:val="a3"/>
            <w:rFonts w:hint="eastAsia"/>
          </w:rPr>
          <w:t>第九條</w:t>
        </w:r>
      </w:hyperlink>
      <w:r w:rsidR="00553A61" w:rsidRPr="00C21382">
        <w:rPr>
          <w:rFonts w:ascii="Arial Unicode MS" w:hAnsi="Arial Unicode MS" w:hint="eastAsia"/>
          <w:color w:val="17365D"/>
        </w:rPr>
        <w:t>第一項規定捐贈人之捐贈</w:t>
      </w:r>
      <w:r>
        <w:rPr>
          <w:rFonts w:ascii="Arial Unicode MS" w:hAnsi="Arial Unicode MS" w:hint="eastAsia"/>
          <w:color w:val="17365D"/>
        </w:rPr>
        <w:t>。</w:t>
      </w:r>
    </w:p>
    <w:p w14:paraId="231B2756" w14:textId="1015F7A3"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依第</w:t>
      </w:r>
      <w:hyperlink w:anchor="a12" w:history="1">
        <w:r w:rsidR="00553A61" w:rsidRPr="00C21382">
          <w:rPr>
            <w:rStyle w:val="a3"/>
            <w:rFonts w:hint="eastAsia"/>
          </w:rPr>
          <w:t>十二</w:t>
        </w:r>
      </w:hyperlink>
      <w:r w:rsidR="00553A61" w:rsidRPr="00C21382">
        <w:rPr>
          <w:rFonts w:ascii="Arial Unicode MS" w:hAnsi="Arial Unicode MS" w:hint="eastAsia"/>
          <w:color w:val="17365D"/>
        </w:rPr>
        <w:t>條第一項規定實施人工生殖</w:t>
      </w:r>
      <w:r>
        <w:rPr>
          <w:rFonts w:ascii="Arial Unicode MS" w:hAnsi="Arial Unicode MS" w:hint="eastAsia"/>
          <w:color w:val="17365D"/>
        </w:rPr>
        <w:t>。</w:t>
      </w:r>
    </w:p>
    <w:p w14:paraId="6117A06F" w14:textId="55A92DFC"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四</w:t>
      </w:r>
      <w:r>
        <w:rPr>
          <w:rFonts w:ascii="Arial Unicode MS" w:hAnsi="Arial Unicode MS" w:hint="eastAsia"/>
          <w:color w:val="17365D"/>
        </w:rPr>
        <w:t>、</w:t>
      </w:r>
      <w:r w:rsidR="00553A61" w:rsidRPr="00C21382">
        <w:rPr>
          <w:rFonts w:ascii="Arial Unicode MS" w:hAnsi="Arial Unicode MS" w:hint="eastAsia"/>
          <w:color w:val="17365D"/>
        </w:rPr>
        <w:t>依第</w:t>
      </w:r>
      <w:hyperlink w:anchor="a21" w:history="1">
        <w:r w:rsidR="00553A61" w:rsidRPr="00C21382">
          <w:rPr>
            <w:rStyle w:val="a3"/>
            <w:rFonts w:hint="eastAsia"/>
          </w:rPr>
          <w:t>二十一</w:t>
        </w:r>
      </w:hyperlink>
      <w:r w:rsidR="00553A61" w:rsidRPr="00C21382">
        <w:rPr>
          <w:rFonts w:ascii="Arial Unicode MS" w:hAnsi="Arial Unicode MS" w:hint="eastAsia"/>
          <w:color w:val="17365D"/>
        </w:rPr>
        <w:t>條第一項至第四項規定所為之銷毀</w:t>
      </w:r>
      <w:r>
        <w:rPr>
          <w:rFonts w:ascii="Arial Unicode MS" w:hAnsi="Arial Unicode MS" w:hint="eastAsia"/>
          <w:color w:val="17365D"/>
        </w:rPr>
        <w:t>。</w:t>
      </w:r>
    </w:p>
    <w:p w14:paraId="21C2684D" w14:textId="18C6E891"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五</w:t>
      </w:r>
      <w:r>
        <w:rPr>
          <w:rFonts w:ascii="Arial Unicode MS" w:hAnsi="Arial Unicode MS" w:hint="eastAsia"/>
          <w:color w:val="17365D"/>
        </w:rPr>
        <w:t>、</w:t>
      </w:r>
      <w:r w:rsidR="00553A61" w:rsidRPr="00C21382">
        <w:rPr>
          <w:rFonts w:ascii="Arial Unicode MS" w:hAnsi="Arial Unicode MS" w:hint="eastAsia"/>
          <w:color w:val="17365D"/>
        </w:rPr>
        <w:t>每年度應主動通報受術人次、成功率、不孕原因，以及所採行之人工生殖技術等相關事項。主管機關應定期公布上述資料</w:t>
      </w:r>
      <w:r>
        <w:rPr>
          <w:rFonts w:ascii="Arial Unicode MS" w:hAnsi="Arial Unicode MS" w:hint="eastAsia"/>
          <w:color w:val="17365D"/>
        </w:rPr>
        <w:t>。</w:t>
      </w:r>
    </w:p>
    <w:p w14:paraId="73D3A43A" w14:textId="1E35A08D"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前項通報之期限、內容、格式、流程及其他應遵行事項之</w:t>
      </w:r>
      <w:hyperlink r:id="rId22" w:history="1">
        <w:r w:rsidR="00553A61" w:rsidRPr="00C21382">
          <w:rPr>
            <w:rStyle w:val="a3"/>
            <w:rFonts w:hint="eastAsia"/>
          </w:rPr>
          <w:t>辦法</w:t>
        </w:r>
      </w:hyperlink>
      <w:r w:rsidR="00553A61" w:rsidRPr="00C21382">
        <w:rPr>
          <w:rFonts w:ascii="Arial Unicode MS" w:hAnsi="Arial Unicode MS" w:hint="eastAsia"/>
          <w:color w:val="666699"/>
        </w:rPr>
        <w:t>，由主管機關定之。</w:t>
      </w:r>
    </w:p>
    <w:p w14:paraId="4F6A1383" w14:textId="77777777" w:rsidR="00385185" w:rsidRDefault="00BD36F6" w:rsidP="000970FE">
      <w:pPr>
        <w:pStyle w:val="2"/>
      </w:pPr>
      <w:r>
        <w:rPr>
          <w:rFonts w:hint="eastAsia"/>
        </w:rPr>
        <w:t>第</w:t>
      </w:r>
      <w:r>
        <w:rPr>
          <w:rFonts w:hint="eastAsia"/>
        </w:rPr>
        <w:t>28</w:t>
      </w:r>
      <w:r>
        <w:rPr>
          <w:rFonts w:hint="eastAsia"/>
        </w:rPr>
        <w:t>條</w:t>
      </w:r>
      <w:r w:rsidR="004E183D">
        <w:rPr>
          <w:rFonts w:hint="eastAsia"/>
        </w:rPr>
        <w:t>（</w:t>
      </w:r>
      <w:r w:rsidR="006D69AA" w:rsidRPr="00BD32EA">
        <w:rPr>
          <w:rFonts w:hint="eastAsia"/>
        </w:rPr>
        <w:t>指定專人負責通報事項</w:t>
      </w:r>
      <w:r w:rsidR="00385185">
        <w:rPr>
          <w:rFonts w:hint="eastAsia"/>
        </w:rPr>
        <w:t>）</w:t>
      </w:r>
    </w:p>
    <w:p w14:paraId="35ACB521" w14:textId="5F42C0D7"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人工生殖機構實施人工生殖、接受生殖細胞之捐贈、儲存或提供，應指定專人負責前條之通報事項。</w:t>
      </w:r>
    </w:p>
    <w:p w14:paraId="1E8CCA0F" w14:textId="77777777" w:rsidR="00385185" w:rsidRDefault="00BD36F6" w:rsidP="000970FE">
      <w:pPr>
        <w:pStyle w:val="2"/>
      </w:pPr>
      <w:bookmarkStart w:id="26" w:name="a29"/>
      <w:bookmarkEnd w:id="26"/>
      <w:r>
        <w:rPr>
          <w:rFonts w:hint="eastAsia"/>
        </w:rPr>
        <w:lastRenderedPageBreak/>
        <w:t>第</w:t>
      </w:r>
      <w:r>
        <w:rPr>
          <w:rFonts w:hint="eastAsia"/>
        </w:rPr>
        <w:t>29</w:t>
      </w:r>
      <w:r>
        <w:rPr>
          <w:rFonts w:hint="eastAsia"/>
        </w:rPr>
        <w:t>條</w:t>
      </w:r>
      <w:r w:rsidR="004E183D">
        <w:rPr>
          <w:rFonts w:hint="eastAsia"/>
        </w:rPr>
        <w:t>（</w:t>
      </w:r>
      <w:r w:rsidR="006D69AA" w:rsidRPr="00BD32EA">
        <w:rPr>
          <w:rFonts w:hint="eastAsia"/>
        </w:rPr>
        <w:t>人工生殖子女請求知悉資料</w:t>
      </w:r>
      <w:r w:rsidR="00385185">
        <w:rPr>
          <w:rFonts w:hint="eastAsia"/>
        </w:rPr>
        <w:t>）</w:t>
      </w:r>
    </w:p>
    <w:p w14:paraId="438AEF03" w14:textId="412C6AAF"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人工生殖子女，或其法定代理人，遇有下列情形之一者，得向主管機關申請查詢：</w:t>
      </w:r>
    </w:p>
    <w:p w14:paraId="3F5B3C50" w14:textId="77777777" w:rsidR="00385185" w:rsidRDefault="002868EE" w:rsidP="00553A61">
      <w:pPr>
        <w:ind w:left="119"/>
        <w:jc w:val="both"/>
        <w:rPr>
          <w:rFonts w:ascii="Arial Unicode MS" w:hAnsi="Arial Unicode MS"/>
          <w:color w:val="17365D"/>
        </w:rPr>
      </w:pPr>
      <w:r w:rsidRPr="00C21382">
        <w:rPr>
          <w:rFonts w:ascii="Arial Unicode MS" w:hAnsi="Arial Unicode MS" w:hint="eastAsia"/>
          <w:color w:val="17365D"/>
        </w:rPr>
        <w:t xml:space="preserve">　　</w:t>
      </w:r>
      <w:r w:rsidR="00553A61" w:rsidRPr="00C21382">
        <w:rPr>
          <w:rFonts w:ascii="Arial Unicode MS" w:hAnsi="Arial Unicode MS" w:hint="eastAsia"/>
          <w:color w:val="17365D"/>
        </w:rPr>
        <w:t>一、結婚對象有違反民法第</w:t>
      </w:r>
      <w:hyperlink r:id="rId23" w:anchor="a983" w:history="1">
        <w:r w:rsidR="00553A61" w:rsidRPr="00C21382">
          <w:rPr>
            <w:rStyle w:val="a3"/>
            <w:rFonts w:hint="eastAsia"/>
          </w:rPr>
          <w:t>九百八十三</w:t>
        </w:r>
      </w:hyperlink>
      <w:r w:rsidR="00553A61" w:rsidRPr="00C21382">
        <w:rPr>
          <w:rFonts w:ascii="Arial Unicode MS" w:hAnsi="Arial Unicode MS" w:hint="eastAsia"/>
          <w:color w:val="17365D"/>
        </w:rPr>
        <w:t>條規定之虞時</w:t>
      </w:r>
      <w:r w:rsidR="00385185">
        <w:rPr>
          <w:rFonts w:ascii="Arial Unicode MS" w:hAnsi="Arial Unicode MS" w:hint="eastAsia"/>
          <w:color w:val="17365D"/>
        </w:rPr>
        <w:t>。</w:t>
      </w:r>
    </w:p>
    <w:p w14:paraId="67EE9FE4" w14:textId="3F98A231"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被收養人有違反民法第</w:t>
      </w:r>
      <w:hyperlink r:id="rId24" w:anchor="a1073b1" w:history="1">
        <w:r w:rsidR="00553A61" w:rsidRPr="00C21382">
          <w:rPr>
            <w:rStyle w:val="a3"/>
            <w:rFonts w:hint="eastAsia"/>
          </w:rPr>
          <w:t>一千零七十三條之一</w:t>
        </w:r>
      </w:hyperlink>
      <w:r w:rsidR="00553A61" w:rsidRPr="00C21382">
        <w:rPr>
          <w:rFonts w:ascii="Arial Unicode MS" w:hAnsi="Arial Unicode MS" w:hint="eastAsia"/>
          <w:color w:val="17365D"/>
        </w:rPr>
        <w:t>規定之虞時</w:t>
      </w:r>
      <w:r>
        <w:rPr>
          <w:rFonts w:ascii="Arial Unicode MS" w:hAnsi="Arial Unicode MS" w:hint="eastAsia"/>
          <w:color w:val="17365D"/>
        </w:rPr>
        <w:t>。</w:t>
      </w:r>
    </w:p>
    <w:p w14:paraId="3B755944" w14:textId="5FE59F46"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三</w:t>
      </w:r>
      <w:r>
        <w:rPr>
          <w:rFonts w:ascii="Arial Unicode MS" w:hAnsi="Arial Unicode MS" w:hint="eastAsia"/>
          <w:color w:val="17365D"/>
        </w:rPr>
        <w:t>、</w:t>
      </w:r>
      <w:r w:rsidR="00553A61" w:rsidRPr="00C21382">
        <w:rPr>
          <w:rFonts w:ascii="Arial Unicode MS" w:hAnsi="Arial Unicode MS" w:hint="eastAsia"/>
          <w:color w:val="17365D"/>
        </w:rPr>
        <w:t>違反其他法規關於限制一定親屬範圍規定之虞時</w:t>
      </w:r>
      <w:r>
        <w:rPr>
          <w:rFonts w:ascii="Arial Unicode MS" w:hAnsi="Arial Unicode MS" w:hint="eastAsia"/>
          <w:color w:val="17365D"/>
        </w:rPr>
        <w:t>。</w:t>
      </w:r>
    </w:p>
    <w:p w14:paraId="25CB3394" w14:textId="71BA5532" w:rsidR="00385185"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前項查詢之適用範圍、查詢程序、內容及其他應遵行事項之</w:t>
      </w:r>
      <w:hyperlink r:id="rId25" w:history="1">
        <w:r w:rsidR="00553A61" w:rsidRPr="00DA60D0">
          <w:rPr>
            <w:rStyle w:val="a3"/>
            <w:rFonts w:ascii="Arial Unicode MS" w:hAnsi="Arial Unicode MS" w:hint="eastAsia"/>
          </w:rPr>
          <w:t>辦法</w:t>
        </w:r>
      </w:hyperlink>
      <w:r w:rsidR="00553A61" w:rsidRPr="00C21382">
        <w:rPr>
          <w:rFonts w:ascii="Arial Unicode MS" w:hAnsi="Arial Unicode MS" w:hint="eastAsia"/>
          <w:color w:val="666699"/>
        </w:rPr>
        <w:t>，由主管機關定之</w:t>
      </w:r>
      <w:r>
        <w:rPr>
          <w:rFonts w:ascii="Arial Unicode MS" w:hAnsi="Arial Unicode MS" w:hint="eastAsia"/>
          <w:color w:val="666699"/>
        </w:rPr>
        <w:t>。</w:t>
      </w:r>
    </w:p>
    <w:p w14:paraId="0395A720" w14:textId="0FADB6F7" w:rsidR="00F13364" w:rsidRPr="00BD32EA" w:rsidRDefault="00385185" w:rsidP="00F13364">
      <w:pPr>
        <w:ind w:left="119"/>
        <w:rPr>
          <w:rFonts w:ascii="Arial Unicode MS" w:hAnsi="Arial Unicode MS"/>
          <w:color w:val="666699"/>
        </w:rPr>
      </w:pPr>
      <w:r>
        <w:rPr>
          <w:rFonts w:ascii="Arial Unicode MS" w:hAnsi="Arial Unicode MS" w:hint="eastAsia"/>
          <w:color w:val="666699"/>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1F3938A4" w14:textId="77777777" w:rsidR="00553A61" w:rsidRPr="00BD32EA" w:rsidRDefault="00553A61" w:rsidP="00D35EDE">
      <w:pPr>
        <w:pStyle w:val="1"/>
      </w:pPr>
      <w:r w:rsidRPr="00BD32EA">
        <w:rPr>
          <w:rFonts w:hint="eastAsia"/>
        </w:rPr>
        <w:t>第七章</w:t>
      </w:r>
      <w:r w:rsidR="00602E6D" w:rsidRPr="00BD32EA">
        <w:rPr>
          <w:rFonts w:hint="eastAsia"/>
        </w:rPr>
        <w:t xml:space="preserve">　　</w:t>
      </w:r>
      <w:r w:rsidRPr="00BD32EA">
        <w:rPr>
          <w:rFonts w:hint="eastAsia"/>
        </w:rPr>
        <w:t>罰</w:t>
      </w:r>
      <w:r w:rsidR="00602E6D" w:rsidRPr="00BD32EA">
        <w:rPr>
          <w:rFonts w:hint="eastAsia"/>
        </w:rPr>
        <w:t xml:space="preserve">　</w:t>
      </w:r>
      <w:r w:rsidRPr="00BD32EA">
        <w:rPr>
          <w:rFonts w:hint="eastAsia"/>
        </w:rPr>
        <w:t>則</w:t>
      </w:r>
    </w:p>
    <w:p w14:paraId="3930D0FB" w14:textId="77777777" w:rsidR="00385185" w:rsidRDefault="00BD36F6" w:rsidP="000970FE">
      <w:pPr>
        <w:pStyle w:val="2"/>
      </w:pPr>
      <w:bookmarkStart w:id="27" w:name="a30"/>
      <w:bookmarkEnd w:id="27"/>
      <w:r>
        <w:rPr>
          <w:rFonts w:hint="eastAsia"/>
        </w:rPr>
        <w:t>第</w:t>
      </w:r>
      <w:r>
        <w:rPr>
          <w:rFonts w:hint="eastAsia"/>
        </w:rPr>
        <w:t>30</w:t>
      </w:r>
      <w:r>
        <w:rPr>
          <w:rFonts w:hint="eastAsia"/>
        </w:rPr>
        <w:t>條</w:t>
      </w:r>
      <w:r w:rsidR="004E183D">
        <w:rPr>
          <w:rFonts w:hint="eastAsia"/>
        </w:rPr>
        <w:t>（</w:t>
      </w:r>
      <w:r w:rsidR="006D69AA" w:rsidRPr="00BD32EA">
        <w:rPr>
          <w:rFonts w:hint="eastAsia"/>
        </w:rPr>
        <w:t>處罰</w:t>
      </w:r>
      <w:r w:rsidR="00385185">
        <w:rPr>
          <w:rFonts w:hint="eastAsia"/>
        </w:rPr>
        <w:t>）</w:t>
      </w:r>
    </w:p>
    <w:p w14:paraId="0A8E0C15" w14:textId="13D60DC7"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違反第</w:t>
      </w:r>
      <w:hyperlink w:anchor="a15" w:history="1">
        <w:r w:rsidR="00553A61" w:rsidRPr="00C21382">
          <w:rPr>
            <w:rStyle w:val="a3"/>
            <w:rFonts w:hint="eastAsia"/>
          </w:rPr>
          <w:t>十五</w:t>
        </w:r>
      </w:hyperlink>
      <w:r w:rsidR="00553A61" w:rsidRPr="00C21382">
        <w:rPr>
          <w:rFonts w:ascii="Arial Unicode MS" w:hAnsi="Arial Unicode MS" w:hint="eastAsia"/>
          <w:color w:val="17365D"/>
        </w:rPr>
        <w:t>條、第</w:t>
      </w:r>
      <w:hyperlink w:anchor="a16" w:history="1">
        <w:r w:rsidR="00553A61" w:rsidRPr="00C21382">
          <w:rPr>
            <w:rStyle w:val="a3"/>
            <w:rFonts w:hint="eastAsia"/>
          </w:rPr>
          <w:t>十六</w:t>
        </w:r>
      </w:hyperlink>
      <w:r w:rsidR="00553A61" w:rsidRPr="00C21382">
        <w:rPr>
          <w:rFonts w:ascii="Arial Unicode MS" w:hAnsi="Arial Unicode MS" w:hint="eastAsia"/>
          <w:color w:val="17365D"/>
        </w:rPr>
        <w:t>條第一款或第二款規定者，處其行為人五年以下有期徒刑，得併科新臺幣一百五十萬元以下罰金。</w:t>
      </w:r>
    </w:p>
    <w:p w14:paraId="2EE82124" w14:textId="77777777" w:rsidR="00385185" w:rsidRDefault="00553A61" w:rsidP="000970FE">
      <w:pPr>
        <w:pStyle w:val="2"/>
        <w:rPr>
          <w:rFonts w:ascii="新細明體" w:hAnsi="新細明體"/>
          <w:color w:val="FFFFFF"/>
        </w:rPr>
      </w:pPr>
      <w:bookmarkStart w:id="28" w:name="a31"/>
      <w:bookmarkEnd w:id="28"/>
      <w:r w:rsidRPr="00BD32EA">
        <w:rPr>
          <w:rFonts w:hint="eastAsia"/>
        </w:rPr>
        <w:t>第</w:t>
      </w:r>
      <w:r w:rsidR="00BD36F6">
        <w:rPr>
          <w:rFonts w:hint="eastAsia"/>
        </w:rPr>
        <w:t>31</w:t>
      </w:r>
      <w:r w:rsidRPr="00BD32EA">
        <w:rPr>
          <w:rFonts w:hint="eastAsia"/>
        </w:rPr>
        <w:t>條</w:t>
      </w:r>
      <w:r w:rsidR="004E183D">
        <w:rPr>
          <w:rFonts w:hint="eastAsia"/>
        </w:rPr>
        <w:t>（</w:t>
      </w:r>
      <w:r w:rsidR="00DE2265" w:rsidRPr="00DE2265">
        <w:rPr>
          <w:rFonts w:hint="eastAsia"/>
        </w:rPr>
        <w:t>意圖營利，從事生殖細胞、胚胎之買賣或居間介紹者之處罰</w:t>
      </w:r>
      <w:r w:rsidR="004E183D">
        <w:rPr>
          <w:rFonts w:hint="eastAsia"/>
        </w:rPr>
        <w:t>）</w:t>
      </w:r>
      <w:r w:rsidR="00385185">
        <w:rPr>
          <w:rFonts w:ascii="新細明體" w:hAnsi="新細明體" w:hint="eastAsia"/>
          <w:color w:val="FFFFFF"/>
        </w:rPr>
        <w:t>∵</w:t>
      </w:r>
    </w:p>
    <w:p w14:paraId="64163961" w14:textId="7C372E01" w:rsidR="00DE2265" w:rsidRPr="00366172" w:rsidRDefault="00385185" w:rsidP="00DE2265">
      <w:pPr>
        <w:ind w:left="142"/>
        <w:jc w:val="both"/>
        <w:rPr>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DE2265" w:rsidRPr="00366172">
        <w:rPr>
          <w:rFonts w:hint="eastAsia"/>
          <w:color w:val="17365D"/>
        </w:rPr>
        <w:t>意圖營利，從事生殖細胞、胚胎之買賣或居間介紹者，處二年以下有期徒刑、拘役或科或併科新臺幣二十萬元以上一百萬元以下罰金。</w:t>
      </w:r>
    </w:p>
    <w:p w14:paraId="71C7004D" w14:textId="578DA258" w:rsidR="00385185" w:rsidRDefault="00385185" w:rsidP="003468A0">
      <w:pPr>
        <w:pStyle w:val="3"/>
      </w:pPr>
      <w:r>
        <w:rPr>
          <w:rFonts w:hint="eastAsia"/>
        </w:rPr>
        <w:t>--</w:t>
      </w:r>
      <w:r w:rsidRPr="003468A0">
        <w:rPr>
          <w:rFonts w:hint="eastAsia"/>
        </w:rPr>
        <w:t>107</w:t>
      </w:r>
      <w:r w:rsidRPr="003468A0">
        <w:rPr>
          <w:rFonts w:hint="eastAsia"/>
        </w:rPr>
        <w:t>年</w:t>
      </w:r>
      <w:r w:rsidRPr="003468A0">
        <w:rPr>
          <w:rFonts w:hint="eastAsia"/>
        </w:rPr>
        <w:t>1</w:t>
      </w:r>
      <w:r w:rsidRPr="003468A0">
        <w:rPr>
          <w:rFonts w:hint="eastAsia"/>
        </w:rPr>
        <w:t>月</w:t>
      </w:r>
      <w:r w:rsidRPr="003468A0">
        <w:rPr>
          <w:rFonts w:hint="eastAsia"/>
        </w:rPr>
        <w:t>3</w:t>
      </w:r>
      <w:r>
        <w:rPr>
          <w:rFonts w:hint="eastAsia"/>
        </w:rPr>
        <w:t>日修正前條文</w:t>
      </w:r>
      <w:r>
        <w:rPr>
          <w:rFonts w:hint="eastAsia"/>
        </w:rPr>
        <w:t>--</w:t>
      </w:r>
      <w:hyperlink r:id="rId26" w:history="1">
        <w:r w:rsidRPr="003468A0">
          <w:rPr>
            <w:rStyle w:val="a3"/>
          </w:rPr>
          <w:t>比對程式</w:t>
        </w:r>
      </w:hyperlink>
    </w:p>
    <w:p w14:paraId="640C4069" w14:textId="2EF90EF0" w:rsidR="00385185" w:rsidRDefault="00385185" w:rsidP="00553A61">
      <w:pPr>
        <w:ind w:left="119"/>
        <w:jc w:val="both"/>
        <w:rPr>
          <w:rFonts w:ascii="Arial Unicode MS" w:hAnsi="Arial Unicode MS"/>
          <w:color w:val="5F5F5F"/>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DE2265">
        <w:rPr>
          <w:rFonts w:ascii="Arial Unicode MS" w:hAnsi="Arial Unicode MS" w:hint="eastAsia"/>
          <w:color w:val="5F5F5F"/>
        </w:rPr>
        <w:t>意圖營利，從事生殖細胞、胚胎之買賣或居間介紹者，處二年以下有期徒刑、拘役或科或併科新臺幣二十萬元以上一百萬元以下罰金</w:t>
      </w:r>
      <w:r>
        <w:rPr>
          <w:rFonts w:ascii="Arial Unicode MS" w:hAnsi="Arial Unicode MS" w:hint="eastAsia"/>
          <w:color w:val="5F5F5F"/>
        </w:rPr>
        <w:t>。</w:t>
      </w:r>
    </w:p>
    <w:p w14:paraId="2D2089FE" w14:textId="1B80BFF1" w:rsidR="00553A61" w:rsidRPr="00BD32EA"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BD32EA">
        <w:rPr>
          <w:rFonts w:ascii="Arial Unicode MS" w:hAnsi="Arial Unicode MS" w:hint="eastAsia"/>
          <w:color w:val="666699"/>
        </w:rPr>
        <w:t>犯前項之罪者，所得之財物沒收之；如全部或一部不能沒收時，追徵其價額或以其財產抵償之。</w:t>
      </w:r>
      <w:r w:rsidR="001D71C1" w:rsidRPr="001D71C1">
        <w:rPr>
          <w:rFonts w:ascii="Arial Unicode MS" w:hAnsi="Arial Unicode MS" w:hint="eastAsia"/>
          <w:color w:val="FFFFFF"/>
        </w:rPr>
        <w:t>∴</w:t>
      </w:r>
    </w:p>
    <w:p w14:paraId="7269E29E" w14:textId="77777777" w:rsidR="00385185" w:rsidRDefault="00553A61" w:rsidP="000970FE">
      <w:pPr>
        <w:pStyle w:val="2"/>
      </w:pPr>
      <w:bookmarkStart w:id="29" w:name="a32"/>
      <w:bookmarkEnd w:id="29"/>
      <w:r w:rsidRPr="00BD32EA">
        <w:rPr>
          <w:rFonts w:hint="eastAsia"/>
        </w:rPr>
        <w:t>第</w:t>
      </w:r>
      <w:r w:rsidR="00BD36F6">
        <w:rPr>
          <w:rFonts w:hint="eastAsia"/>
        </w:rPr>
        <w:t>32</w:t>
      </w:r>
      <w:r w:rsidRPr="00BD32EA">
        <w:rPr>
          <w:rFonts w:hint="eastAsia"/>
        </w:rPr>
        <w:t>條</w:t>
      </w:r>
      <w:r w:rsidR="004E183D">
        <w:rPr>
          <w:rFonts w:hint="eastAsia"/>
        </w:rPr>
        <w:t>（</w:t>
      </w:r>
      <w:r w:rsidR="006D69AA" w:rsidRPr="00BD32EA">
        <w:rPr>
          <w:rFonts w:hint="eastAsia"/>
        </w:rPr>
        <w:t>處罰</w:t>
      </w:r>
      <w:r w:rsidR="00385185">
        <w:rPr>
          <w:rFonts w:hint="eastAsia"/>
        </w:rPr>
        <w:t>）</w:t>
      </w:r>
    </w:p>
    <w:p w14:paraId="324B07C2" w14:textId="713A2400"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違反</w:t>
      </w:r>
      <w:hyperlink w:anchor="a10" w:history="1">
        <w:r w:rsidR="00553A61" w:rsidRPr="00C21382">
          <w:rPr>
            <w:rStyle w:val="a3"/>
            <w:rFonts w:hint="eastAsia"/>
          </w:rPr>
          <w:t>第十條</w:t>
        </w:r>
      </w:hyperlink>
      <w:r w:rsidR="00553A61" w:rsidRPr="00C21382">
        <w:rPr>
          <w:rFonts w:ascii="Arial Unicode MS" w:hAnsi="Arial Unicode MS" w:hint="eastAsia"/>
          <w:color w:val="17365D"/>
        </w:rPr>
        <w:t>、第</w:t>
      </w:r>
      <w:hyperlink w:anchor="a13" w:history="1">
        <w:r w:rsidR="00553A61" w:rsidRPr="00C21382">
          <w:rPr>
            <w:rStyle w:val="a3"/>
            <w:rFonts w:hint="eastAsia"/>
          </w:rPr>
          <w:t>十三</w:t>
        </w:r>
      </w:hyperlink>
      <w:r w:rsidR="00553A61" w:rsidRPr="00C21382">
        <w:rPr>
          <w:rFonts w:ascii="Arial Unicode MS" w:hAnsi="Arial Unicode MS" w:hint="eastAsia"/>
          <w:color w:val="17365D"/>
        </w:rPr>
        <w:t>條第一項或第</w:t>
      </w:r>
      <w:hyperlink w:anchor="a16" w:history="1">
        <w:r w:rsidR="00553A61" w:rsidRPr="00C21382">
          <w:rPr>
            <w:rStyle w:val="a3"/>
            <w:rFonts w:hint="eastAsia"/>
          </w:rPr>
          <w:t>十六</w:t>
        </w:r>
      </w:hyperlink>
      <w:r w:rsidR="00553A61" w:rsidRPr="00C21382">
        <w:rPr>
          <w:rFonts w:ascii="Arial Unicode MS" w:hAnsi="Arial Unicode MS" w:hint="eastAsia"/>
          <w:color w:val="17365D"/>
        </w:rPr>
        <w:t>條第三款至第八款規定之一者，處新臺幣二十萬元以上一百萬元以下罰鍰。</w:t>
      </w:r>
    </w:p>
    <w:p w14:paraId="1FACC5A5" w14:textId="77777777" w:rsidR="00385185" w:rsidRDefault="00553A61" w:rsidP="000970FE">
      <w:pPr>
        <w:pStyle w:val="2"/>
      </w:pPr>
      <w:bookmarkStart w:id="30" w:name="a33"/>
      <w:bookmarkEnd w:id="30"/>
      <w:r w:rsidRPr="00BD32EA">
        <w:rPr>
          <w:rFonts w:hint="eastAsia"/>
        </w:rPr>
        <w:t>第</w:t>
      </w:r>
      <w:r w:rsidR="00BD36F6">
        <w:rPr>
          <w:rFonts w:hint="eastAsia"/>
        </w:rPr>
        <w:t>33</w:t>
      </w:r>
      <w:r w:rsidRPr="00BD32EA">
        <w:rPr>
          <w:rFonts w:hint="eastAsia"/>
        </w:rPr>
        <w:t>條</w:t>
      </w:r>
      <w:r w:rsidR="004E183D">
        <w:rPr>
          <w:rFonts w:hint="eastAsia"/>
        </w:rPr>
        <w:t>（</w:t>
      </w:r>
      <w:r w:rsidR="006D69AA" w:rsidRPr="00BD32EA">
        <w:rPr>
          <w:rFonts w:hint="eastAsia"/>
        </w:rPr>
        <w:t>處罰</w:t>
      </w:r>
      <w:r w:rsidR="00385185">
        <w:rPr>
          <w:rFonts w:hint="eastAsia"/>
        </w:rPr>
        <w:t>）</w:t>
      </w:r>
    </w:p>
    <w:p w14:paraId="48953C75" w14:textId="0E2AC064"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違反</w:t>
      </w:r>
      <w:hyperlink w:anchor="a6" w:history="1">
        <w:r w:rsidR="00553A61" w:rsidRPr="00C21382">
          <w:rPr>
            <w:rStyle w:val="a3"/>
            <w:rFonts w:hint="eastAsia"/>
          </w:rPr>
          <w:t>第六條</w:t>
        </w:r>
      </w:hyperlink>
      <w:r w:rsidR="00553A61" w:rsidRPr="00C21382">
        <w:rPr>
          <w:rFonts w:ascii="Arial Unicode MS" w:hAnsi="Arial Unicode MS" w:hint="eastAsia"/>
          <w:color w:val="17365D"/>
        </w:rPr>
        <w:t>第一項、第二項、</w:t>
      </w:r>
      <w:hyperlink w:anchor="a8" w:history="1">
        <w:r w:rsidR="00553A61" w:rsidRPr="00C21382">
          <w:rPr>
            <w:rStyle w:val="a3"/>
            <w:rFonts w:hint="eastAsia"/>
          </w:rPr>
          <w:t>第八條</w:t>
        </w:r>
      </w:hyperlink>
      <w:r w:rsidR="00553A61" w:rsidRPr="00C21382">
        <w:rPr>
          <w:rFonts w:ascii="Arial Unicode MS" w:hAnsi="Arial Unicode MS" w:hint="eastAsia"/>
          <w:color w:val="17365D"/>
        </w:rPr>
        <w:t>第一項或第</w:t>
      </w:r>
      <w:hyperlink w:anchor="a11" w:history="1">
        <w:r w:rsidR="00553A61" w:rsidRPr="00C21382">
          <w:rPr>
            <w:rStyle w:val="a3"/>
            <w:rFonts w:hint="eastAsia"/>
          </w:rPr>
          <w:t>十一</w:t>
        </w:r>
      </w:hyperlink>
      <w:r w:rsidR="00553A61" w:rsidRPr="00C21382">
        <w:rPr>
          <w:rFonts w:ascii="Arial Unicode MS" w:hAnsi="Arial Unicode MS" w:hint="eastAsia"/>
          <w:color w:val="17365D"/>
        </w:rPr>
        <w:t>條規定者，處新臺幣十萬元以上五十萬元以下罰鍰。</w:t>
      </w:r>
    </w:p>
    <w:p w14:paraId="02DCFC6C" w14:textId="77777777" w:rsidR="00385185" w:rsidRDefault="00553A61" w:rsidP="000970FE">
      <w:pPr>
        <w:pStyle w:val="2"/>
      </w:pPr>
      <w:bookmarkStart w:id="31" w:name="a34"/>
      <w:bookmarkEnd w:id="31"/>
      <w:r w:rsidRPr="00BD32EA">
        <w:rPr>
          <w:rFonts w:hint="eastAsia"/>
        </w:rPr>
        <w:t>第</w:t>
      </w:r>
      <w:r w:rsidR="00BD36F6">
        <w:rPr>
          <w:rFonts w:hint="eastAsia"/>
        </w:rPr>
        <w:t>34</w:t>
      </w:r>
      <w:r w:rsidRPr="00BD32EA">
        <w:rPr>
          <w:rFonts w:hint="eastAsia"/>
        </w:rPr>
        <w:t>條</w:t>
      </w:r>
      <w:r w:rsidR="004E183D">
        <w:rPr>
          <w:rFonts w:hint="eastAsia"/>
        </w:rPr>
        <w:t>（</w:t>
      </w:r>
      <w:r w:rsidR="006D69AA" w:rsidRPr="00BD32EA">
        <w:rPr>
          <w:rFonts w:hint="eastAsia"/>
        </w:rPr>
        <w:t>處罰</w:t>
      </w:r>
      <w:r w:rsidR="00385185">
        <w:rPr>
          <w:rFonts w:hint="eastAsia"/>
        </w:rPr>
        <w:t>）</w:t>
      </w:r>
    </w:p>
    <w:p w14:paraId="787D8EE8" w14:textId="0DF0D928"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違反</w:t>
      </w:r>
      <w:hyperlink w:anchor="a7" w:history="1">
        <w:r w:rsidR="00E23B6D" w:rsidRPr="00FE7AB1">
          <w:rPr>
            <w:rStyle w:val="a3"/>
            <w:rFonts w:hint="eastAsia"/>
          </w:rPr>
          <w:t>第七條</w:t>
        </w:r>
      </w:hyperlink>
      <w:r w:rsidR="00553A61" w:rsidRPr="00C21382">
        <w:rPr>
          <w:rFonts w:ascii="Arial Unicode MS" w:hAnsi="Arial Unicode MS" w:hint="eastAsia"/>
          <w:color w:val="17365D"/>
        </w:rPr>
        <w:t>第一項、</w:t>
      </w:r>
      <w:hyperlink w:anchor="a8" w:history="1">
        <w:r w:rsidR="00E23B6D" w:rsidRPr="00FE7AB1">
          <w:rPr>
            <w:rStyle w:val="a3"/>
            <w:rFonts w:hint="eastAsia"/>
          </w:rPr>
          <w:t>第八條</w:t>
        </w:r>
      </w:hyperlink>
      <w:r w:rsidR="00553A61" w:rsidRPr="00C21382">
        <w:rPr>
          <w:rFonts w:ascii="Arial Unicode MS" w:hAnsi="Arial Unicode MS" w:hint="eastAsia"/>
          <w:color w:val="17365D"/>
        </w:rPr>
        <w:t>第三項、</w:t>
      </w:r>
      <w:hyperlink w:anchor="a9" w:history="1">
        <w:r w:rsidR="00E23B6D" w:rsidRPr="00FE7AB1">
          <w:rPr>
            <w:rStyle w:val="a3"/>
            <w:rFonts w:hint="eastAsia"/>
          </w:rPr>
          <w:t>第九條</w:t>
        </w:r>
      </w:hyperlink>
      <w:r w:rsidR="00553A61" w:rsidRPr="00C21382">
        <w:rPr>
          <w:rFonts w:ascii="Arial Unicode MS" w:hAnsi="Arial Unicode MS" w:hint="eastAsia"/>
          <w:color w:val="17365D"/>
        </w:rPr>
        <w:t>第一項、</w:t>
      </w:r>
      <w:r w:rsidR="00E23B6D" w:rsidRPr="00C21382">
        <w:rPr>
          <w:rFonts w:ascii="Arial Unicode MS" w:hAnsi="Arial Unicode MS" w:hint="eastAsia"/>
          <w:color w:val="17365D"/>
        </w:rPr>
        <w:t>第</w:t>
      </w:r>
      <w:hyperlink w:anchor="a12" w:history="1">
        <w:r w:rsidR="00E23B6D" w:rsidRPr="00C21382">
          <w:rPr>
            <w:rStyle w:val="a3"/>
            <w:rFonts w:hint="eastAsia"/>
          </w:rPr>
          <w:t>十二</w:t>
        </w:r>
      </w:hyperlink>
      <w:r w:rsidR="00E23B6D" w:rsidRPr="00C21382">
        <w:rPr>
          <w:rFonts w:ascii="Arial Unicode MS" w:hAnsi="Arial Unicode MS" w:hint="eastAsia"/>
          <w:color w:val="17365D"/>
        </w:rPr>
        <w:t>條</w:t>
      </w:r>
      <w:r w:rsidR="00553A61" w:rsidRPr="00C21382">
        <w:rPr>
          <w:rFonts w:ascii="Arial Unicode MS" w:hAnsi="Arial Unicode MS" w:hint="eastAsia"/>
          <w:color w:val="17365D"/>
        </w:rPr>
        <w:t>、第</w:t>
      </w:r>
      <w:hyperlink w:anchor="a20" w:history="1">
        <w:r w:rsidR="00553A61" w:rsidRPr="00C21382">
          <w:rPr>
            <w:rStyle w:val="a3"/>
            <w:rFonts w:hint="eastAsia"/>
          </w:rPr>
          <w:t>二十</w:t>
        </w:r>
      </w:hyperlink>
      <w:r w:rsidR="00553A61" w:rsidRPr="00C21382">
        <w:rPr>
          <w:rFonts w:ascii="Arial Unicode MS" w:hAnsi="Arial Unicode MS" w:hint="eastAsia"/>
          <w:color w:val="17365D"/>
        </w:rPr>
        <w:t>條、第</w:t>
      </w:r>
      <w:hyperlink w:anchor="a21" w:history="1">
        <w:r w:rsidR="00553A61" w:rsidRPr="00C21382">
          <w:rPr>
            <w:rStyle w:val="a3"/>
            <w:rFonts w:hint="eastAsia"/>
          </w:rPr>
          <w:t>二十一</w:t>
        </w:r>
      </w:hyperlink>
      <w:r w:rsidR="00553A61" w:rsidRPr="00C21382">
        <w:rPr>
          <w:rFonts w:ascii="Arial Unicode MS" w:hAnsi="Arial Unicode MS" w:hint="eastAsia"/>
          <w:color w:val="17365D"/>
        </w:rPr>
        <w:t>條、第</w:t>
      </w:r>
      <w:hyperlink w:anchor="a22" w:history="1">
        <w:r w:rsidR="00553A61" w:rsidRPr="00A35227">
          <w:rPr>
            <w:rStyle w:val="a3"/>
            <w:rFonts w:hint="eastAsia"/>
          </w:rPr>
          <w:t>二十二</w:t>
        </w:r>
      </w:hyperlink>
      <w:r w:rsidR="00553A61" w:rsidRPr="00C21382">
        <w:rPr>
          <w:rFonts w:ascii="Arial Unicode MS" w:hAnsi="Arial Unicode MS" w:hint="eastAsia"/>
          <w:color w:val="17365D"/>
        </w:rPr>
        <w:t>條或第</w:t>
      </w:r>
      <w:hyperlink w:anchor="a27" w:history="1">
        <w:r w:rsidR="00553A61" w:rsidRPr="00A35227">
          <w:rPr>
            <w:rStyle w:val="a3"/>
            <w:rFonts w:hint="eastAsia"/>
          </w:rPr>
          <w:t>二十七</w:t>
        </w:r>
      </w:hyperlink>
      <w:r w:rsidR="00553A61" w:rsidRPr="00C21382">
        <w:rPr>
          <w:rFonts w:ascii="Arial Unicode MS" w:hAnsi="Arial Unicode MS" w:hint="eastAsia"/>
          <w:color w:val="17365D"/>
        </w:rPr>
        <w:t>條第一項各款規定之一者，處新臺幣三萬元以上十五萬元以下罰鍰</w:t>
      </w:r>
      <w:r>
        <w:rPr>
          <w:rFonts w:ascii="Arial Unicode MS" w:hAnsi="Arial Unicode MS" w:hint="eastAsia"/>
          <w:color w:val="17365D"/>
        </w:rPr>
        <w:t>。</w:t>
      </w:r>
    </w:p>
    <w:p w14:paraId="7F5BBF42" w14:textId="2F108175"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違反</w:t>
      </w:r>
      <w:r w:rsidR="00E23B6D" w:rsidRPr="00C21382">
        <w:rPr>
          <w:rFonts w:ascii="Arial Unicode MS" w:hAnsi="Arial Unicode MS" w:hint="eastAsia"/>
          <w:color w:val="666699"/>
        </w:rPr>
        <w:t>第</w:t>
      </w:r>
      <w:hyperlink w:anchor="a21" w:history="1">
        <w:r w:rsidR="00E23B6D" w:rsidRPr="00C21382">
          <w:rPr>
            <w:rStyle w:val="a3"/>
            <w:rFonts w:hint="eastAsia"/>
          </w:rPr>
          <w:t>二十一</w:t>
        </w:r>
      </w:hyperlink>
      <w:r w:rsidR="00E23B6D" w:rsidRPr="00C21382">
        <w:rPr>
          <w:rFonts w:ascii="Arial Unicode MS" w:hAnsi="Arial Unicode MS" w:hint="eastAsia"/>
          <w:color w:val="666699"/>
        </w:rPr>
        <w:t>條</w:t>
      </w:r>
      <w:r w:rsidR="00553A61" w:rsidRPr="00C21382">
        <w:rPr>
          <w:rFonts w:ascii="Arial Unicode MS" w:hAnsi="Arial Unicode MS" w:hint="eastAsia"/>
          <w:color w:val="666699"/>
        </w:rPr>
        <w:t>第一項至第四項規定之一者，除依前項規定處罰外，並得限期命其改善；逾期未改善者，得連續加重處罰。</w:t>
      </w:r>
    </w:p>
    <w:p w14:paraId="6845A45A" w14:textId="77777777" w:rsidR="00385185" w:rsidRDefault="00553A61" w:rsidP="000970FE">
      <w:pPr>
        <w:pStyle w:val="2"/>
      </w:pPr>
      <w:bookmarkStart w:id="32" w:name="a35"/>
      <w:bookmarkEnd w:id="32"/>
      <w:r w:rsidRPr="00BD32EA">
        <w:rPr>
          <w:rFonts w:hint="eastAsia"/>
        </w:rPr>
        <w:t>第</w:t>
      </w:r>
      <w:r w:rsidR="00BD36F6">
        <w:rPr>
          <w:rFonts w:hint="eastAsia"/>
        </w:rPr>
        <w:t>35</w:t>
      </w:r>
      <w:r w:rsidRPr="00BD32EA">
        <w:rPr>
          <w:rFonts w:hint="eastAsia"/>
        </w:rPr>
        <w:t>條</w:t>
      </w:r>
      <w:r w:rsidR="004E183D">
        <w:rPr>
          <w:rFonts w:hint="eastAsia"/>
        </w:rPr>
        <w:t>（</w:t>
      </w:r>
      <w:r w:rsidR="006D69AA" w:rsidRPr="00BD32EA">
        <w:rPr>
          <w:rFonts w:hint="eastAsia"/>
        </w:rPr>
        <w:t>處罰</w:t>
      </w:r>
      <w:r w:rsidR="00385185">
        <w:rPr>
          <w:rFonts w:hint="eastAsia"/>
        </w:rPr>
        <w:t>）</w:t>
      </w:r>
    </w:p>
    <w:p w14:paraId="13850A41" w14:textId="53EFD33E"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違反</w:t>
      </w:r>
      <w:hyperlink w:anchor="a6" w:history="1">
        <w:r w:rsidR="00E23B6D" w:rsidRPr="00C21382">
          <w:rPr>
            <w:rStyle w:val="a3"/>
            <w:rFonts w:hint="eastAsia"/>
          </w:rPr>
          <w:t>第六條</w:t>
        </w:r>
      </w:hyperlink>
      <w:r w:rsidR="00553A61" w:rsidRPr="00C21382">
        <w:rPr>
          <w:rFonts w:ascii="Arial Unicode MS" w:hAnsi="Arial Unicode MS" w:hint="eastAsia"/>
          <w:color w:val="17365D"/>
        </w:rPr>
        <w:t>第一項、第二項、</w:t>
      </w:r>
      <w:hyperlink w:anchor="a8" w:history="1">
        <w:r w:rsidR="00E23B6D" w:rsidRPr="00C21382">
          <w:rPr>
            <w:rStyle w:val="a3"/>
            <w:rFonts w:hint="eastAsia"/>
          </w:rPr>
          <w:t>第八條</w:t>
        </w:r>
      </w:hyperlink>
      <w:r w:rsidR="00553A61" w:rsidRPr="00C21382">
        <w:rPr>
          <w:rFonts w:ascii="Arial Unicode MS" w:hAnsi="Arial Unicode MS" w:hint="eastAsia"/>
          <w:color w:val="17365D"/>
        </w:rPr>
        <w:t>第一項、</w:t>
      </w:r>
      <w:hyperlink w:anchor="a10" w:history="1">
        <w:r w:rsidR="00553A61" w:rsidRPr="00C21382">
          <w:rPr>
            <w:rStyle w:val="a3"/>
            <w:rFonts w:hint="eastAsia"/>
          </w:rPr>
          <w:t>第十條</w:t>
        </w:r>
      </w:hyperlink>
      <w:r w:rsidR="00553A61" w:rsidRPr="00C21382">
        <w:rPr>
          <w:rFonts w:ascii="Arial Unicode MS" w:hAnsi="Arial Unicode MS" w:hint="eastAsia"/>
          <w:color w:val="17365D"/>
        </w:rPr>
        <w:t>、</w:t>
      </w:r>
      <w:r w:rsidR="00E23B6D" w:rsidRPr="00C21382">
        <w:rPr>
          <w:rFonts w:ascii="Arial Unicode MS" w:hAnsi="Arial Unicode MS" w:hint="eastAsia"/>
          <w:color w:val="17365D"/>
        </w:rPr>
        <w:t>第</w:t>
      </w:r>
      <w:hyperlink w:anchor="a11" w:history="1">
        <w:r w:rsidR="00E23B6D" w:rsidRPr="00C21382">
          <w:rPr>
            <w:rStyle w:val="a3"/>
            <w:rFonts w:hint="eastAsia"/>
          </w:rPr>
          <w:t>十一</w:t>
        </w:r>
      </w:hyperlink>
      <w:r w:rsidR="00E23B6D" w:rsidRPr="00C21382">
        <w:rPr>
          <w:rFonts w:ascii="Arial Unicode MS" w:hAnsi="Arial Unicode MS" w:hint="eastAsia"/>
          <w:color w:val="17365D"/>
        </w:rPr>
        <w:t>條</w:t>
      </w:r>
      <w:r w:rsidR="00553A61" w:rsidRPr="00C21382">
        <w:rPr>
          <w:rFonts w:ascii="Arial Unicode MS" w:hAnsi="Arial Unicode MS" w:hint="eastAsia"/>
          <w:color w:val="17365D"/>
        </w:rPr>
        <w:t>、第</w:t>
      </w:r>
      <w:hyperlink w:anchor="a15" w:history="1">
        <w:r w:rsidR="00553A61" w:rsidRPr="00C21382">
          <w:rPr>
            <w:rStyle w:val="a3"/>
            <w:rFonts w:hint="eastAsia"/>
          </w:rPr>
          <w:t>十五</w:t>
        </w:r>
      </w:hyperlink>
      <w:r w:rsidR="00553A61" w:rsidRPr="00C21382">
        <w:rPr>
          <w:rFonts w:ascii="Arial Unicode MS" w:hAnsi="Arial Unicode MS" w:hint="eastAsia"/>
          <w:color w:val="17365D"/>
        </w:rPr>
        <w:t>條或第</w:t>
      </w:r>
      <w:hyperlink w:anchor="a16" w:history="1">
        <w:r w:rsidR="00553A61" w:rsidRPr="00C21382">
          <w:rPr>
            <w:rStyle w:val="a3"/>
            <w:rFonts w:hint="eastAsia"/>
          </w:rPr>
          <w:t>十六</w:t>
        </w:r>
      </w:hyperlink>
      <w:r w:rsidR="00553A61" w:rsidRPr="00C21382">
        <w:rPr>
          <w:rFonts w:ascii="Arial Unicode MS" w:hAnsi="Arial Unicode MS" w:hint="eastAsia"/>
          <w:color w:val="17365D"/>
        </w:rPr>
        <w:t>條規定者，其行為醫師，並依</w:t>
      </w:r>
      <w:hyperlink r:id="rId27" w:history="1">
        <w:r w:rsidR="00553A61" w:rsidRPr="00C21382">
          <w:rPr>
            <w:rStyle w:val="a3"/>
            <w:rFonts w:hint="eastAsia"/>
          </w:rPr>
          <w:t>醫師法</w:t>
        </w:r>
      </w:hyperlink>
      <w:r w:rsidR="00553A61" w:rsidRPr="00C21382">
        <w:rPr>
          <w:rFonts w:ascii="Arial Unicode MS" w:hAnsi="Arial Unicode MS" w:hint="eastAsia"/>
          <w:color w:val="17365D"/>
        </w:rPr>
        <w:t>規定移付懲戒。</w:t>
      </w:r>
    </w:p>
    <w:p w14:paraId="098C6B33" w14:textId="77777777" w:rsidR="00385185" w:rsidRDefault="00553A61" w:rsidP="000970FE">
      <w:pPr>
        <w:pStyle w:val="2"/>
        <w:rPr>
          <w:rFonts w:ascii="新細明體" w:hAnsi="新細明體"/>
          <w:color w:val="FFFFFF"/>
        </w:rPr>
      </w:pPr>
      <w:bookmarkStart w:id="33" w:name="a36"/>
      <w:bookmarkEnd w:id="33"/>
      <w:r w:rsidRPr="00BD32EA">
        <w:rPr>
          <w:rFonts w:hint="eastAsia"/>
        </w:rPr>
        <w:t>第</w:t>
      </w:r>
      <w:r w:rsidR="00BD36F6">
        <w:rPr>
          <w:rFonts w:hint="eastAsia"/>
        </w:rPr>
        <w:t>36</w:t>
      </w:r>
      <w:r w:rsidRPr="00BD32EA">
        <w:rPr>
          <w:rFonts w:hint="eastAsia"/>
        </w:rPr>
        <w:t>條</w:t>
      </w:r>
      <w:r w:rsidR="004E183D">
        <w:rPr>
          <w:rFonts w:hint="eastAsia"/>
        </w:rPr>
        <w:t>（</w:t>
      </w:r>
      <w:r w:rsidR="00DE2265" w:rsidRPr="00DE2265">
        <w:rPr>
          <w:rFonts w:hint="eastAsia"/>
        </w:rPr>
        <w:t>以詐欺或脅迫方式使人同意人工生殖子女法律地位之處罰</w:t>
      </w:r>
      <w:r w:rsidR="004E183D">
        <w:rPr>
          <w:rFonts w:hint="eastAsia"/>
        </w:rPr>
        <w:t>）</w:t>
      </w:r>
      <w:r w:rsidR="00385185">
        <w:rPr>
          <w:rFonts w:ascii="新細明體" w:hAnsi="新細明體" w:hint="eastAsia"/>
          <w:color w:val="FFFFFF"/>
        </w:rPr>
        <w:t>∵</w:t>
      </w:r>
    </w:p>
    <w:p w14:paraId="5B00DEE9" w14:textId="2A3EAC6F" w:rsidR="00385185" w:rsidRDefault="00385185" w:rsidP="00DE2265">
      <w:pPr>
        <w:ind w:left="142"/>
        <w:jc w:val="both"/>
        <w:rPr>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DE2265" w:rsidRPr="00366172">
        <w:rPr>
          <w:rFonts w:hint="eastAsia"/>
          <w:color w:val="17365D"/>
        </w:rPr>
        <w:t>以詐欺或脅迫之方式使人為</w:t>
      </w:r>
      <w:r w:rsidR="00DE2265" w:rsidRPr="00C21382">
        <w:rPr>
          <w:rFonts w:ascii="Arial Unicode MS" w:hAnsi="Arial Unicode MS" w:hint="eastAsia"/>
          <w:color w:val="17365D"/>
        </w:rPr>
        <w:t>第</w:t>
      </w:r>
      <w:hyperlink w:anchor="a23" w:history="1">
        <w:r w:rsidR="00DE2265" w:rsidRPr="00C21382">
          <w:rPr>
            <w:rStyle w:val="a3"/>
            <w:rFonts w:hint="eastAsia"/>
          </w:rPr>
          <w:t>二十三</w:t>
        </w:r>
      </w:hyperlink>
      <w:r w:rsidR="00DE2265" w:rsidRPr="00366172">
        <w:rPr>
          <w:rFonts w:hint="eastAsia"/>
          <w:color w:val="17365D"/>
        </w:rPr>
        <w:t>條第一項或</w:t>
      </w:r>
      <w:r w:rsidR="00DE2265" w:rsidRPr="00C21382">
        <w:rPr>
          <w:rFonts w:ascii="Arial Unicode MS" w:hAnsi="Arial Unicode MS" w:hint="eastAsia"/>
          <w:color w:val="17365D"/>
        </w:rPr>
        <w:t>第</w:t>
      </w:r>
      <w:hyperlink w:anchor="a24" w:history="1">
        <w:r w:rsidR="00DE2265" w:rsidRPr="00C21382">
          <w:rPr>
            <w:rStyle w:val="a3"/>
            <w:rFonts w:hint="eastAsia"/>
          </w:rPr>
          <w:t>二十四</w:t>
        </w:r>
      </w:hyperlink>
      <w:r w:rsidR="00DE2265" w:rsidRPr="00366172">
        <w:rPr>
          <w:rFonts w:hint="eastAsia"/>
          <w:color w:val="17365D"/>
        </w:rPr>
        <w:t>條第一項之同意者，處三年以下有期徒刑</w:t>
      </w:r>
      <w:r>
        <w:rPr>
          <w:rFonts w:hint="eastAsia"/>
          <w:color w:val="17365D"/>
        </w:rPr>
        <w:t>。</w:t>
      </w:r>
    </w:p>
    <w:p w14:paraId="1EA5D046" w14:textId="6E64684C" w:rsidR="00385185" w:rsidRDefault="00385185" w:rsidP="00DE2265">
      <w:pPr>
        <w:ind w:left="142"/>
        <w:jc w:val="both"/>
        <w:rPr>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DE2265">
        <w:rPr>
          <w:rFonts w:hint="eastAsia"/>
          <w:color w:val="666699"/>
        </w:rPr>
        <w:t>前項教唆犯及幫助犯罰之</w:t>
      </w:r>
      <w:r>
        <w:rPr>
          <w:rFonts w:hint="eastAsia"/>
          <w:color w:val="17365D"/>
        </w:rPr>
        <w:t>。</w:t>
      </w:r>
    </w:p>
    <w:p w14:paraId="0B51C445" w14:textId="548C4FCC" w:rsidR="00DE2265" w:rsidRPr="00366172" w:rsidRDefault="00385185" w:rsidP="00DE2265">
      <w:pPr>
        <w:ind w:left="142"/>
        <w:jc w:val="both"/>
        <w:rPr>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DE2265" w:rsidRPr="00366172">
        <w:rPr>
          <w:rFonts w:hint="eastAsia"/>
          <w:color w:val="17365D"/>
        </w:rPr>
        <w:t>本條之罪，須告訴乃論。</w:t>
      </w:r>
    </w:p>
    <w:p w14:paraId="1ED9B904" w14:textId="65C03A09" w:rsidR="00385185" w:rsidRDefault="00385185" w:rsidP="003468A0">
      <w:pPr>
        <w:pStyle w:val="3"/>
      </w:pPr>
      <w:r>
        <w:rPr>
          <w:rFonts w:hint="eastAsia"/>
        </w:rPr>
        <w:t>--</w:t>
      </w:r>
      <w:r w:rsidRPr="003468A0">
        <w:rPr>
          <w:rFonts w:hint="eastAsia"/>
        </w:rPr>
        <w:t>107</w:t>
      </w:r>
      <w:r w:rsidRPr="003468A0">
        <w:rPr>
          <w:rFonts w:hint="eastAsia"/>
        </w:rPr>
        <w:t>年</w:t>
      </w:r>
      <w:r w:rsidRPr="003468A0">
        <w:rPr>
          <w:rFonts w:hint="eastAsia"/>
        </w:rPr>
        <w:t>1</w:t>
      </w:r>
      <w:r w:rsidRPr="003468A0">
        <w:rPr>
          <w:rFonts w:hint="eastAsia"/>
        </w:rPr>
        <w:t>月</w:t>
      </w:r>
      <w:r w:rsidRPr="003468A0">
        <w:rPr>
          <w:rFonts w:hint="eastAsia"/>
        </w:rPr>
        <w:t>3</w:t>
      </w:r>
      <w:r>
        <w:rPr>
          <w:rFonts w:hint="eastAsia"/>
        </w:rPr>
        <w:t>日修正前條文</w:t>
      </w:r>
      <w:r>
        <w:rPr>
          <w:rFonts w:hint="eastAsia"/>
        </w:rPr>
        <w:t>--</w:t>
      </w:r>
      <w:hyperlink r:id="rId28" w:history="1">
        <w:r w:rsidRPr="003468A0">
          <w:rPr>
            <w:rStyle w:val="a3"/>
          </w:rPr>
          <w:t>比對程式</w:t>
        </w:r>
      </w:hyperlink>
    </w:p>
    <w:p w14:paraId="103D941C" w14:textId="2FE2CD80" w:rsidR="00385185" w:rsidRDefault="00385185" w:rsidP="00553A61">
      <w:pPr>
        <w:ind w:left="119"/>
        <w:jc w:val="both"/>
        <w:rPr>
          <w:rFonts w:ascii="Arial Unicode MS" w:hAnsi="Arial Unicode MS"/>
          <w:color w:val="5F5F5F"/>
        </w:rPr>
      </w:pPr>
      <w:r w:rsidRPr="00385185">
        <w:rPr>
          <w:rFonts w:asciiTheme="minorHAnsi" w:hAnsiTheme="minorHAnsi" w:hint="eastAsia"/>
          <w:color w:val="404040" w:themeColor="text1" w:themeTint="BF"/>
          <w:sz w:val="18"/>
        </w:rPr>
        <w:lastRenderedPageBreak/>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DE2265">
        <w:rPr>
          <w:rFonts w:ascii="Arial Unicode MS" w:hAnsi="Arial Unicode MS" w:hint="eastAsia"/>
          <w:color w:val="5F5F5F"/>
        </w:rPr>
        <w:t>以詐欺或脅迫之方式使人為第</w:t>
      </w:r>
      <w:hyperlink w:anchor="a23" w:history="1">
        <w:r w:rsidR="00553A61" w:rsidRPr="00DE2265">
          <w:rPr>
            <w:rStyle w:val="a3"/>
            <w:rFonts w:hint="eastAsia"/>
            <w:color w:val="5F5F5F"/>
          </w:rPr>
          <w:t>二十三</w:t>
        </w:r>
      </w:hyperlink>
      <w:r w:rsidR="00553A61" w:rsidRPr="00DE2265">
        <w:rPr>
          <w:rFonts w:ascii="Arial Unicode MS" w:hAnsi="Arial Unicode MS" w:hint="eastAsia"/>
          <w:color w:val="5F5F5F"/>
        </w:rPr>
        <w:t>條第一項或第</w:t>
      </w:r>
      <w:hyperlink w:anchor="a24" w:history="1">
        <w:r w:rsidR="00553A61" w:rsidRPr="00DE2265">
          <w:rPr>
            <w:rStyle w:val="a3"/>
            <w:rFonts w:hint="eastAsia"/>
            <w:color w:val="5F5F5F"/>
          </w:rPr>
          <w:t>二十四</w:t>
        </w:r>
      </w:hyperlink>
      <w:r w:rsidR="00553A61" w:rsidRPr="00DE2265">
        <w:rPr>
          <w:rFonts w:ascii="Arial Unicode MS" w:hAnsi="Arial Unicode MS" w:hint="eastAsia"/>
          <w:color w:val="5F5F5F"/>
        </w:rPr>
        <w:t>條第一項之同意者，處三年以下有期徒刑</w:t>
      </w:r>
      <w:r>
        <w:rPr>
          <w:rFonts w:ascii="Arial Unicode MS" w:hAnsi="Arial Unicode MS" w:hint="eastAsia"/>
          <w:color w:val="5F5F5F"/>
        </w:rPr>
        <w:t>。</w:t>
      </w:r>
    </w:p>
    <w:p w14:paraId="3A75DE62" w14:textId="3E152351" w:rsidR="00385185" w:rsidRDefault="00385185" w:rsidP="00553A61">
      <w:pPr>
        <w:ind w:left="119"/>
        <w:jc w:val="both"/>
        <w:rPr>
          <w:rFonts w:ascii="Arial Unicode MS" w:hAnsi="Arial Unicode MS"/>
          <w:color w:val="5F5F5F"/>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C21382">
        <w:rPr>
          <w:rFonts w:ascii="Arial Unicode MS" w:hAnsi="Arial Unicode MS" w:hint="eastAsia"/>
          <w:color w:val="666699"/>
        </w:rPr>
        <w:t>前項教唆犯及幫助犯罰之</w:t>
      </w:r>
      <w:r>
        <w:rPr>
          <w:rFonts w:ascii="Arial Unicode MS" w:hAnsi="Arial Unicode MS" w:hint="eastAsia"/>
          <w:color w:val="5F5F5F"/>
        </w:rPr>
        <w:t>。</w:t>
      </w:r>
    </w:p>
    <w:p w14:paraId="27634E67" w14:textId="53862EB6" w:rsidR="00385185" w:rsidRDefault="00385185" w:rsidP="00553A61">
      <w:pPr>
        <w:ind w:left="119"/>
        <w:jc w:val="both"/>
        <w:rPr>
          <w:rFonts w:ascii="Arial Unicode MS" w:hAnsi="Arial Unicode MS"/>
          <w:color w:val="5F5F5F"/>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Pr="00DE2265">
        <w:rPr>
          <w:rFonts w:ascii="Arial Unicode MS" w:hAnsi="Arial Unicode MS" w:hint="eastAsia"/>
          <w:color w:val="5F5F5F"/>
        </w:rPr>
        <w:t>犯前二項之罪者，所得之財物沒收之；如全部或一部不能沒收時，追徵其價額或以其財產抵償之</w:t>
      </w:r>
      <w:r>
        <w:rPr>
          <w:rFonts w:ascii="Arial Unicode MS" w:hAnsi="Arial Unicode MS" w:hint="eastAsia"/>
          <w:color w:val="5F5F5F"/>
        </w:rPr>
        <w:t>。</w:t>
      </w:r>
    </w:p>
    <w:p w14:paraId="05238CC2" w14:textId="01267FC1" w:rsidR="00553A61" w:rsidRPr="00C21382" w:rsidRDefault="00385185" w:rsidP="00553A61">
      <w:pPr>
        <w:ind w:left="119"/>
        <w:jc w:val="both"/>
        <w:rPr>
          <w:rFonts w:ascii="Arial Unicode MS" w:hAnsi="Arial Unicode MS"/>
          <w:color w:val="666699"/>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4</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666699"/>
        </w:rPr>
        <w:t>本條之罪，須告訴乃論。</w:t>
      </w:r>
      <w:r w:rsidR="001D71C1" w:rsidRPr="001D71C1">
        <w:rPr>
          <w:rFonts w:ascii="Arial Unicode MS" w:hAnsi="Arial Unicode MS" w:hint="eastAsia"/>
          <w:color w:val="FFFFFF"/>
        </w:rPr>
        <w:t>∴</w:t>
      </w:r>
    </w:p>
    <w:p w14:paraId="59C9B0F7" w14:textId="77777777" w:rsidR="00385185" w:rsidRDefault="00553A61" w:rsidP="000970FE">
      <w:pPr>
        <w:pStyle w:val="2"/>
      </w:pPr>
      <w:r w:rsidRPr="00BD32EA">
        <w:rPr>
          <w:rFonts w:hint="eastAsia"/>
        </w:rPr>
        <w:t>第</w:t>
      </w:r>
      <w:r w:rsidR="00BD36F6">
        <w:rPr>
          <w:rFonts w:hint="eastAsia"/>
        </w:rPr>
        <w:t>37</w:t>
      </w:r>
      <w:r w:rsidRPr="00BD32EA">
        <w:rPr>
          <w:rFonts w:hint="eastAsia"/>
        </w:rPr>
        <w:t>條</w:t>
      </w:r>
      <w:r w:rsidR="004E183D">
        <w:rPr>
          <w:rFonts w:hint="eastAsia"/>
        </w:rPr>
        <w:t>（</w:t>
      </w:r>
      <w:r w:rsidR="006D69AA" w:rsidRPr="00BD32EA">
        <w:rPr>
          <w:rFonts w:hint="eastAsia"/>
        </w:rPr>
        <w:t>廢止許可處分</w:t>
      </w:r>
      <w:r w:rsidR="00385185">
        <w:rPr>
          <w:rFonts w:hint="eastAsia"/>
        </w:rPr>
        <w:t>）</w:t>
      </w:r>
    </w:p>
    <w:p w14:paraId="65FDF50A" w14:textId="715C8A82"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人工生殖機構有下列情形之一者，主管機關得廢止</w:t>
      </w:r>
      <w:hyperlink w:anchor="a6" w:history="1">
        <w:r w:rsidR="00E23B6D" w:rsidRPr="00C21382">
          <w:rPr>
            <w:rStyle w:val="a3"/>
            <w:rFonts w:hint="eastAsia"/>
          </w:rPr>
          <w:t>第六條</w:t>
        </w:r>
      </w:hyperlink>
      <w:r w:rsidR="00553A61" w:rsidRPr="00C21382">
        <w:rPr>
          <w:rFonts w:ascii="Arial Unicode MS" w:hAnsi="Arial Unicode MS" w:hint="eastAsia"/>
          <w:color w:val="17365D"/>
        </w:rPr>
        <w:t>第一項、第二項之許可：</w:t>
      </w:r>
    </w:p>
    <w:p w14:paraId="7479CC4A" w14:textId="77777777" w:rsidR="00385185" w:rsidRDefault="002868EE" w:rsidP="00553A61">
      <w:pPr>
        <w:ind w:left="119"/>
        <w:jc w:val="both"/>
        <w:rPr>
          <w:rFonts w:ascii="Arial Unicode MS" w:hAnsi="Arial Unicode MS"/>
          <w:color w:val="17365D"/>
        </w:rPr>
      </w:pPr>
      <w:r w:rsidRPr="00C21382">
        <w:rPr>
          <w:rFonts w:ascii="Arial Unicode MS" w:hAnsi="Arial Unicode MS" w:hint="eastAsia"/>
          <w:color w:val="17365D"/>
        </w:rPr>
        <w:t xml:space="preserve">　　</w:t>
      </w:r>
      <w:r w:rsidR="00553A61" w:rsidRPr="00C21382">
        <w:rPr>
          <w:rFonts w:ascii="Arial Unicode MS" w:hAnsi="Arial Unicode MS" w:hint="eastAsia"/>
          <w:color w:val="17365D"/>
        </w:rPr>
        <w:t>一、依第</w:t>
      </w:r>
      <w:hyperlink w:anchor="a32" w:history="1">
        <w:r w:rsidR="00553A61" w:rsidRPr="00C21382">
          <w:rPr>
            <w:rStyle w:val="a3"/>
            <w:rFonts w:hint="eastAsia"/>
          </w:rPr>
          <w:t>三十二</w:t>
        </w:r>
      </w:hyperlink>
      <w:r w:rsidR="00553A61" w:rsidRPr="00C21382">
        <w:rPr>
          <w:rFonts w:ascii="Arial Unicode MS" w:hAnsi="Arial Unicode MS" w:hint="eastAsia"/>
          <w:color w:val="17365D"/>
        </w:rPr>
        <w:t>條規定處罰</w:t>
      </w:r>
      <w:r w:rsidR="00385185">
        <w:rPr>
          <w:rFonts w:ascii="Arial Unicode MS" w:hAnsi="Arial Unicode MS" w:hint="eastAsia"/>
          <w:color w:val="17365D"/>
        </w:rPr>
        <w:t>。</w:t>
      </w:r>
    </w:p>
    <w:p w14:paraId="0A766A08" w14:textId="147902E7" w:rsidR="00385185" w:rsidRDefault="00385185" w:rsidP="00553A61">
      <w:pPr>
        <w:ind w:left="119"/>
        <w:jc w:val="both"/>
        <w:rPr>
          <w:rFonts w:ascii="Arial Unicode MS" w:hAnsi="Arial Unicode MS"/>
          <w:color w:val="17365D"/>
        </w:rPr>
      </w:pPr>
      <w:r>
        <w:rPr>
          <w:rFonts w:ascii="Arial Unicode MS" w:hAnsi="Arial Unicode MS" w:hint="eastAsia"/>
          <w:color w:val="17365D"/>
        </w:rPr>
        <w:t xml:space="preserve">　　</w:t>
      </w:r>
      <w:r w:rsidRPr="00C21382">
        <w:rPr>
          <w:rFonts w:ascii="Arial Unicode MS" w:hAnsi="Arial Unicode MS" w:hint="eastAsia"/>
          <w:color w:val="17365D"/>
        </w:rPr>
        <w:t>二</w:t>
      </w:r>
      <w:r>
        <w:rPr>
          <w:rFonts w:ascii="Arial Unicode MS" w:hAnsi="Arial Unicode MS" w:hint="eastAsia"/>
          <w:color w:val="17365D"/>
        </w:rPr>
        <w:t>、</w:t>
      </w:r>
      <w:r w:rsidR="00553A61" w:rsidRPr="00C21382">
        <w:rPr>
          <w:rFonts w:ascii="Arial Unicode MS" w:hAnsi="Arial Unicode MS" w:hint="eastAsia"/>
          <w:color w:val="17365D"/>
        </w:rPr>
        <w:t>醫療機構之負責人、受雇人或其他執業人員犯第</w:t>
      </w:r>
      <w:hyperlink w:anchor="a30" w:history="1">
        <w:r w:rsidR="00553A61" w:rsidRPr="00C21382">
          <w:rPr>
            <w:rStyle w:val="a3"/>
            <w:rFonts w:hint="eastAsia"/>
          </w:rPr>
          <w:t>三十</w:t>
        </w:r>
      </w:hyperlink>
      <w:r w:rsidR="00553A61" w:rsidRPr="00C21382">
        <w:rPr>
          <w:rFonts w:ascii="Arial Unicode MS" w:hAnsi="Arial Unicode MS" w:hint="eastAsia"/>
          <w:color w:val="17365D"/>
        </w:rPr>
        <w:t>條之罪，經判刑確定</w:t>
      </w:r>
      <w:r>
        <w:rPr>
          <w:rFonts w:ascii="Arial Unicode MS" w:hAnsi="Arial Unicode MS" w:hint="eastAsia"/>
          <w:color w:val="17365D"/>
        </w:rPr>
        <w:t>。</w:t>
      </w:r>
    </w:p>
    <w:p w14:paraId="29258B95" w14:textId="64D8EC55"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2</w:t>
      </w:r>
      <w:r w:rsidRPr="00385185">
        <w:rPr>
          <w:rFonts w:asciiTheme="minorHAnsi" w:hAnsiTheme="minorHAnsi" w:hint="eastAsia"/>
          <w:color w:val="404040" w:themeColor="text1" w:themeTint="BF"/>
          <w:sz w:val="18"/>
        </w:rPr>
        <w:t>﹞</w:t>
      </w:r>
      <w:r w:rsidRPr="00DE52AB">
        <w:rPr>
          <w:rFonts w:ascii="Arial Unicode MS" w:hAnsi="Arial Unicode MS" w:hint="eastAsia"/>
          <w:color w:val="666699"/>
        </w:rPr>
        <w:t>人工生殖機構違反</w:t>
      </w:r>
      <w:hyperlink w:anchor="a8" w:history="1">
        <w:r w:rsidRPr="00DE52AB">
          <w:rPr>
            <w:rStyle w:val="a3"/>
            <w:rFonts w:hint="eastAsia"/>
          </w:rPr>
          <w:t>第八條</w:t>
        </w:r>
      </w:hyperlink>
      <w:r w:rsidRPr="00DE52AB">
        <w:rPr>
          <w:rFonts w:ascii="Arial Unicode MS" w:hAnsi="Arial Unicode MS" w:hint="eastAsia"/>
          <w:color w:val="666699"/>
        </w:rPr>
        <w:t>第一項、第三項、第</w:t>
      </w:r>
      <w:hyperlink w:anchor="a11" w:history="1">
        <w:r w:rsidRPr="00DE52AB">
          <w:rPr>
            <w:rStyle w:val="a3"/>
            <w:rFonts w:hint="eastAsia"/>
          </w:rPr>
          <w:t>十一</w:t>
        </w:r>
      </w:hyperlink>
      <w:r w:rsidRPr="00DE52AB">
        <w:rPr>
          <w:rFonts w:ascii="Arial Unicode MS" w:hAnsi="Arial Unicode MS" w:hint="eastAsia"/>
          <w:color w:val="666699"/>
        </w:rPr>
        <w:t>條、第</w:t>
      </w:r>
      <w:hyperlink w:anchor="a20" w:history="1">
        <w:r w:rsidRPr="00DE52AB">
          <w:rPr>
            <w:rStyle w:val="a3"/>
            <w:rFonts w:hint="eastAsia"/>
          </w:rPr>
          <w:t>二十</w:t>
        </w:r>
      </w:hyperlink>
      <w:r w:rsidRPr="00DE52AB">
        <w:rPr>
          <w:rFonts w:ascii="Arial Unicode MS" w:hAnsi="Arial Unicode MS" w:hint="eastAsia"/>
          <w:color w:val="666699"/>
        </w:rPr>
        <w:t>條、第</w:t>
      </w:r>
      <w:hyperlink w:anchor="a21" w:history="1">
        <w:r w:rsidRPr="00DE52AB">
          <w:rPr>
            <w:rStyle w:val="a3"/>
            <w:rFonts w:hint="eastAsia"/>
          </w:rPr>
          <w:t>二十一</w:t>
        </w:r>
      </w:hyperlink>
      <w:r w:rsidRPr="00DE52AB">
        <w:rPr>
          <w:rFonts w:ascii="Arial Unicode MS" w:hAnsi="Arial Unicode MS" w:hint="eastAsia"/>
          <w:color w:val="666699"/>
        </w:rPr>
        <w:t>條第五項或第</w:t>
      </w:r>
      <w:hyperlink w:anchor="a22" w:history="1">
        <w:r w:rsidRPr="00DE52AB">
          <w:rPr>
            <w:rStyle w:val="a3"/>
            <w:rFonts w:hint="eastAsia"/>
          </w:rPr>
          <w:t>二十二</w:t>
        </w:r>
      </w:hyperlink>
      <w:r w:rsidRPr="00DE52AB">
        <w:rPr>
          <w:rFonts w:ascii="Arial Unicode MS" w:hAnsi="Arial Unicode MS" w:hint="eastAsia"/>
          <w:color w:val="666699"/>
        </w:rPr>
        <w:t>條規定者，除依第</w:t>
      </w:r>
      <w:hyperlink w:anchor="a33" w:history="1">
        <w:r w:rsidRPr="00DE52AB">
          <w:rPr>
            <w:rStyle w:val="a3"/>
            <w:rFonts w:hint="eastAsia"/>
          </w:rPr>
          <w:t>三十三</w:t>
        </w:r>
      </w:hyperlink>
      <w:r w:rsidRPr="00DE52AB">
        <w:rPr>
          <w:rFonts w:ascii="Arial Unicode MS" w:hAnsi="Arial Unicode MS" w:hint="eastAsia"/>
          <w:color w:val="666699"/>
        </w:rPr>
        <w:t>條、第</w:t>
      </w:r>
      <w:hyperlink w:anchor="a34" w:history="1">
        <w:r w:rsidRPr="00DE52AB">
          <w:rPr>
            <w:rStyle w:val="a3"/>
            <w:rFonts w:hint="eastAsia"/>
          </w:rPr>
          <w:t>三十四</w:t>
        </w:r>
      </w:hyperlink>
      <w:r w:rsidRPr="00DE52AB">
        <w:rPr>
          <w:rFonts w:ascii="Arial Unicode MS" w:hAnsi="Arial Unicode MS" w:hint="eastAsia"/>
          <w:color w:val="666699"/>
        </w:rPr>
        <w:t>條規定處罰外，主管機關並得限定其於一定期間停止實施人工生殖、接受生殖細胞之捐贈、儲存或提供</w:t>
      </w:r>
      <w:r>
        <w:rPr>
          <w:rFonts w:ascii="Arial Unicode MS" w:hAnsi="Arial Unicode MS" w:hint="eastAsia"/>
          <w:color w:val="17365D"/>
        </w:rPr>
        <w:t>。</w:t>
      </w:r>
    </w:p>
    <w:p w14:paraId="4B5C2BB0" w14:textId="674DC3BB" w:rsidR="00553A61" w:rsidRPr="00DE52AB"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3</w:t>
      </w:r>
      <w:r w:rsidRPr="00385185">
        <w:rPr>
          <w:rFonts w:asciiTheme="minorHAnsi" w:hAnsiTheme="minorHAnsi" w:hint="eastAsia"/>
          <w:color w:val="404040" w:themeColor="text1" w:themeTint="BF"/>
          <w:sz w:val="18"/>
        </w:rPr>
        <w:t>﹞</w:t>
      </w:r>
      <w:r w:rsidR="00553A61" w:rsidRPr="00DE52AB">
        <w:rPr>
          <w:rFonts w:ascii="Arial Unicode MS" w:hAnsi="Arial Unicode MS" w:hint="eastAsia"/>
          <w:color w:val="17365D"/>
        </w:rPr>
        <w:t>人工生殖機構依第一項規定受廢止許可處分者，自受廢止之日起二年內，不得重新依</w:t>
      </w:r>
      <w:hyperlink w:anchor="a6" w:history="1">
        <w:r w:rsidR="00E23B6D" w:rsidRPr="00DE52AB">
          <w:rPr>
            <w:rStyle w:val="a3"/>
            <w:rFonts w:hint="eastAsia"/>
          </w:rPr>
          <w:t>第六條</w:t>
        </w:r>
      </w:hyperlink>
      <w:r w:rsidR="00553A61" w:rsidRPr="00DE52AB">
        <w:rPr>
          <w:rFonts w:ascii="Arial Unicode MS" w:hAnsi="Arial Unicode MS" w:hint="eastAsia"/>
          <w:color w:val="17365D"/>
        </w:rPr>
        <w:t>第一項、第二項規定申請許可。</w:t>
      </w:r>
    </w:p>
    <w:p w14:paraId="5D19510C" w14:textId="77777777" w:rsidR="00385185" w:rsidRDefault="00553A61" w:rsidP="000970FE">
      <w:pPr>
        <w:pStyle w:val="2"/>
      </w:pPr>
      <w:r w:rsidRPr="00BD32EA">
        <w:rPr>
          <w:rFonts w:hint="eastAsia"/>
        </w:rPr>
        <w:t>第</w:t>
      </w:r>
      <w:r w:rsidR="00BD36F6">
        <w:rPr>
          <w:rFonts w:hint="eastAsia"/>
        </w:rPr>
        <w:t>38</w:t>
      </w:r>
      <w:r w:rsidRPr="00BD32EA">
        <w:rPr>
          <w:rFonts w:hint="eastAsia"/>
        </w:rPr>
        <w:t>條</w:t>
      </w:r>
      <w:r w:rsidR="004E183D">
        <w:rPr>
          <w:rFonts w:hint="eastAsia"/>
        </w:rPr>
        <w:t>（</w:t>
      </w:r>
      <w:r w:rsidR="006D69AA" w:rsidRPr="00BD32EA">
        <w:rPr>
          <w:rFonts w:hint="eastAsia"/>
        </w:rPr>
        <w:t>罰鍰之執行機關</w:t>
      </w:r>
      <w:r w:rsidR="00385185">
        <w:rPr>
          <w:rFonts w:hint="eastAsia"/>
        </w:rPr>
        <w:t>）</w:t>
      </w:r>
    </w:p>
    <w:p w14:paraId="36116EC2" w14:textId="1D1700F9" w:rsidR="00385185"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本法所定之罰鍰，由直轄市或縣（市）政府處罰之</w:t>
      </w:r>
      <w:r>
        <w:rPr>
          <w:rFonts w:ascii="Arial Unicode MS" w:hAnsi="Arial Unicode MS" w:hint="eastAsia"/>
          <w:color w:val="17365D"/>
        </w:rPr>
        <w:t>。</w:t>
      </w:r>
    </w:p>
    <w:p w14:paraId="47FB010B" w14:textId="34F390BB" w:rsidR="00F13364" w:rsidRPr="00BD32EA" w:rsidRDefault="00385185" w:rsidP="00F13364">
      <w:pPr>
        <w:ind w:left="119"/>
        <w:rPr>
          <w:rFonts w:ascii="Arial Unicode MS" w:hAnsi="Arial Unicode MS"/>
          <w:color w:val="666699"/>
        </w:rPr>
      </w:pPr>
      <w:r>
        <w:rPr>
          <w:rFonts w:ascii="Arial Unicode MS" w:hAnsi="Arial Unicode MS" w:hint="eastAsia"/>
          <w:color w:val="17365D"/>
        </w:rPr>
        <w:t xml:space="preserve">　　　　</w:t>
      </w:r>
      <w:r w:rsidR="00F13364" w:rsidRPr="00BD32EA">
        <w:rPr>
          <w:rFonts w:ascii="Arial Unicode MS" w:hAnsi="Arial Unicode MS" w:hint="eastAsia"/>
          <w:color w:val="666699"/>
        </w:rPr>
        <w:t xml:space="preserve">　　　　　　　　　　　　　　　　　　　　　　　　　　　　　　　　　　　　　　　　</w:t>
      </w:r>
      <w:hyperlink w:anchor="a章節索引" w:history="1">
        <w:r w:rsidR="00F13364" w:rsidRPr="00BD32EA">
          <w:rPr>
            <w:rStyle w:val="a3"/>
            <w:rFonts w:ascii="Arial Unicode MS" w:hAnsi="Arial Unicode MS" w:hint="eastAsia"/>
            <w:sz w:val="18"/>
          </w:rPr>
          <w:t>回索引</w:t>
        </w:r>
      </w:hyperlink>
      <w:r w:rsidR="00894448">
        <w:rPr>
          <w:rFonts w:ascii="Arial Unicode MS" w:hAnsi="Arial Unicode MS" w:hint="eastAsia"/>
          <w:color w:val="808000"/>
          <w:sz w:val="18"/>
        </w:rPr>
        <w:t>〉〉</w:t>
      </w:r>
    </w:p>
    <w:p w14:paraId="0363F052" w14:textId="77777777" w:rsidR="00553A61" w:rsidRPr="00BD32EA" w:rsidRDefault="00553A61" w:rsidP="00D35EDE">
      <w:pPr>
        <w:pStyle w:val="1"/>
      </w:pPr>
      <w:r w:rsidRPr="00BD32EA">
        <w:rPr>
          <w:rFonts w:hint="eastAsia"/>
        </w:rPr>
        <w:t>第八章　　附　則</w:t>
      </w:r>
    </w:p>
    <w:p w14:paraId="72677689" w14:textId="77777777" w:rsidR="00385185" w:rsidRDefault="00553A61" w:rsidP="000970FE">
      <w:pPr>
        <w:pStyle w:val="2"/>
      </w:pPr>
      <w:bookmarkStart w:id="34" w:name="a39"/>
      <w:bookmarkEnd w:id="34"/>
      <w:r w:rsidRPr="00BD32EA">
        <w:rPr>
          <w:rFonts w:hint="eastAsia"/>
        </w:rPr>
        <w:t>第</w:t>
      </w:r>
      <w:r w:rsidR="00BD36F6">
        <w:rPr>
          <w:rFonts w:hint="eastAsia"/>
        </w:rPr>
        <w:t>39</w:t>
      </w:r>
      <w:r w:rsidRPr="00BD32EA">
        <w:rPr>
          <w:rFonts w:hint="eastAsia"/>
        </w:rPr>
        <w:t>條</w:t>
      </w:r>
      <w:r w:rsidR="004E183D">
        <w:rPr>
          <w:rFonts w:hint="eastAsia"/>
        </w:rPr>
        <w:t>（</w:t>
      </w:r>
      <w:r w:rsidR="006D69AA" w:rsidRPr="00BD32EA">
        <w:rPr>
          <w:rFonts w:hint="eastAsia"/>
        </w:rPr>
        <w:t>本法施行前從事人工生殖之醫療機構依本法規定申請許可之期限</w:t>
      </w:r>
      <w:r w:rsidR="00385185">
        <w:rPr>
          <w:rFonts w:hint="eastAsia"/>
        </w:rPr>
        <w:t>）</w:t>
      </w:r>
    </w:p>
    <w:p w14:paraId="2A747A79" w14:textId="4AE1E3BA" w:rsidR="00553A61"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本法施行前經主管機關依</w:t>
      </w:r>
      <w:hyperlink r:id="rId29" w:history="1">
        <w:r w:rsidR="00553A61" w:rsidRPr="00C21382">
          <w:rPr>
            <w:rStyle w:val="a3"/>
            <w:rFonts w:hint="eastAsia"/>
          </w:rPr>
          <w:t>人工協助生殖技術管理辦法</w:t>
        </w:r>
      </w:hyperlink>
      <w:r w:rsidR="00553A61" w:rsidRPr="00C21382">
        <w:rPr>
          <w:rFonts w:ascii="Arial Unicode MS" w:hAnsi="Arial Unicode MS" w:hint="eastAsia"/>
          <w:color w:val="17365D"/>
        </w:rPr>
        <w:t>核准從事人工生殖之醫療機構，應自本法施行之日起六個月內，依本法規定申請許可；屆期未申請或未經許可者，不得從事人工生殖；其有違反者，依第</w:t>
      </w:r>
      <w:hyperlink w:anchor="a33" w:history="1">
        <w:r w:rsidR="00553A61" w:rsidRPr="00C21382">
          <w:rPr>
            <w:rStyle w:val="a3"/>
            <w:rFonts w:hint="eastAsia"/>
          </w:rPr>
          <w:t>三十三</w:t>
        </w:r>
      </w:hyperlink>
      <w:r w:rsidR="00553A61" w:rsidRPr="00C21382">
        <w:rPr>
          <w:rFonts w:ascii="Arial Unicode MS" w:hAnsi="Arial Unicode MS" w:hint="eastAsia"/>
          <w:color w:val="17365D"/>
        </w:rPr>
        <w:t>條規定處罰。</w:t>
      </w:r>
    </w:p>
    <w:p w14:paraId="1824CB41" w14:textId="77777777" w:rsidR="00385185" w:rsidRDefault="00553A61" w:rsidP="000970FE">
      <w:pPr>
        <w:pStyle w:val="2"/>
      </w:pPr>
      <w:r w:rsidRPr="00BD32EA">
        <w:rPr>
          <w:rFonts w:hint="eastAsia"/>
        </w:rPr>
        <w:t>第</w:t>
      </w:r>
      <w:r w:rsidR="00BD36F6">
        <w:rPr>
          <w:rFonts w:hint="eastAsia"/>
        </w:rPr>
        <w:t>40</w:t>
      </w:r>
      <w:r w:rsidR="00BD36F6">
        <w:rPr>
          <w:rFonts w:hint="eastAsia"/>
        </w:rPr>
        <w:t>條</w:t>
      </w:r>
      <w:r w:rsidR="004E183D">
        <w:rPr>
          <w:rFonts w:hint="eastAsia"/>
        </w:rPr>
        <w:t>（</w:t>
      </w:r>
      <w:r w:rsidR="006D69AA" w:rsidRPr="00BD32EA">
        <w:rPr>
          <w:rFonts w:hint="eastAsia"/>
        </w:rPr>
        <w:t>施行日</w:t>
      </w:r>
      <w:r w:rsidR="00385185">
        <w:rPr>
          <w:rFonts w:hint="eastAsia"/>
        </w:rPr>
        <w:t>）</w:t>
      </w:r>
    </w:p>
    <w:p w14:paraId="63D06F59" w14:textId="08E87135" w:rsidR="00845988" w:rsidRPr="00C21382" w:rsidRDefault="00385185" w:rsidP="00553A61">
      <w:pPr>
        <w:ind w:left="119"/>
        <w:jc w:val="both"/>
        <w:rPr>
          <w:rFonts w:ascii="Arial Unicode MS" w:hAnsi="Arial Unicode MS"/>
          <w:color w:val="17365D"/>
        </w:rPr>
      </w:pPr>
      <w:r w:rsidRPr="00385185">
        <w:rPr>
          <w:rFonts w:asciiTheme="minorHAnsi" w:hAnsiTheme="minorHAnsi" w:hint="eastAsia"/>
          <w:color w:val="404040" w:themeColor="text1" w:themeTint="BF"/>
          <w:sz w:val="18"/>
        </w:rPr>
        <w:t>﹝</w:t>
      </w:r>
      <w:r w:rsidRPr="00385185">
        <w:rPr>
          <w:rFonts w:asciiTheme="minorHAnsi" w:hAnsiTheme="minorHAnsi" w:hint="eastAsia"/>
          <w:color w:val="404040" w:themeColor="text1" w:themeTint="BF"/>
          <w:sz w:val="18"/>
        </w:rPr>
        <w:t>1</w:t>
      </w:r>
      <w:r w:rsidRPr="00385185">
        <w:rPr>
          <w:rFonts w:asciiTheme="minorHAnsi" w:hAnsiTheme="minorHAnsi" w:hint="eastAsia"/>
          <w:color w:val="404040" w:themeColor="text1" w:themeTint="BF"/>
          <w:sz w:val="18"/>
        </w:rPr>
        <w:t>﹞</w:t>
      </w:r>
      <w:r w:rsidR="00553A61" w:rsidRPr="00C21382">
        <w:rPr>
          <w:rFonts w:ascii="Arial Unicode MS" w:hAnsi="Arial Unicode MS" w:hint="eastAsia"/>
          <w:color w:val="17365D"/>
        </w:rPr>
        <w:t>本法自公布日施行。</w:t>
      </w:r>
    </w:p>
    <w:p w14:paraId="4E4C82CC" w14:textId="77777777" w:rsidR="000D3BC8" w:rsidRDefault="000D3BC8" w:rsidP="00553A61">
      <w:pPr>
        <w:ind w:left="119"/>
        <w:jc w:val="both"/>
        <w:rPr>
          <w:rFonts w:ascii="Arial Unicode MS" w:hAnsi="Arial Unicode MS"/>
          <w:color w:val="666699"/>
        </w:rPr>
      </w:pPr>
    </w:p>
    <w:p w14:paraId="6842A14D" w14:textId="77777777" w:rsidR="000D3BC8" w:rsidRPr="00BD32EA" w:rsidRDefault="000D3BC8" w:rsidP="00553A61">
      <w:pPr>
        <w:ind w:left="119"/>
        <w:jc w:val="both"/>
        <w:rPr>
          <w:rFonts w:ascii="Arial Unicode MS" w:hAnsi="Arial Unicode MS"/>
          <w:color w:val="666699"/>
        </w:rPr>
      </w:pPr>
    </w:p>
    <w:p w14:paraId="5F32F4F7" w14:textId="77777777" w:rsidR="00F81838" w:rsidRPr="00C1655B" w:rsidRDefault="00F81838" w:rsidP="00F8183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3710A">
        <w:rPr>
          <w:rStyle w:val="a3"/>
          <w:rFonts w:ascii="Arial Unicode MS" w:hAnsi="Arial Unicode MS" w:hint="eastAsia"/>
          <w:b/>
          <w:sz w:val="18"/>
          <w:u w:val="none"/>
        </w:rPr>
        <w:t>〉〉</w:t>
      </w:r>
    </w:p>
    <w:p w14:paraId="40EC9A72" w14:textId="30FC7E05" w:rsidR="00F81838" w:rsidRPr="00A51BA6" w:rsidRDefault="00F81838" w:rsidP="00F81838">
      <w:pPr>
        <w:ind w:leftChars="71" w:left="142"/>
        <w:jc w:val="both"/>
        <w:rPr>
          <w:rFonts w:ascii="Arial Unicode MS" w:hAnsi="Arial Unicode MS"/>
          <w:color w:val="808080"/>
          <w:sz w:val="18"/>
          <w:szCs w:val="20"/>
        </w:rPr>
      </w:pPr>
      <w:r w:rsidRPr="003D460F">
        <w:rPr>
          <w:rFonts w:hint="eastAsia"/>
          <w:color w:val="5F5F5F"/>
          <w:sz w:val="18"/>
          <w:szCs w:val="18"/>
        </w:rPr>
        <w:t>【編註】</w:t>
      </w:r>
      <w:r w:rsidR="00A7101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0"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4FEDE4C6" w14:textId="77777777" w:rsidR="00431EEC" w:rsidRPr="00F81838" w:rsidRDefault="00431EEC" w:rsidP="00F81838">
      <w:pPr>
        <w:jc w:val="both"/>
        <w:rPr>
          <w:rFonts w:ascii="Arial Unicode MS" w:hAnsi="Arial Unicode MS"/>
          <w:color w:val="000000"/>
        </w:rPr>
      </w:pPr>
    </w:p>
    <w:sectPr w:rsidR="00431EEC" w:rsidRPr="00F81838">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1EDB" w14:textId="77777777" w:rsidR="00B9275E" w:rsidRDefault="00B9275E">
      <w:r>
        <w:separator/>
      </w:r>
    </w:p>
  </w:endnote>
  <w:endnote w:type="continuationSeparator" w:id="0">
    <w:p w14:paraId="105B76CE" w14:textId="77777777" w:rsidR="00B9275E" w:rsidRDefault="00B9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B8C9" w14:textId="77777777" w:rsidR="001D5449" w:rsidRDefault="001D544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5FD2A8" w14:textId="77777777" w:rsidR="001D5449" w:rsidRDefault="001D544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E2FB" w14:textId="77777777" w:rsidR="001D5449" w:rsidRDefault="001D544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D71C1">
      <w:rPr>
        <w:rStyle w:val="a7"/>
        <w:noProof/>
      </w:rPr>
      <w:t>1</w:t>
    </w:r>
    <w:r>
      <w:rPr>
        <w:rStyle w:val="a7"/>
      </w:rPr>
      <w:fldChar w:fldCharType="end"/>
    </w:r>
  </w:p>
  <w:p w14:paraId="7FB3B4C3" w14:textId="77777777" w:rsidR="001D5449" w:rsidRPr="000970FE" w:rsidRDefault="00894448"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1D5449" w:rsidRPr="000970FE">
      <w:rPr>
        <w:rFonts w:ascii="Arial Unicode MS" w:hAnsi="Arial Unicode MS" w:hint="eastAsia"/>
        <w:color w:val="000000"/>
        <w:sz w:val="18"/>
        <w:szCs w:val="24"/>
      </w:rPr>
      <w:t>人工生殖法</w:t>
    </w:r>
    <w:r>
      <w:rPr>
        <w:rFonts w:ascii="Arial Unicode MS" w:hAnsi="Arial Unicode MS" w:hint="eastAsia"/>
        <w:color w:val="000000"/>
        <w:sz w:val="18"/>
      </w:rPr>
      <w:t>〉〉</w:t>
    </w:r>
    <w:r w:rsidR="001D5449" w:rsidRPr="000970FE">
      <w:rPr>
        <w:rFonts w:ascii="Arial Unicode MS" w:hAnsi="Arial Unicode MS" w:hint="eastAsia"/>
        <w:sz w:val="18"/>
      </w:rPr>
      <w:t>S-link</w:t>
    </w:r>
    <w:r w:rsidR="001D5449" w:rsidRPr="000970F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D6C5" w14:textId="77777777" w:rsidR="00B9275E" w:rsidRDefault="00B9275E">
      <w:r>
        <w:separator/>
      </w:r>
    </w:p>
  </w:footnote>
  <w:footnote w:type="continuationSeparator" w:id="0">
    <w:p w14:paraId="2F51E61C" w14:textId="77777777" w:rsidR="00B9275E" w:rsidRDefault="00B9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061638174">
    <w:abstractNumId w:val="0"/>
  </w:num>
  <w:num w:numId="2" w16cid:durableId="788665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41F63"/>
    <w:rsid w:val="00042FF9"/>
    <w:rsid w:val="0007318D"/>
    <w:rsid w:val="000970FE"/>
    <w:rsid w:val="000B374E"/>
    <w:rsid w:val="000B3C31"/>
    <w:rsid w:val="000C0369"/>
    <w:rsid w:val="000D3BC8"/>
    <w:rsid w:val="001123AF"/>
    <w:rsid w:val="00114F8F"/>
    <w:rsid w:val="0012255A"/>
    <w:rsid w:val="00144292"/>
    <w:rsid w:val="00162849"/>
    <w:rsid w:val="001C0C81"/>
    <w:rsid w:val="001C3A64"/>
    <w:rsid w:val="001C641E"/>
    <w:rsid w:val="001D42BC"/>
    <w:rsid w:val="001D5449"/>
    <w:rsid w:val="001D71C1"/>
    <w:rsid w:val="001E4EAE"/>
    <w:rsid w:val="00254684"/>
    <w:rsid w:val="00260074"/>
    <w:rsid w:val="00285124"/>
    <w:rsid w:val="002868EE"/>
    <w:rsid w:val="002B4B9C"/>
    <w:rsid w:val="002C5675"/>
    <w:rsid w:val="002E3B23"/>
    <w:rsid w:val="002F5997"/>
    <w:rsid w:val="003222AE"/>
    <w:rsid w:val="003468A0"/>
    <w:rsid w:val="003501BB"/>
    <w:rsid w:val="00385185"/>
    <w:rsid w:val="003956D3"/>
    <w:rsid w:val="003B13F3"/>
    <w:rsid w:val="00431EEC"/>
    <w:rsid w:val="0043633B"/>
    <w:rsid w:val="004A0CC8"/>
    <w:rsid w:val="004B52A7"/>
    <w:rsid w:val="004E183D"/>
    <w:rsid w:val="0050155C"/>
    <w:rsid w:val="005360FE"/>
    <w:rsid w:val="005430B1"/>
    <w:rsid w:val="00553A61"/>
    <w:rsid w:val="00567A84"/>
    <w:rsid w:val="005D4A25"/>
    <w:rsid w:val="00602E6D"/>
    <w:rsid w:val="006215B2"/>
    <w:rsid w:val="006424A3"/>
    <w:rsid w:val="00683312"/>
    <w:rsid w:val="006A2BCA"/>
    <w:rsid w:val="006B2AE3"/>
    <w:rsid w:val="006D69AA"/>
    <w:rsid w:val="006E01BF"/>
    <w:rsid w:val="006F00F5"/>
    <w:rsid w:val="00723673"/>
    <w:rsid w:val="0077303D"/>
    <w:rsid w:val="00784A74"/>
    <w:rsid w:val="007F49D2"/>
    <w:rsid w:val="0083757D"/>
    <w:rsid w:val="00845988"/>
    <w:rsid w:val="008744E8"/>
    <w:rsid w:val="00894448"/>
    <w:rsid w:val="008B330C"/>
    <w:rsid w:val="00957CD0"/>
    <w:rsid w:val="0098427C"/>
    <w:rsid w:val="00984329"/>
    <w:rsid w:val="00995A2A"/>
    <w:rsid w:val="009B3F65"/>
    <w:rsid w:val="009B5BFB"/>
    <w:rsid w:val="009C5338"/>
    <w:rsid w:val="009D76D3"/>
    <w:rsid w:val="009E0895"/>
    <w:rsid w:val="00A045B7"/>
    <w:rsid w:val="00A35227"/>
    <w:rsid w:val="00A44108"/>
    <w:rsid w:val="00A5525B"/>
    <w:rsid w:val="00A565E9"/>
    <w:rsid w:val="00A6011A"/>
    <w:rsid w:val="00A71017"/>
    <w:rsid w:val="00A71C27"/>
    <w:rsid w:val="00AB3969"/>
    <w:rsid w:val="00AC5362"/>
    <w:rsid w:val="00AD0C13"/>
    <w:rsid w:val="00AD52B5"/>
    <w:rsid w:val="00B27F2D"/>
    <w:rsid w:val="00B43132"/>
    <w:rsid w:val="00B61049"/>
    <w:rsid w:val="00B9275E"/>
    <w:rsid w:val="00BA360D"/>
    <w:rsid w:val="00BC1591"/>
    <w:rsid w:val="00BC70EF"/>
    <w:rsid w:val="00BD32EA"/>
    <w:rsid w:val="00BD36F6"/>
    <w:rsid w:val="00BD5906"/>
    <w:rsid w:val="00BF26BB"/>
    <w:rsid w:val="00BF75DB"/>
    <w:rsid w:val="00C17BCB"/>
    <w:rsid w:val="00C21382"/>
    <w:rsid w:val="00C2235A"/>
    <w:rsid w:val="00C357DC"/>
    <w:rsid w:val="00C358A8"/>
    <w:rsid w:val="00C42B4D"/>
    <w:rsid w:val="00C50466"/>
    <w:rsid w:val="00C616AB"/>
    <w:rsid w:val="00C629E2"/>
    <w:rsid w:val="00CA41E1"/>
    <w:rsid w:val="00D027CD"/>
    <w:rsid w:val="00D054F2"/>
    <w:rsid w:val="00D2733C"/>
    <w:rsid w:val="00D35E8C"/>
    <w:rsid w:val="00D35EDE"/>
    <w:rsid w:val="00D36745"/>
    <w:rsid w:val="00D36C72"/>
    <w:rsid w:val="00D636B3"/>
    <w:rsid w:val="00D66E62"/>
    <w:rsid w:val="00D70014"/>
    <w:rsid w:val="00D83B51"/>
    <w:rsid w:val="00DA60D0"/>
    <w:rsid w:val="00DE2265"/>
    <w:rsid w:val="00DE52AB"/>
    <w:rsid w:val="00E23B6D"/>
    <w:rsid w:val="00E678EC"/>
    <w:rsid w:val="00EB63E8"/>
    <w:rsid w:val="00EE7856"/>
    <w:rsid w:val="00F13364"/>
    <w:rsid w:val="00F317C8"/>
    <w:rsid w:val="00F3421C"/>
    <w:rsid w:val="00F81838"/>
    <w:rsid w:val="00F82DA5"/>
    <w:rsid w:val="00F95B90"/>
    <w:rsid w:val="00FC5363"/>
    <w:rsid w:val="00FE3136"/>
    <w:rsid w:val="00FE7AB1"/>
    <w:rsid w:val="00FF5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FED3A6"/>
  <w15:docId w15:val="{D8ABC345-AF97-4538-9161-7BF7561D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D35ED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0970FE"/>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468A0"/>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link w:val="a9"/>
    <w:rsid w:val="00162849"/>
    <w:rPr>
      <w:rFonts w:ascii="新細明體"/>
      <w:sz w:val="18"/>
      <w:szCs w:val="18"/>
    </w:rPr>
  </w:style>
  <w:style w:type="character" w:customStyle="1" w:styleId="a9">
    <w:name w:val="文件引導模式 字元"/>
    <w:link w:val="a8"/>
    <w:rsid w:val="00162849"/>
    <w:rPr>
      <w:rFonts w:ascii="新細明體"/>
      <w:kern w:val="2"/>
      <w:sz w:val="18"/>
      <w:szCs w:val="18"/>
    </w:rPr>
  </w:style>
  <w:style w:type="character" w:customStyle="1" w:styleId="20">
    <w:name w:val="標題 2 字元"/>
    <w:link w:val="2"/>
    <w:rsid w:val="000970FE"/>
    <w:rPr>
      <w:rFonts w:ascii="Arial Unicode MS" w:hAnsi="Arial Unicode MS" w:cs="Arial Unicode MS"/>
      <w:bCs/>
      <w:color w:val="990000"/>
      <w:kern w:val="2"/>
      <w:szCs w:val="48"/>
    </w:rPr>
  </w:style>
  <w:style w:type="character" w:customStyle="1" w:styleId="30">
    <w:name w:val="標題 3 字元"/>
    <w:link w:val="3"/>
    <w:rsid w:val="003468A0"/>
    <w:rPr>
      <w:rFonts w:ascii="Arial Unicode MS" w:hAnsi="Arial Unicode MS" w:cs="Arial Unicode MS"/>
      <w:bCs/>
      <w:color w:val="808000"/>
      <w:kern w:val="2"/>
      <w:szCs w:val="36"/>
    </w:rPr>
  </w:style>
  <w:style w:type="character" w:styleId="aa">
    <w:name w:val="Unresolved Mention"/>
    <w:basedOn w:val="a0"/>
    <w:uiPriority w:val="99"/>
    <w:semiHidden/>
    <w:unhideWhenUsed/>
    <w:rsid w:val="00D83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0154;&#24037;&#29983;&#27542;&#27861;.htm" TargetMode="External"/><Relationship Id="rId18" Type="http://schemas.openxmlformats.org/officeDocument/2006/relationships/hyperlink" Target="../law3/&#31934;&#21365;&#25424;&#36104;&#35242;&#23660;&#38364;&#20418;&#26597;&#35657;&#36774;&#27861;.docx"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law/&#37291;&#30274;&#27861;.docx"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law3/&#20154;&#24037;&#29983;&#27542;&#27231;&#27083;&#35377;&#21487;&#36774;&#27861;.docx" TargetMode="External"/><Relationship Id="rId25" Type="http://schemas.openxmlformats.org/officeDocument/2006/relationships/hyperlink" Target="../law3/&#20154;&#24037;&#29983;&#27542;&#23376;&#22899;&#35242;&#23660;&#38364;&#20418;&#26597;&#35426;&#36774;&#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27665;&#27861;.docx" TargetMode="External"/><Relationship Id="rId29" Type="http://schemas.openxmlformats.org/officeDocument/2006/relationships/hyperlink" Target="../law3/&#20154;&#24037;&#21332;&#21161;&#29983;&#27542;&#25216;&#34899;&#31649;&#29702;&#3677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6law/law/&#20154;&#24037;&#29983;&#27542;&#27861;.htm" TargetMode="External"/><Relationship Id="rId24" Type="http://schemas.openxmlformats.org/officeDocument/2006/relationships/hyperlink" Target="../law/&#27665;&#2786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ohw.gov.tw/" TargetMode="External"/><Relationship Id="rId23" Type="http://schemas.openxmlformats.org/officeDocument/2006/relationships/hyperlink" Target="../law/&#27665;&#27861;.docx" TargetMode="External"/><Relationship Id="rId28" Type="http://schemas.openxmlformats.org/officeDocument/2006/relationships/hyperlink" Target="../diff/index.html" TargetMode="External"/><Relationship Id="rId10" Type="http://schemas.openxmlformats.org/officeDocument/2006/relationships/hyperlink" Target="http://www.facebook.com/anita6law" TargetMode="External"/><Relationship Id="rId19" Type="http://schemas.openxmlformats.org/officeDocument/2006/relationships/hyperlink" Target="../law/&#37291;&#30274;&#2786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moj.gov.tw/LawClass/LawHistory.aspx?PCode=L0070024" TargetMode="External"/><Relationship Id="rId14" Type="http://schemas.openxmlformats.org/officeDocument/2006/relationships/hyperlink" Target="../law5/&#20154;&#24037;&#29983;&#27542;&#27861;.docx" TargetMode="External"/><Relationship Id="rId22" Type="http://schemas.openxmlformats.org/officeDocument/2006/relationships/hyperlink" Target="../law3/&#20154;&#24037;&#29983;&#27542;&#36039;&#26009;&#36890;&#22577;&#21450;&#31649;&#29702;&#36774;&#27861;.docx" TargetMode="External"/><Relationship Id="rId27" Type="http://schemas.openxmlformats.org/officeDocument/2006/relationships/hyperlink" Target="../law/&#37291;&#24107;&#27861;.docx" TargetMode="External"/><Relationship Id="rId30" Type="http://schemas.openxmlformats.org/officeDocument/2006/relationships/hyperlink" Target="https://www.6laws.net/comment.htm" TargetMode="External"/><Relationship Id="rId8"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Links>
    <vt:vector size="660" baseType="variant">
      <vt:variant>
        <vt:i4>2949124</vt:i4>
      </vt:variant>
      <vt:variant>
        <vt:i4>327</vt:i4>
      </vt:variant>
      <vt:variant>
        <vt:i4>0</vt:i4>
      </vt:variant>
      <vt:variant>
        <vt:i4>5</vt:i4>
      </vt:variant>
      <vt:variant>
        <vt:lpwstr>mailto:anita399646@hotmail.com</vt:lpwstr>
      </vt:variant>
      <vt:variant>
        <vt:lpwstr/>
      </vt:variant>
      <vt:variant>
        <vt:i4>8192049</vt:i4>
      </vt:variant>
      <vt:variant>
        <vt:i4>324</vt:i4>
      </vt:variant>
      <vt:variant>
        <vt:i4>0</vt:i4>
      </vt:variant>
      <vt:variant>
        <vt:i4>5</vt:i4>
      </vt:variant>
      <vt:variant>
        <vt:lpwstr>http://law.moj.gov.tw/</vt:lpwstr>
      </vt:variant>
      <vt:variant>
        <vt:lpwstr/>
      </vt:variant>
      <vt:variant>
        <vt:i4>6225996</vt:i4>
      </vt:variant>
      <vt:variant>
        <vt:i4>321</vt:i4>
      </vt:variant>
      <vt:variant>
        <vt:i4>0</vt:i4>
      </vt:variant>
      <vt:variant>
        <vt:i4>5</vt:i4>
      </vt:variant>
      <vt:variant>
        <vt:lpwstr>http://www.ly.gov.tw/</vt:lpwstr>
      </vt:variant>
      <vt:variant>
        <vt:lpwstr/>
      </vt:variant>
      <vt:variant>
        <vt:i4>786499</vt:i4>
      </vt:variant>
      <vt:variant>
        <vt:i4>318</vt:i4>
      </vt:variant>
      <vt:variant>
        <vt:i4>0</vt:i4>
      </vt:variant>
      <vt:variant>
        <vt:i4>5</vt:i4>
      </vt:variant>
      <vt:variant>
        <vt:lpwstr>http://www.president.gov.tw/</vt:lpwstr>
      </vt:variant>
      <vt:variant>
        <vt:lpwstr/>
      </vt:variant>
      <vt:variant>
        <vt:i4>7274612</vt:i4>
      </vt:variant>
      <vt:variant>
        <vt:i4>315</vt:i4>
      </vt:variant>
      <vt:variant>
        <vt:i4>0</vt:i4>
      </vt:variant>
      <vt:variant>
        <vt:i4>5</vt:i4>
      </vt:variant>
      <vt:variant>
        <vt:lpwstr/>
      </vt:variant>
      <vt:variant>
        <vt:lpwstr>top</vt:lpwstr>
      </vt:variant>
      <vt:variant>
        <vt:i4>3342433</vt:i4>
      </vt:variant>
      <vt:variant>
        <vt:i4>312</vt:i4>
      </vt:variant>
      <vt:variant>
        <vt:i4>0</vt:i4>
      </vt:variant>
      <vt:variant>
        <vt:i4>5</vt:i4>
      </vt:variant>
      <vt:variant>
        <vt:lpwstr/>
      </vt:variant>
      <vt:variant>
        <vt:lpwstr>a33</vt:lpwstr>
      </vt:variant>
      <vt:variant>
        <vt:i4>-196608412</vt:i4>
      </vt:variant>
      <vt:variant>
        <vt:i4>309</vt:i4>
      </vt:variant>
      <vt:variant>
        <vt:i4>0</vt:i4>
      </vt:variant>
      <vt:variant>
        <vt:i4>5</vt:i4>
      </vt:variant>
      <vt:variant>
        <vt:lpwstr>../law3/人工協助生殖技術管理辦法.doc</vt:lpwstr>
      </vt:variant>
      <vt:variant>
        <vt:lpwstr/>
      </vt:variant>
      <vt:variant>
        <vt:i4>130186145</vt:i4>
      </vt:variant>
      <vt:variant>
        <vt:i4>306</vt:i4>
      </vt:variant>
      <vt:variant>
        <vt:i4>0</vt:i4>
      </vt:variant>
      <vt:variant>
        <vt:i4>5</vt:i4>
      </vt:variant>
      <vt:variant>
        <vt:lpwstr/>
      </vt:variant>
      <vt:variant>
        <vt:lpwstr>a章節索引</vt:lpwstr>
      </vt:variant>
      <vt:variant>
        <vt:i4>3539041</vt:i4>
      </vt:variant>
      <vt:variant>
        <vt:i4>303</vt:i4>
      </vt:variant>
      <vt:variant>
        <vt:i4>0</vt:i4>
      </vt:variant>
      <vt:variant>
        <vt:i4>5</vt:i4>
      </vt:variant>
      <vt:variant>
        <vt:lpwstr/>
      </vt:variant>
      <vt:variant>
        <vt:lpwstr>a6</vt:lpwstr>
      </vt:variant>
      <vt:variant>
        <vt:i4>3342433</vt:i4>
      </vt:variant>
      <vt:variant>
        <vt:i4>300</vt:i4>
      </vt:variant>
      <vt:variant>
        <vt:i4>0</vt:i4>
      </vt:variant>
      <vt:variant>
        <vt:i4>5</vt:i4>
      </vt:variant>
      <vt:variant>
        <vt:lpwstr/>
      </vt:variant>
      <vt:variant>
        <vt:lpwstr>a34</vt:lpwstr>
      </vt:variant>
      <vt:variant>
        <vt:i4>3342433</vt:i4>
      </vt:variant>
      <vt:variant>
        <vt:i4>297</vt:i4>
      </vt:variant>
      <vt:variant>
        <vt:i4>0</vt:i4>
      </vt:variant>
      <vt:variant>
        <vt:i4>5</vt:i4>
      </vt:variant>
      <vt:variant>
        <vt:lpwstr/>
      </vt:variant>
      <vt:variant>
        <vt:lpwstr>a33</vt:lpwstr>
      </vt:variant>
      <vt:variant>
        <vt:i4>3276897</vt:i4>
      </vt:variant>
      <vt:variant>
        <vt:i4>294</vt:i4>
      </vt:variant>
      <vt:variant>
        <vt:i4>0</vt:i4>
      </vt:variant>
      <vt:variant>
        <vt:i4>5</vt:i4>
      </vt:variant>
      <vt:variant>
        <vt:lpwstr/>
      </vt:variant>
      <vt:variant>
        <vt:lpwstr>a22</vt:lpwstr>
      </vt:variant>
      <vt:variant>
        <vt:i4>3276897</vt:i4>
      </vt:variant>
      <vt:variant>
        <vt:i4>291</vt:i4>
      </vt:variant>
      <vt:variant>
        <vt:i4>0</vt:i4>
      </vt:variant>
      <vt:variant>
        <vt:i4>5</vt:i4>
      </vt:variant>
      <vt:variant>
        <vt:lpwstr/>
      </vt:variant>
      <vt:variant>
        <vt:lpwstr>a21</vt:lpwstr>
      </vt:variant>
      <vt:variant>
        <vt:i4>3276897</vt:i4>
      </vt:variant>
      <vt:variant>
        <vt:i4>288</vt:i4>
      </vt:variant>
      <vt:variant>
        <vt:i4>0</vt:i4>
      </vt:variant>
      <vt:variant>
        <vt:i4>5</vt:i4>
      </vt:variant>
      <vt:variant>
        <vt:lpwstr/>
      </vt:variant>
      <vt:variant>
        <vt:lpwstr>a20</vt:lpwstr>
      </vt:variant>
      <vt:variant>
        <vt:i4>3211361</vt:i4>
      </vt:variant>
      <vt:variant>
        <vt:i4>285</vt:i4>
      </vt:variant>
      <vt:variant>
        <vt:i4>0</vt:i4>
      </vt:variant>
      <vt:variant>
        <vt:i4>5</vt:i4>
      </vt:variant>
      <vt:variant>
        <vt:lpwstr/>
      </vt:variant>
      <vt:variant>
        <vt:lpwstr>a11</vt:lpwstr>
      </vt:variant>
      <vt:variant>
        <vt:i4>3670113</vt:i4>
      </vt:variant>
      <vt:variant>
        <vt:i4>282</vt:i4>
      </vt:variant>
      <vt:variant>
        <vt:i4>0</vt:i4>
      </vt:variant>
      <vt:variant>
        <vt:i4>5</vt:i4>
      </vt:variant>
      <vt:variant>
        <vt:lpwstr/>
      </vt:variant>
      <vt:variant>
        <vt:lpwstr>a8</vt:lpwstr>
      </vt:variant>
      <vt:variant>
        <vt:i4>3342433</vt:i4>
      </vt:variant>
      <vt:variant>
        <vt:i4>279</vt:i4>
      </vt:variant>
      <vt:variant>
        <vt:i4>0</vt:i4>
      </vt:variant>
      <vt:variant>
        <vt:i4>5</vt:i4>
      </vt:variant>
      <vt:variant>
        <vt:lpwstr/>
      </vt:variant>
      <vt:variant>
        <vt:lpwstr>a30</vt:lpwstr>
      </vt:variant>
      <vt:variant>
        <vt:i4>3342433</vt:i4>
      </vt:variant>
      <vt:variant>
        <vt:i4>276</vt:i4>
      </vt:variant>
      <vt:variant>
        <vt:i4>0</vt:i4>
      </vt:variant>
      <vt:variant>
        <vt:i4>5</vt:i4>
      </vt:variant>
      <vt:variant>
        <vt:lpwstr/>
      </vt:variant>
      <vt:variant>
        <vt:lpwstr>a32</vt:lpwstr>
      </vt:variant>
      <vt:variant>
        <vt:i4>3539041</vt:i4>
      </vt:variant>
      <vt:variant>
        <vt:i4>273</vt:i4>
      </vt:variant>
      <vt:variant>
        <vt:i4>0</vt:i4>
      </vt:variant>
      <vt:variant>
        <vt:i4>5</vt:i4>
      </vt:variant>
      <vt:variant>
        <vt:lpwstr/>
      </vt:variant>
      <vt:variant>
        <vt:lpwstr>a6</vt:lpwstr>
      </vt:variant>
      <vt:variant>
        <vt:i4>3276897</vt:i4>
      </vt:variant>
      <vt:variant>
        <vt:i4>270</vt:i4>
      </vt:variant>
      <vt:variant>
        <vt:i4>0</vt:i4>
      </vt:variant>
      <vt:variant>
        <vt:i4>5</vt:i4>
      </vt:variant>
      <vt:variant>
        <vt:lpwstr/>
      </vt:variant>
      <vt:variant>
        <vt:lpwstr>a24</vt:lpwstr>
      </vt:variant>
      <vt:variant>
        <vt:i4>3276897</vt:i4>
      </vt:variant>
      <vt:variant>
        <vt:i4>267</vt:i4>
      </vt:variant>
      <vt:variant>
        <vt:i4>0</vt:i4>
      </vt:variant>
      <vt:variant>
        <vt:i4>5</vt:i4>
      </vt:variant>
      <vt:variant>
        <vt:lpwstr/>
      </vt:variant>
      <vt:variant>
        <vt:lpwstr>a23</vt:lpwstr>
      </vt:variant>
      <vt:variant>
        <vt:i4>1584069914</vt:i4>
      </vt:variant>
      <vt:variant>
        <vt:i4>264</vt:i4>
      </vt:variant>
      <vt:variant>
        <vt:i4>0</vt:i4>
      </vt:variant>
      <vt:variant>
        <vt:i4>5</vt:i4>
      </vt:variant>
      <vt:variant>
        <vt:lpwstr>醫師法.doc</vt:lpwstr>
      </vt:variant>
      <vt:variant>
        <vt:lpwstr/>
      </vt:variant>
      <vt:variant>
        <vt:i4>3211361</vt:i4>
      </vt:variant>
      <vt:variant>
        <vt:i4>261</vt:i4>
      </vt:variant>
      <vt:variant>
        <vt:i4>0</vt:i4>
      </vt:variant>
      <vt:variant>
        <vt:i4>5</vt:i4>
      </vt:variant>
      <vt:variant>
        <vt:lpwstr/>
      </vt:variant>
      <vt:variant>
        <vt:lpwstr>a16</vt:lpwstr>
      </vt:variant>
      <vt:variant>
        <vt:i4>3211361</vt:i4>
      </vt:variant>
      <vt:variant>
        <vt:i4>258</vt:i4>
      </vt:variant>
      <vt:variant>
        <vt:i4>0</vt:i4>
      </vt:variant>
      <vt:variant>
        <vt:i4>5</vt:i4>
      </vt:variant>
      <vt:variant>
        <vt:lpwstr/>
      </vt:variant>
      <vt:variant>
        <vt:lpwstr>a15</vt:lpwstr>
      </vt:variant>
      <vt:variant>
        <vt:i4>3211361</vt:i4>
      </vt:variant>
      <vt:variant>
        <vt:i4>255</vt:i4>
      </vt:variant>
      <vt:variant>
        <vt:i4>0</vt:i4>
      </vt:variant>
      <vt:variant>
        <vt:i4>5</vt:i4>
      </vt:variant>
      <vt:variant>
        <vt:lpwstr/>
      </vt:variant>
      <vt:variant>
        <vt:lpwstr>a11</vt:lpwstr>
      </vt:variant>
      <vt:variant>
        <vt:i4>3211361</vt:i4>
      </vt:variant>
      <vt:variant>
        <vt:i4>252</vt:i4>
      </vt:variant>
      <vt:variant>
        <vt:i4>0</vt:i4>
      </vt:variant>
      <vt:variant>
        <vt:i4>5</vt:i4>
      </vt:variant>
      <vt:variant>
        <vt:lpwstr/>
      </vt:variant>
      <vt:variant>
        <vt:lpwstr>a10</vt:lpwstr>
      </vt:variant>
      <vt:variant>
        <vt:i4>3670113</vt:i4>
      </vt:variant>
      <vt:variant>
        <vt:i4>249</vt:i4>
      </vt:variant>
      <vt:variant>
        <vt:i4>0</vt:i4>
      </vt:variant>
      <vt:variant>
        <vt:i4>5</vt:i4>
      </vt:variant>
      <vt:variant>
        <vt:lpwstr/>
      </vt:variant>
      <vt:variant>
        <vt:lpwstr>a8</vt:lpwstr>
      </vt:variant>
      <vt:variant>
        <vt:i4>3539041</vt:i4>
      </vt:variant>
      <vt:variant>
        <vt:i4>246</vt:i4>
      </vt:variant>
      <vt:variant>
        <vt:i4>0</vt:i4>
      </vt:variant>
      <vt:variant>
        <vt:i4>5</vt:i4>
      </vt:variant>
      <vt:variant>
        <vt:lpwstr/>
      </vt:variant>
      <vt:variant>
        <vt:lpwstr>a6</vt:lpwstr>
      </vt:variant>
      <vt:variant>
        <vt:i4>3276897</vt:i4>
      </vt:variant>
      <vt:variant>
        <vt:i4>243</vt:i4>
      </vt:variant>
      <vt:variant>
        <vt:i4>0</vt:i4>
      </vt:variant>
      <vt:variant>
        <vt:i4>5</vt:i4>
      </vt:variant>
      <vt:variant>
        <vt:lpwstr/>
      </vt:variant>
      <vt:variant>
        <vt:lpwstr>a21</vt:lpwstr>
      </vt:variant>
      <vt:variant>
        <vt:i4>3276897</vt:i4>
      </vt:variant>
      <vt:variant>
        <vt:i4>240</vt:i4>
      </vt:variant>
      <vt:variant>
        <vt:i4>0</vt:i4>
      </vt:variant>
      <vt:variant>
        <vt:i4>5</vt:i4>
      </vt:variant>
      <vt:variant>
        <vt:lpwstr/>
      </vt:variant>
      <vt:variant>
        <vt:lpwstr>a27</vt:lpwstr>
      </vt:variant>
      <vt:variant>
        <vt:i4>3276897</vt:i4>
      </vt:variant>
      <vt:variant>
        <vt:i4>237</vt:i4>
      </vt:variant>
      <vt:variant>
        <vt:i4>0</vt:i4>
      </vt:variant>
      <vt:variant>
        <vt:i4>5</vt:i4>
      </vt:variant>
      <vt:variant>
        <vt:lpwstr/>
      </vt:variant>
      <vt:variant>
        <vt:lpwstr>a22</vt:lpwstr>
      </vt:variant>
      <vt:variant>
        <vt:i4>3276897</vt:i4>
      </vt:variant>
      <vt:variant>
        <vt:i4>234</vt:i4>
      </vt:variant>
      <vt:variant>
        <vt:i4>0</vt:i4>
      </vt:variant>
      <vt:variant>
        <vt:i4>5</vt:i4>
      </vt:variant>
      <vt:variant>
        <vt:lpwstr/>
      </vt:variant>
      <vt:variant>
        <vt:lpwstr>a21</vt:lpwstr>
      </vt:variant>
      <vt:variant>
        <vt:i4>3276897</vt:i4>
      </vt:variant>
      <vt:variant>
        <vt:i4>231</vt:i4>
      </vt:variant>
      <vt:variant>
        <vt:i4>0</vt:i4>
      </vt:variant>
      <vt:variant>
        <vt:i4>5</vt:i4>
      </vt:variant>
      <vt:variant>
        <vt:lpwstr/>
      </vt:variant>
      <vt:variant>
        <vt:lpwstr>a20</vt:lpwstr>
      </vt:variant>
      <vt:variant>
        <vt:i4>3211361</vt:i4>
      </vt:variant>
      <vt:variant>
        <vt:i4>228</vt:i4>
      </vt:variant>
      <vt:variant>
        <vt:i4>0</vt:i4>
      </vt:variant>
      <vt:variant>
        <vt:i4>5</vt:i4>
      </vt:variant>
      <vt:variant>
        <vt:lpwstr/>
      </vt:variant>
      <vt:variant>
        <vt:lpwstr>a12</vt:lpwstr>
      </vt:variant>
      <vt:variant>
        <vt:i4>3735649</vt:i4>
      </vt:variant>
      <vt:variant>
        <vt:i4>225</vt:i4>
      </vt:variant>
      <vt:variant>
        <vt:i4>0</vt:i4>
      </vt:variant>
      <vt:variant>
        <vt:i4>5</vt:i4>
      </vt:variant>
      <vt:variant>
        <vt:lpwstr/>
      </vt:variant>
      <vt:variant>
        <vt:lpwstr>a9</vt:lpwstr>
      </vt:variant>
      <vt:variant>
        <vt:i4>3670113</vt:i4>
      </vt:variant>
      <vt:variant>
        <vt:i4>222</vt:i4>
      </vt:variant>
      <vt:variant>
        <vt:i4>0</vt:i4>
      </vt:variant>
      <vt:variant>
        <vt:i4>5</vt:i4>
      </vt:variant>
      <vt:variant>
        <vt:lpwstr/>
      </vt:variant>
      <vt:variant>
        <vt:lpwstr>a8</vt:lpwstr>
      </vt:variant>
      <vt:variant>
        <vt:i4>3604577</vt:i4>
      </vt:variant>
      <vt:variant>
        <vt:i4>219</vt:i4>
      </vt:variant>
      <vt:variant>
        <vt:i4>0</vt:i4>
      </vt:variant>
      <vt:variant>
        <vt:i4>5</vt:i4>
      </vt:variant>
      <vt:variant>
        <vt:lpwstr/>
      </vt:variant>
      <vt:variant>
        <vt:lpwstr>a7</vt:lpwstr>
      </vt:variant>
      <vt:variant>
        <vt:i4>3211361</vt:i4>
      </vt:variant>
      <vt:variant>
        <vt:i4>216</vt:i4>
      </vt:variant>
      <vt:variant>
        <vt:i4>0</vt:i4>
      </vt:variant>
      <vt:variant>
        <vt:i4>5</vt:i4>
      </vt:variant>
      <vt:variant>
        <vt:lpwstr/>
      </vt:variant>
      <vt:variant>
        <vt:lpwstr>a11</vt:lpwstr>
      </vt:variant>
      <vt:variant>
        <vt:i4>3670113</vt:i4>
      </vt:variant>
      <vt:variant>
        <vt:i4>213</vt:i4>
      </vt:variant>
      <vt:variant>
        <vt:i4>0</vt:i4>
      </vt:variant>
      <vt:variant>
        <vt:i4>5</vt:i4>
      </vt:variant>
      <vt:variant>
        <vt:lpwstr/>
      </vt:variant>
      <vt:variant>
        <vt:lpwstr>a8</vt:lpwstr>
      </vt:variant>
      <vt:variant>
        <vt:i4>3539041</vt:i4>
      </vt:variant>
      <vt:variant>
        <vt:i4>210</vt:i4>
      </vt:variant>
      <vt:variant>
        <vt:i4>0</vt:i4>
      </vt:variant>
      <vt:variant>
        <vt:i4>5</vt:i4>
      </vt:variant>
      <vt:variant>
        <vt:lpwstr/>
      </vt:variant>
      <vt:variant>
        <vt:lpwstr>a6</vt:lpwstr>
      </vt:variant>
      <vt:variant>
        <vt:i4>3211361</vt:i4>
      </vt:variant>
      <vt:variant>
        <vt:i4>207</vt:i4>
      </vt:variant>
      <vt:variant>
        <vt:i4>0</vt:i4>
      </vt:variant>
      <vt:variant>
        <vt:i4>5</vt:i4>
      </vt:variant>
      <vt:variant>
        <vt:lpwstr/>
      </vt:variant>
      <vt:variant>
        <vt:lpwstr>a16</vt:lpwstr>
      </vt:variant>
      <vt:variant>
        <vt:i4>3211361</vt:i4>
      </vt:variant>
      <vt:variant>
        <vt:i4>204</vt:i4>
      </vt:variant>
      <vt:variant>
        <vt:i4>0</vt:i4>
      </vt:variant>
      <vt:variant>
        <vt:i4>5</vt:i4>
      </vt:variant>
      <vt:variant>
        <vt:lpwstr/>
      </vt:variant>
      <vt:variant>
        <vt:lpwstr>a13</vt:lpwstr>
      </vt:variant>
      <vt:variant>
        <vt:i4>3211361</vt:i4>
      </vt:variant>
      <vt:variant>
        <vt:i4>201</vt:i4>
      </vt:variant>
      <vt:variant>
        <vt:i4>0</vt:i4>
      </vt:variant>
      <vt:variant>
        <vt:i4>5</vt:i4>
      </vt:variant>
      <vt:variant>
        <vt:lpwstr/>
      </vt:variant>
      <vt:variant>
        <vt:lpwstr>a10</vt:lpwstr>
      </vt:variant>
      <vt:variant>
        <vt:i4>3211361</vt:i4>
      </vt:variant>
      <vt:variant>
        <vt:i4>198</vt:i4>
      </vt:variant>
      <vt:variant>
        <vt:i4>0</vt:i4>
      </vt:variant>
      <vt:variant>
        <vt:i4>5</vt:i4>
      </vt:variant>
      <vt:variant>
        <vt:lpwstr/>
      </vt:variant>
      <vt:variant>
        <vt:lpwstr>a16</vt:lpwstr>
      </vt:variant>
      <vt:variant>
        <vt:i4>3211361</vt:i4>
      </vt:variant>
      <vt:variant>
        <vt:i4>195</vt:i4>
      </vt:variant>
      <vt:variant>
        <vt:i4>0</vt:i4>
      </vt:variant>
      <vt:variant>
        <vt:i4>5</vt:i4>
      </vt:variant>
      <vt:variant>
        <vt:lpwstr/>
      </vt:variant>
      <vt:variant>
        <vt:lpwstr>a15</vt:lpwstr>
      </vt:variant>
      <vt:variant>
        <vt:i4>130186145</vt:i4>
      </vt:variant>
      <vt:variant>
        <vt:i4>192</vt:i4>
      </vt:variant>
      <vt:variant>
        <vt:i4>0</vt:i4>
      </vt:variant>
      <vt:variant>
        <vt:i4>5</vt:i4>
      </vt:variant>
      <vt:variant>
        <vt:lpwstr/>
      </vt:variant>
      <vt:variant>
        <vt:lpwstr>a章節索引</vt:lpwstr>
      </vt:variant>
      <vt:variant>
        <vt:i4>-1710975790</vt:i4>
      </vt:variant>
      <vt:variant>
        <vt:i4>189</vt:i4>
      </vt:variant>
      <vt:variant>
        <vt:i4>0</vt:i4>
      </vt:variant>
      <vt:variant>
        <vt:i4>5</vt:i4>
      </vt:variant>
      <vt:variant>
        <vt:lpwstr>../law3/人工生殖子女親屬關係查詢辦法.doc</vt:lpwstr>
      </vt:variant>
      <vt:variant>
        <vt:lpwstr/>
      </vt:variant>
      <vt:variant>
        <vt:i4>1823894578</vt:i4>
      </vt:variant>
      <vt:variant>
        <vt:i4>186</vt:i4>
      </vt:variant>
      <vt:variant>
        <vt:i4>0</vt:i4>
      </vt:variant>
      <vt:variant>
        <vt:i4>5</vt:i4>
      </vt:variant>
      <vt:variant>
        <vt:lpwstr>民法.doc</vt:lpwstr>
      </vt:variant>
      <vt:variant>
        <vt:lpwstr>a1073b1</vt:lpwstr>
      </vt:variant>
      <vt:variant>
        <vt:i4>1826122761</vt:i4>
      </vt:variant>
      <vt:variant>
        <vt:i4>183</vt:i4>
      </vt:variant>
      <vt:variant>
        <vt:i4>0</vt:i4>
      </vt:variant>
      <vt:variant>
        <vt:i4>5</vt:i4>
      </vt:variant>
      <vt:variant>
        <vt:lpwstr>民法.doc</vt:lpwstr>
      </vt:variant>
      <vt:variant>
        <vt:lpwstr>a983</vt:lpwstr>
      </vt:variant>
      <vt:variant>
        <vt:i4>-7902122</vt:i4>
      </vt:variant>
      <vt:variant>
        <vt:i4>180</vt:i4>
      </vt:variant>
      <vt:variant>
        <vt:i4>0</vt:i4>
      </vt:variant>
      <vt:variant>
        <vt:i4>5</vt:i4>
      </vt:variant>
      <vt:variant>
        <vt:lpwstr>../law3/人工生殖資料通報及管理辦法.doc</vt:lpwstr>
      </vt:variant>
      <vt:variant>
        <vt:lpwstr/>
      </vt:variant>
      <vt:variant>
        <vt:i4>3276897</vt:i4>
      </vt:variant>
      <vt:variant>
        <vt:i4>177</vt:i4>
      </vt:variant>
      <vt:variant>
        <vt:i4>0</vt:i4>
      </vt:variant>
      <vt:variant>
        <vt:i4>5</vt:i4>
      </vt:variant>
      <vt:variant>
        <vt:lpwstr/>
      </vt:variant>
      <vt:variant>
        <vt:lpwstr>a21</vt:lpwstr>
      </vt:variant>
      <vt:variant>
        <vt:i4>3211361</vt:i4>
      </vt:variant>
      <vt:variant>
        <vt:i4>174</vt:i4>
      </vt:variant>
      <vt:variant>
        <vt:i4>0</vt:i4>
      </vt:variant>
      <vt:variant>
        <vt:i4>5</vt:i4>
      </vt:variant>
      <vt:variant>
        <vt:lpwstr/>
      </vt:variant>
      <vt:variant>
        <vt:lpwstr>a12</vt:lpwstr>
      </vt:variant>
      <vt:variant>
        <vt:i4>3735649</vt:i4>
      </vt:variant>
      <vt:variant>
        <vt:i4>171</vt:i4>
      </vt:variant>
      <vt:variant>
        <vt:i4>0</vt:i4>
      </vt:variant>
      <vt:variant>
        <vt:i4>5</vt:i4>
      </vt:variant>
      <vt:variant>
        <vt:lpwstr/>
      </vt:variant>
      <vt:variant>
        <vt:lpwstr>a9</vt:lpwstr>
      </vt:variant>
      <vt:variant>
        <vt:i4>3604577</vt:i4>
      </vt:variant>
      <vt:variant>
        <vt:i4>168</vt:i4>
      </vt:variant>
      <vt:variant>
        <vt:i4>0</vt:i4>
      </vt:variant>
      <vt:variant>
        <vt:i4>5</vt:i4>
      </vt:variant>
      <vt:variant>
        <vt:lpwstr/>
      </vt:variant>
      <vt:variant>
        <vt:lpwstr>a7</vt:lpwstr>
      </vt:variant>
      <vt:variant>
        <vt:i4>3342433</vt:i4>
      </vt:variant>
      <vt:variant>
        <vt:i4>165</vt:i4>
      </vt:variant>
      <vt:variant>
        <vt:i4>0</vt:i4>
      </vt:variant>
      <vt:variant>
        <vt:i4>5</vt:i4>
      </vt:variant>
      <vt:variant>
        <vt:lpwstr/>
      </vt:variant>
      <vt:variant>
        <vt:lpwstr>a34</vt:lpwstr>
      </vt:variant>
      <vt:variant>
        <vt:i4>1979972890</vt:i4>
      </vt:variant>
      <vt:variant>
        <vt:i4>162</vt:i4>
      </vt:variant>
      <vt:variant>
        <vt:i4>0</vt:i4>
      </vt:variant>
      <vt:variant>
        <vt:i4>5</vt:i4>
      </vt:variant>
      <vt:variant>
        <vt:lpwstr>醫療法.doc</vt:lpwstr>
      </vt:variant>
      <vt:variant>
        <vt:lpwstr/>
      </vt:variant>
      <vt:variant>
        <vt:i4>3211361</vt:i4>
      </vt:variant>
      <vt:variant>
        <vt:i4>159</vt:i4>
      </vt:variant>
      <vt:variant>
        <vt:i4>0</vt:i4>
      </vt:variant>
      <vt:variant>
        <vt:i4>5</vt:i4>
      </vt:variant>
      <vt:variant>
        <vt:lpwstr/>
      </vt:variant>
      <vt:variant>
        <vt:lpwstr>a14</vt:lpwstr>
      </vt:variant>
      <vt:variant>
        <vt:i4>3735649</vt:i4>
      </vt:variant>
      <vt:variant>
        <vt:i4>156</vt:i4>
      </vt:variant>
      <vt:variant>
        <vt:i4>0</vt:i4>
      </vt:variant>
      <vt:variant>
        <vt:i4>5</vt:i4>
      </vt:variant>
      <vt:variant>
        <vt:lpwstr/>
      </vt:variant>
      <vt:variant>
        <vt:lpwstr>a9</vt:lpwstr>
      </vt:variant>
      <vt:variant>
        <vt:i4>3604577</vt:i4>
      </vt:variant>
      <vt:variant>
        <vt:i4>153</vt:i4>
      </vt:variant>
      <vt:variant>
        <vt:i4>0</vt:i4>
      </vt:variant>
      <vt:variant>
        <vt:i4>5</vt:i4>
      </vt:variant>
      <vt:variant>
        <vt:lpwstr/>
      </vt:variant>
      <vt:variant>
        <vt:lpwstr>a7</vt:lpwstr>
      </vt:variant>
      <vt:variant>
        <vt:i4>130186145</vt:i4>
      </vt:variant>
      <vt:variant>
        <vt:i4>150</vt:i4>
      </vt:variant>
      <vt:variant>
        <vt:i4>0</vt:i4>
      </vt:variant>
      <vt:variant>
        <vt:i4>5</vt:i4>
      </vt:variant>
      <vt:variant>
        <vt:lpwstr/>
      </vt:variant>
      <vt:variant>
        <vt:lpwstr>a章節索引</vt:lpwstr>
      </vt:variant>
      <vt:variant>
        <vt:i4>3342433</vt:i4>
      </vt:variant>
      <vt:variant>
        <vt:i4>147</vt:i4>
      </vt:variant>
      <vt:variant>
        <vt:i4>0</vt:i4>
      </vt:variant>
      <vt:variant>
        <vt:i4>5</vt:i4>
      </vt:variant>
      <vt:variant>
        <vt:lpwstr/>
      </vt:variant>
      <vt:variant>
        <vt:lpwstr>a36</vt:lpwstr>
      </vt:variant>
      <vt:variant>
        <vt:i4>1825926145</vt:i4>
      </vt:variant>
      <vt:variant>
        <vt:i4>144</vt:i4>
      </vt:variant>
      <vt:variant>
        <vt:i4>0</vt:i4>
      </vt:variant>
      <vt:variant>
        <vt:i4>5</vt:i4>
      </vt:variant>
      <vt:variant>
        <vt:lpwstr>民法.doc</vt:lpwstr>
      </vt:variant>
      <vt:variant>
        <vt:lpwstr>a1067</vt:lpwstr>
      </vt:variant>
      <vt:variant>
        <vt:i4>3342433</vt:i4>
      </vt:variant>
      <vt:variant>
        <vt:i4>141</vt:i4>
      </vt:variant>
      <vt:variant>
        <vt:i4>0</vt:i4>
      </vt:variant>
      <vt:variant>
        <vt:i4>5</vt:i4>
      </vt:variant>
      <vt:variant>
        <vt:lpwstr/>
      </vt:variant>
      <vt:variant>
        <vt:lpwstr>a36</vt:lpwstr>
      </vt:variant>
      <vt:variant>
        <vt:i4>130186145</vt:i4>
      </vt:variant>
      <vt:variant>
        <vt:i4>138</vt:i4>
      </vt:variant>
      <vt:variant>
        <vt:i4>0</vt:i4>
      </vt:variant>
      <vt:variant>
        <vt:i4>5</vt:i4>
      </vt:variant>
      <vt:variant>
        <vt:lpwstr/>
      </vt:variant>
      <vt:variant>
        <vt:lpwstr>a章節索引</vt:lpwstr>
      </vt:variant>
      <vt:variant>
        <vt:i4>3342433</vt:i4>
      </vt:variant>
      <vt:variant>
        <vt:i4>135</vt:i4>
      </vt:variant>
      <vt:variant>
        <vt:i4>0</vt:i4>
      </vt:variant>
      <vt:variant>
        <vt:i4>5</vt:i4>
      </vt:variant>
      <vt:variant>
        <vt:lpwstr/>
      </vt:variant>
      <vt:variant>
        <vt:lpwstr>a34</vt:lpwstr>
      </vt:variant>
      <vt:variant>
        <vt:i4>3342433</vt:i4>
      </vt:variant>
      <vt:variant>
        <vt:i4>132</vt:i4>
      </vt:variant>
      <vt:variant>
        <vt:i4>0</vt:i4>
      </vt:variant>
      <vt:variant>
        <vt:i4>5</vt:i4>
      </vt:variant>
      <vt:variant>
        <vt:lpwstr/>
      </vt:variant>
      <vt:variant>
        <vt:lpwstr>a34</vt:lpwstr>
      </vt:variant>
      <vt:variant>
        <vt:i4>3342433</vt:i4>
      </vt:variant>
      <vt:variant>
        <vt:i4>129</vt:i4>
      </vt:variant>
      <vt:variant>
        <vt:i4>0</vt:i4>
      </vt:variant>
      <vt:variant>
        <vt:i4>5</vt:i4>
      </vt:variant>
      <vt:variant>
        <vt:lpwstr/>
      </vt:variant>
      <vt:variant>
        <vt:lpwstr>a34</vt:lpwstr>
      </vt:variant>
      <vt:variant>
        <vt:i4>130186145</vt:i4>
      </vt:variant>
      <vt:variant>
        <vt:i4>126</vt:i4>
      </vt:variant>
      <vt:variant>
        <vt:i4>0</vt:i4>
      </vt:variant>
      <vt:variant>
        <vt:i4>5</vt:i4>
      </vt:variant>
      <vt:variant>
        <vt:lpwstr/>
      </vt:variant>
      <vt:variant>
        <vt:lpwstr>a章節索引</vt:lpwstr>
      </vt:variant>
      <vt:variant>
        <vt:i4>1979972890</vt:i4>
      </vt:variant>
      <vt:variant>
        <vt:i4>123</vt:i4>
      </vt:variant>
      <vt:variant>
        <vt:i4>0</vt:i4>
      </vt:variant>
      <vt:variant>
        <vt:i4>5</vt:i4>
      </vt:variant>
      <vt:variant>
        <vt:lpwstr>醫療法.doc</vt:lpwstr>
      </vt:variant>
      <vt:variant>
        <vt:lpwstr/>
      </vt:variant>
      <vt:variant>
        <vt:i4>3342433</vt:i4>
      </vt:variant>
      <vt:variant>
        <vt:i4>120</vt:i4>
      </vt:variant>
      <vt:variant>
        <vt:i4>0</vt:i4>
      </vt:variant>
      <vt:variant>
        <vt:i4>5</vt:i4>
      </vt:variant>
      <vt:variant>
        <vt:lpwstr/>
      </vt:variant>
      <vt:variant>
        <vt:lpwstr>a35</vt:lpwstr>
      </vt:variant>
      <vt:variant>
        <vt:i4>3342433</vt:i4>
      </vt:variant>
      <vt:variant>
        <vt:i4>117</vt:i4>
      </vt:variant>
      <vt:variant>
        <vt:i4>0</vt:i4>
      </vt:variant>
      <vt:variant>
        <vt:i4>5</vt:i4>
      </vt:variant>
      <vt:variant>
        <vt:lpwstr/>
      </vt:variant>
      <vt:variant>
        <vt:lpwstr>a32</vt:lpwstr>
      </vt:variant>
      <vt:variant>
        <vt:i4>3342433</vt:i4>
      </vt:variant>
      <vt:variant>
        <vt:i4>114</vt:i4>
      </vt:variant>
      <vt:variant>
        <vt:i4>0</vt:i4>
      </vt:variant>
      <vt:variant>
        <vt:i4>5</vt:i4>
      </vt:variant>
      <vt:variant>
        <vt:lpwstr/>
      </vt:variant>
      <vt:variant>
        <vt:lpwstr>a30</vt:lpwstr>
      </vt:variant>
      <vt:variant>
        <vt:i4>3342433</vt:i4>
      </vt:variant>
      <vt:variant>
        <vt:i4>111</vt:i4>
      </vt:variant>
      <vt:variant>
        <vt:i4>0</vt:i4>
      </vt:variant>
      <vt:variant>
        <vt:i4>5</vt:i4>
      </vt:variant>
      <vt:variant>
        <vt:lpwstr/>
      </vt:variant>
      <vt:variant>
        <vt:lpwstr>a30</vt:lpwstr>
      </vt:variant>
      <vt:variant>
        <vt:i4>710077385</vt:i4>
      </vt:variant>
      <vt:variant>
        <vt:i4>108</vt:i4>
      </vt:variant>
      <vt:variant>
        <vt:i4>0</vt:i4>
      </vt:variant>
      <vt:variant>
        <vt:i4>5</vt:i4>
      </vt:variant>
      <vt:variant>
        <vt:lpwstr>../law3/精卵捐贈親屬關係查證辦法.doc</vt:lpwstr>
      </vt:variant>
      <vt:variant>
        <vt:lpwstr/>
      </vt:variant>
      <vt:variant>
        <vt:i4>3342433</vt:i4>
      </vt:variant>
      <vt:variant>
        <vt:i4>105</vt:i4>
      </vt:variant>
      <vt:variant>
        <vt:i4>0</vt:i4>
      </vt:variant>
      <vt:variant>
        <vt:i4>5</vt:i4>
      </vt:variant>
      <vt:variant>
        <vt:lpwstr/>
      </vt:variant>
      <vt:variant>
        <vt:lpwstr>a35</vt:lpwstr>
      </vt:variant>
      <vt:variant>
        <vt:i4>3342433</vt:i4>
      </vt:variant>
      <vt:variant>
        <vt:i4>102</vt:i4>
      </vt:variant>
      <vt:variant>
        <vt:i4>0</vt:i4>
      </vt:variant>
      <vt:variant>
        <vt:i4>5</vt:i4>
      </vt:variant>
      <vt:variant>
        <vt:lpwstr/>
      </vt:variant>
      <vt:variant>
        <vt:lpwstr>a30</vt:lpwstr>
      </vt:variant>
      <vt:variant>
        <vt:i4>3342433</vt:i4>
      </vt:variant>
      <vt:variant>
        <vt:i4>99</vt:i4>
      </vt:variant>
      <vt:variant>
        <vt:i4>0</vt:i4>
      </vt:variant>
      <vt:variant>
        <vt:i4>5</vt:i4>
      </vt:variant>
      <vt:variant>
        <vt:lpwstr/>
      </vt:variant>
      <vt:variant>
        <vt:lpwstr>a32</vt:lpwstr>
      </vt:variant>
      <vt:variant>
        <vt:i4>3342433</vt:i4>
      </vt:variant>
      <vt:variant>
        <vt:i4>96</vt:i4>
      </vt:variant>
      <vt:variant>
        <vt:i4>0</vt:i4>
      </vt:variant>
      <vt:variant>
        <vt:i4>5</vt:i4>
      </vt:variant>
      <vt:variant>
        <vt:lpwstr/>
      </vt:variant>
      <vt:variant>
        <vt:lpwstr>a34</vt:lpwstr>
      </vt:variant>
      <vt:variant>
        <vt:i4>3604577</vt:i4>
      </vt:variant>
      <vt:variant>
        <vt:i4>93</vt:i4>
      </vt:variant>
      <vt:variant>
        <vt:i4>0</vt:i4>
      </vt:variant>
      <vt:variant>
        <vt:i4>5</vt:i4>
      </vt:variant>
      <vt:variant>
        <vt:lpwstr/>
      </vt:variant>
      <vt:variant>
        <vt:lpwstr>a7</vt:lpwstr>
      </vt:variant>
      <vt:variant>
        <vt:i4>3342433</vt:i4>
      </vt:variant>
      <vt:variant>
        <vt:i4>90</vt:i4>
      </vt:variant>
      <vt:variant>
        <vt:i4>0</vt:i4>
      </vt:variant>
      <vt:variant>
        <vt:i4>5</vt:i4>
      </vt:variant>
      <vt:variant>
        <vt:lpwstr/>
      </vt:variant>
      <vt:variant>
        <vt:lpwstr>a35</vt:lpwstr>
      </vt:variant>
      <vt:variant>
        <vt:i4>3342433</vt:i4>
      </vt:variant>
      <vt:variant>
        <vt:i4>87</vt:i4>
      </vt:variant>
      <vt:variant>
        <vt:i4>0</vt:i4>
      </vt:variant>
      <vt:variant>
        <vt:i4>5</vt:i4>
      </vt:variant>
      <vt:variant>
        <vt:lpwstr/>
      </vt:variant>
      <vt:variant>
        <vt:lpwstr>a33</vt:lpwstr>
      </vt:variant>
      <vt:variant>
        <vt:i4>130186145</vt:i4>
      </vt:variant>
      <vt:variant>
        <vt:i4>84</vt:i4>
      </vt:variant>
      <vt:variant>
        <vt:i4>0</vt:i4>
      </vt:variant>
      <vt:variant>
        <vt:i4>5</vt:i4>
      </vt:variant>
      <vt:variant>
        <vt:lpwstr/>
      </vt:variant>
      <vt:variant>
        <vt:lpwstr>a章節索引</vt:lpwstr>
      </vt:variant>
      <vt:variant>
        <vt:i4>3276897</vt:i4>
      </vt:variant>
      <vt:variant>
        <vt:i4>81</vt:i4>
      </vt:variant>
      <vt:variant>
        <vt:i4>0</vt:i4>
      </vt:variant>
      <vt:variant>
        <vt:i4>5</vt:i4>
      </vt:variant>
      <vt:variant>
        <vt:lpwstr/>
      </vt:variant>
      <vt:variant>
        <vt:lpwstr>a21</vt:lpwstr>
      </vt:variant>
      <vt:variant>
        <vt:i4>3342433</vt:i4>
      </vt:variant>
      <vt:variant>
        <vt:i4>78</vt:i4>
      </vt:variant>
      <vt:variant>
        <vt:i4>0</vt:i4>
      </vt:variant>
      <vt:variant>
        <vt:i4>5</vt:i4>
      </vt:variant>
      <vt:variant>
        <vt:lpwstr/>
      </vt:variant>
      <vt:variant>
        <vt:lpwstr>a35</vt:lpwstr>
      </vt:variant>
      <vt:variant>
        <vt:i4>3342433</vt:i4>
      </vt:variant>
      <vt:variant>
        <vt:i4>75</vt:i4>
      </vt:variant>
      <vt:variant>
        <vt:i4>0</vt:i4>
      </vt:variant>
      <vt:variant>
        <vt:i4>5</vt:i4>
      </vt:variant>
      <vt:variant>
        <vt:lpwstr/>
      </vt:variant>
      <vt:variant>
        <vt:lpwstr>a32</vt:lpwstr>
      </vt:variant>
      <vt:variant>
        <vt:i4>3342433</vt:i4>
      </vt:variant>
      <vt:variant>
        <vt:i4>72</vt:i4>
      </vt:variant>
      <vt:variant>
        <vt:i4>0</vt:i4>
      </vt:variant>
      <vt:variant>
        <vt:i4>5</vt:i4>
      </vt:variant>
      <vt:variant>
        <vt:lpwstr/>
      </vt:variant>
      <vt:variant>
        <vt:lpwstr>a34</vt:lpwstr>
      </vt:variant>
      <vt:variant>
        <vt:i4>3342433</vt:i4>
      </vt:variant>
      <vt:variant>
        <vt:i4>69</vt:i4>
      </vt:variant>
      <vt:variant>
        <vt:i4>0</vt:i4>
      </vt:variant>
      <vt:variant>
        <vt:i4>5</vt:i4>
      </vt:variant>
      <vt:variant>
        <vt:lpwstr/>
      </vt:variant>
      <vt:variant>
        <vt:lpwstr>a34</vt:lpwstr>
      </vt:variant>
      <vt:variant>
        <vt:i4>3342433</vt:i4>
      </vt:variant>
      <vt:variant>
        <vt:i4>66</vt:i4>
      </vt:variant>
      <vt:variant>
        <vt:i4>0</vt:i4>
      </vt:variant>
      <vt:variant>
        <vt:i4>5</vt:i4>
      </vt:variant>
      <vt:variant>
        <vt:lpwstr/>
      </vt:variant>
      <vt:variant>
        <vt:lpwstr>a35</vt:lpwstr>
      </vt:variant>
      <vt:variant>
        <vt:i4>3342433</vt:i4>
      </vt:variant>
      <vt:variant>
        <vt:i4>63</vt:i4>
      </vt:variant>
      <vt:variant>
        <vt:i4>0</vt:i4>
      </vt:variant>
      <vt:variant>
        <vt:i4>5</vt:i4>
      </vt:variant>
      <vt:variant>
        <vt:lpwstr/>
      </vt:variant>
      <vt:variant>
        <vt:lpwstr>a33</vt:lpwstr>
      </vt:variant>
      <vt:variant>
        <vt:i4>3342433</vt:i4>
      </vt:variant>
      <vt:variant>
        <vt:i4>60</vt:i4>
      </vt:variant>
      <vt:variant>
        <vt:i4>0</vt:i4>
      </vt:variant>
      <vt:variant>
        <vt:i4>5</vt:i4>
      </vt:variant>
      <vt:variant>
        <vt:lpwstr/>
      </vt:variant>
      <vt:variant>
        <vt:lpwstr>a34</vt:lpwstr>
      </vt:variant>
      <vt:variant>
        <vt:i4>1621054591</vt:i4>
      </vt:variant>
      <vt:variant>
        <vt:i4>57</vt:i4>
      </vt:variant>
      <vt:variant>
        <vt:i4>0</vt:i4>
      </vt:variant>
      <vt:variant>
        <vt:i4>5</vt:i4>
      </vt:variant>
      <vt:variant>
        <vt:lpwstr>../law3/人工生殖機構許可辦法.doc</vt:lpwstr>
      </vt:variant>
      <vt:variant>
        <vt:lpwstr/>
      </vt:variant>
      <vt:variant>
        <vt:i4>3342433</vt:i4>
      </vt:variant>
      <vt:variant>
        <vt:i4>54</vt:i4>
      </vt:variant>
      <vt:variant>
        <vt:i4>0</vt:i4>
      </vt:variant>
      <vt:variant>
        <vt:i4>5</vt:i4>
      </vt:variant>
      <vt:variant>
        <vt:lpwstr/>
      </vt:variant>
      <vt:variant>
        <vt:lpwstr>a35</vt:lpwstr>
      </vt:variant>
      <vt:variant>
        <vt:i4>3342433</vt:i4>
      </vt:variant>
      <vt:variant>
        <vt:i4>51</vt:i4>
      </vt:variant>
      <vt:variant>
        <vt:i4>0</vt:i4>
      </vt:variant>
      <vt:variant>
        <vt:i4>5</vt:i4>
      </vt:variant>
      <vt:variant>
        <vt:lpwstr/>
      </vt:variant>
      <vt:variant>
        <vt:lpwstr>a33</vt:lpwstr>
      </vt:variant>
      <vt:variant>
        <vt:i4>130186145</vt:i4>
      </vt:variant>
      <vt:variant>
        <vt:i4>48</vt:i4>
      </vt:variant>
      <vt:variant>
        <vt:i4>0</vt:i4>
      </vt:variant>
      <vt:variant>
        <vt:i4>5</vt:i4>
      </vt:variant>
      <vt:variant>
        <vt:lpwstr/>
      </vt:variant>
      <vt:variant>
        <vt:lpwstr>a章節索引</vt:lpwstr>
      </vt:variant>
      <vt:variant>
        <vt:i4>3211361</vt:i4>
      </vt:variant>
      <vt:variant>
        <vt:i4>45</vt:i4>
      </vt:variant>
      <vt:variant>
        <vt:i4>0</vt:i4>
      </vt:variant>
      <vt:variant>
        <vt:i4>5</vt:i4>
      </vt:variant>
      <vt:variant>
        <vt:lpwstr/>
      </vt:variant>
      <vt:variant>
        <vt:lpwstr>a16</vt:lpwstr>
      </vt:variant>
      <vt:variant>
        <vt:i4>30197551</vt:i4>
      </vt:variant>
      <vt:variant>
        <vt:i4>42</vt:i4>
      </vt:variant>
      <vt:variant>
        <vt:i4>0</vt:i4>
      </vt:variant>
      <vt:variant>
        <vt:i4>5</vt:i4>
      </vt:variant>
      <vt:variant>
        <vt:lpwstr/>
      </vt:variant>
      <vt:variant>
        <vt:lpwstr>_第八章__附_則</vt:lpwstr>
      </vt:variant>
      <vt:variant>
        <vt:i4>2128825948</vt:i4>
      </vt:variant>
      <vt:variant>
        <vt:i4>39</vt:i4>
      </vt:variant>
      <vt:variant>
        <vt:i4>0</vt:i4>
      </vt:variant>
      <vt:variant>
        <vt:i4>5</vt:i4>
      </vt:variant>
      <vt:variant>
        <vt:lpwstr/>
      </vt:variant>
      <vt:variant>
        <vt:lpwstr>_第七章_罰__則</vt:lpwstr>
      </vt:variant>
      <vt:variant>
        <vt:i4>-983864057</vt:i4>
      </vt:variant>
      <vt:variant>
        <vt:i4>36</vt:i4>
      </vt:variant>
      <vt:variant>
        <vt:i4>0</vt:i4>
      </vt:variant>
      <vt:variant>
        <vt:i4>5</vt:i4>
      </vt:variant>
      <vt:variant>
        <vt:lpwstr/>
      </vt:variant>
      <vt:variant>
        <vt:lpwstr>_第六章_資料之保存、管理及利用</vt:lpwstr>
      </vt:variant>
      <vt:variant>
        <vt:i4>1614771876</vt:i4>
      </vt:variant>
      <vt:variant>
        <vt:i4>33</vt:i4>
      </vt:variant>
      <vt:variant>
        <vt:i4>0</vt:i4>
      </vt:variant>
      <vt:variant>
        <vt:i4>5</vt:i4>
      </vt:variant>
      <vt:variant>
        <vt:lpwstr/>
      </vt:variant>
      <vt:variant>
        <vt:lpwstr>_第五章_人工生殖子女之地位</vt:lpwstr>
      </vt:variant>
      <vt:variant>
        <vt:i4>-1791331582</vt:i4>
      </vt:variant>
      <vt:variant>
        <vt:i4>30</vt:i4>
      </vt:variant>
      <vt:variant>
        <vt:i4>0</vt:i4>
      </vt:variant>
      <vt:variant>
        <vt:i4>5</vt:i4>
      </vt:variant>
      <vt:variant>
        <vt:lpwstr/>
      </vt:variant>
      <vt:variant>
        <vt:lpwstr>_第四章_生殖細胞及胚胎之保護</vt:lpwstr>
      </vt:variant>
      <vt:variant>
        <vt:i4>1381841895</vt:i4>
      </vt:variant>
      <vt:variant>
        <vt:i4>27</vt:i4>
      </vt:variant>
      <vt:variant>
        <vt:i4>0</vt:i4>
      </vt:variant>
      <vt:variant>
        <vt:i4>5</vt:i4>
      </vt:variant>
      <vt:variant>
        <vt:lpwstr/>
      </vt:variant>
      <vt:variant>
        <vt:lpwstr>_第三章__人工生殖之施行</vt:lpwstr>
      </vt:variant>
      <vt:variant>
        <vt:i4>-612063957</vt:i4>
      </vt:variant>
      <vt:variant>
        <vt:i4>24</vt:i4>
      </vt:variant>
      <vt:variant>
        <vt:i4>0</vt:i4>
      </vt:variant>
      <vt:variant>
        <vt:i4>5</vt:i4>
      </vt:variant>
      <vt:variant>
        <vt:lpwstr/>
      </vt:variant>
      <vt:variant>
        <vt:lpwstr>_第二章__醫療機構施行人工生殖之管理</vt:lpwstr>
      </vt:variant>
      <vt:variant>
        <vt:i4>30158909</vt:i4>
      </vt:variant>
      <vt:variant>
        <vt:i4>21</vt:i4>
      </vt:variant>
      <vt:variant>
        <vt:i4>0</vt:i4>
      </vt:variant>
      <vt:variant>
        <vt:i4>5</vt:i4>
      </vt:variant>
      <vt:variant>
        <vt:lpwstr/>
      </vt:variant>
      <vt:variant>
        <vt:lpwstr>_第一章__總_則</vt:lpwstr>
      </vt:variant>
      <vt:variant>
        <vt:i4>3342433</vt:i4>
      </vt:variant>
      <vt:variant>
        <vt:i4>18</vt:i4>
      </vt:variant>
      <vt:variant>
        <vt:i4>0</vt:i4>
      </vt:variant>
      <vt:variant>
        <vt:i4>5</vt:i4>
      </vt:variant>
      <vt:variant>
        <vt:lpwstr/>
      </vt:variant>
      <vt:variant>
        <vt:lpwstr>a3</vt:lpwstr>
      </vt:variant>
      <vt:variant>
        <vt:i4>913331991</vt:i4>
      </vt:variant>
      <vt:variant>
        <vt:i4>15</vt:i4>
      </vt:variant>
      <vt:variant>
        <vt:i4>0</vt:i4>
      </vt:variant>
      <vt:variant>
        <vt:i4>5</vt:i4>
      </vt:variant>
      <vt:variant>
        <vt:lpwstr>http://www.6law.idv.tw/6law/law/人工生殖法.htm</vt:lpwstr>
      </vt:variant>
      <vt:variant>
        <vt:lpwstr/>
      </vt:variant>
      <vt:variant>
        <vt:i4>-795512467</vt:i4>
      </vt:variant>
      <vt:variant>
        <vt:i4>12</vt:i4>
      </vt:variant>
      <vt:variant>
        <vt:i4>0</vt:i4>
      </vt:variant>
      <vt:variant>
        <vt:i4>5</vt:i4>
      </vt:variant>
      <vt:variant>
        <vt:lpwstr>../S-link電子六法總索引.doc</vt:lpwstr>
      </vt:variant>
      <vt:variant>
        <vt:lpwstr>人工生殖法</vt:lpwstr>
      </vt:variant>
      <vt:variant>
        <vt:i4>91</vt:i4>
      </vt:variant>
      <vt:variant>
        <vt:i4>9</vt:i4>
      </vt:variant>
      <vt:variant>
        <vt:i4>0</vt:i4>
      </vt:variant>
      <vt:variant>
        <vt:i4>5</vt:i4>
      </vt:variant>
      <vt:variant>
        <vt:lpwstr>http://www.facebook.com/anita6law</vt:lpwstr>
      </vt:variant>
      <vt:variant>
        <vt:lpwstr/>
      </vt:variant>
      <vt:variant>
        <vt:i4>7405619</vt:i4>
      </vt:variant>
      <vt:variant>
        <vt:i4>6</vt:i4>
      </vt:variant>
      <vt:variant>
        <vt:i4>0</vt:i4>
      </vt:variant>
      <vt:variant>
        <vt:i4>5</vt:i4>
      </vt:variant>
      <vt:variant>
        <vt:lpwstr>http://law.moj.gov.tw/LawClass/LawHistoryIf.aspx?PCode=L0070024</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人工生殖法</dc:title>
  <dc:subject/>
  <dc:creator>S-link 電子六法-黃婉玲</dc:creator>
  <cp:keywords/>
  <dc:description/>
  <cp:lastModifiedBy>黃 S</cp:lastModifiedBy>
  <cp:revision>20</cp:revision>
  <dcterms:created xsi:type="dcterms:W3CDTF">2014-11-27T09:05:00Z</dcterms:created>
  <dcterms:modified xsi:type="dcterms:W3CDTF">2023-01-10T13:06:00Z</dcterms:modified>
</cp:coreProperties>
</file>