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DF89D" w14:textId="7415EEE6" w:rsidR="00676967" w:rsidRDefault="00676967" w:rsidP="008E3EBF">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7F36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0FF76C11" w14:textId="3724D6E2" w:rsidR="00676967" w:rsidRDefault="00676967" w:rsidP="008E3EBF">
      <w:pPr>
        <w:tabs>
          <w:tab w:val="left" w:pos="9498"/>
        </w:tabs>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E3E9D">
          <w:rPr>
            <w:rStyle w:val="a3"/>
            <w:sz w:val="18"/>
            <w:szCs w:val="20"/>
          </w:rPr>
          <w:t>更新</w:t>
        </w:r>
      </w:hyperlink>
      <w:r>
        <w:rPr>
          <w:rFonts w:hint="eastAsia"/>
          <w:color w:val="7F7F7F"/>
          <w:sz w:val="18"/>
          <w:szCs w:val="20"/>
          <w:lang w:val="zh-TW"/>
        </w:rPr>
        <w:t>】</w:t>
      </w:r>
      <w:r w:rsidR="00733E71">
        <w:rPr>
          <w:sz w:val="18"/>
        </w:rPr>
        <w:t>2025/1/5</w:t>
      </w:r>
      <w:r>
        <w:rPr>
          <w:rFonts w:hint="eastAsia"/>
          <w:color w:val="7F7F7F"/>
          <w:sz w:val="18"/>
          <w:szCs w:val="20"/>
          <w:lang w:val="zh-TW"/>
        </w:rPr>
        <w:t>【</w:t>
      </w:r>
      <w:hyperlink r:id="rId10" w:history="1">
        <w:r w:rsidRPr="006B7CD8">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4599E">
          <w:rPr>
            <w:rStyle w:val="a3"/>
            <w:sz w:val="18"/>
            <w:szCs w:val="20"/>
          </w:rPr>
          <w:t>黃婉玲</w:t>
        </w:r>
      </w:hyperlink>
    </w:p>
    <w:p w14:paraId="21F9712A" w14:textId="77777777" w:rsidR="00676967" w:rsidRDefault="00676967" w:rsidP="00676967">
      <w:pPr>
        <w:adjustRightInd w:val="0"/>
        <w:snapToGrid w:val="0"/>
        <w:jc w:val="right"/>
        <w:rPr>
          <w:color w:val="808000"/>
          <w:sz w:val="18"/>
          <w:szCs w:val="20"/>
        </w:rPr>
      </w:pPr>
      <w:r>
        <w:rPr>
          <w:rFonts w:hint="eastAsia"/>
          <w:color w:val="808000"/>
          <w:sz w:val="18"/>
          <w:szCs w:val="20"/>
        </w:rPr>
        <w:t>（建議使用工具列</w:t>
      </w:r>
      <w:r w:rsidR="00E4599E">
        <w:rPr>
          <w:color w:val="808000"/>
          <w:sz w:val="18"/>
          <w:szCs w:val="20"/>
        </w:rPr>
        <w:t>--</w:t>
      </w:r>
      <w:r w:rsidR="00E4599E">
        <w:rPr>
          <w:color w:val="808000"/>
          <w:sz w:val="18"/>
          <w:szCs w:val="20"/>
        </w:rPr>
        <w:t>〉</w:t>
      </w:r>
      <w:r>
        <w:rPr>
          <w:rFonts w:hint="eastAsia"/>
          <w:color w:val="808000"/>
          <w:sz w:val="18"/>
          <w:szCs w:val="20"/>
        </w:rPr>
        <w:t>檢視</w:t>
      </w:r>
      <w:r w:rsidR="00E4599E">
        <w:rPr>
          <w:color w:val="808000"/>
          <w:sz w:val="18"/>
          <w:szCs w:val="20"/>
        </w:rPr>
        <w:t>--</w:t>
      </w:r>
      <w:r w:rsidR="00E4599E">
        <w:rPr>
          <w:color w:val="808000"/>
          <w:sz w:val="18"/>
          <w:szCs w:val="20"/>
        </w:rPr>
        <w:t>〉</w:t>
      </w:r>
      <w:r>
        <w:rPr>
          <w:rFonts w:hint="eastAsia"/>
          <w:color w:val="808000"/>
          <w:sz w:val="18"/>
          <w:szCs w:val="20"/>
        </w:rPr>
        <w:t>文件引導模式</w:t>
      </w:r>
      <w:r>
        <w:rPr>
          <w:color w:val="808000"/>
          <w:sz w:val="18"/>
          <w:szCs w:val="20"/>
        </w:rPr>
        <w:t>/</w:t>
      </w:r>
      <w:hyperlink r:id="rId12" w:history="1">
        <w:r w:rsidRPr="00B96DE3">
          <w:rPr>
            <w:rStyle w:val="a3"/>
            <w:rFonts w:ascii="Times New Roman" w:hAnsi="Times New Roman" w:hint="eastAsia"/>
            <w:sz w:val="18"/>
            <w:szCs w:val="20"/>
            <w:u w:val="none"/>
          </w:rPr>
          <w:t>功能窗格</w:t>
        </w:r>
      </w:hyperlink>
      <w:r>
        <w:rPr>
          <w:rFonts w:hint="eastAsia"/>
          <w:color w:val="808000"/>
          <w:sz w:val="18"/>
          <w:szCs w:val="20"/>
        </w:rPr>
        <w:t>）</w:t>
      </w:r>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162"/>
        <w:gridCol w:w="3769"/>
      </w:tblGrid>
      <w:tr w:rsidR="00A6011A" w:rsidRPr="00727E6F" w14:paraId="50FDE599" w14:textId="77777777" w:rsidTr="00BA5F23">
        <w:trPr>
          <w:cantSplit/>
          <w:trHeight w:val="750"/>
          <w:tblCellSpacing w:w="0" w:type="dxa"/>
        </w:trPr>
        <w:tc>
          <w:tcPr>
            <w:tcW w:w="557" w:type="pct"/>
            <w:tcBorders>
              <w:top w:val="nil"/>
              <w:left w:val="nil"/>
              <w:bottom w:val="nil"/>
              <w:right w:val="nil"/>
            </w:tcBorders>
            <w:shd w:val="clear" w:color="auto" w:fill="CC3300"/>
            <w:vAlign w:val="center"/>
          </w:tcPr>
          <w:p w14:paraId="79771971" w14:textId="77777777" w:rsidR="00A6011A" w:rsidRPr="00F21F70" w:rsidRDefault="00E4599E" w:rsidP="008E3EBF">
            <w:pPr>
              <w:ind w:leftChars="-6" w:left="-12"/>
              <w:jc w:val="center"/>
              <w:rPr>
                <w:rFonts w:ascii="新細明體" w:hAnsi="新細明體"/>
                <w:b/>
                <w:bCs/>
                <w:color w:val="FFFFFF"/>
              </w:rPr>
            </w:pPr>
            <w:r w:rsidRPr="00E4599E">
              <w:rPr>
                <w:rFonts w:ascii="新細明體" w:hAnsi="新細明體"/>
                <w:b/>
                <w:bCs/>
                <w:color w:val="FFFFFF"/>
                <w:sz w:val="18"/>
              </w:rPr>
              <w:t>法規名稱</w:t>
            </w:r>
          </w:p>
        </w:tc>
        <w:tc>
          <w:tcPr>
            <w:tcW w:w="2568" w:type="pct"/>
            <w:tcBorders>
              <w:top w:val="nil"/>
              <w:left w:val="nil"/>
              <w:bottom w:val="nil"/>
              <w:right w:val="nil"/>
            </w:tcBorders>
            <w:shd w:val="clear" w:color="auto" w:fill="FFFAE5"/>
            <w:vAlign w:val="center"/>
          </w:tcPr>
          <w:p w14:paraId="6918054D" w14:textId="77777777" w:rsidR="00A6011A" w:rsidRPr="00BA5F23" w:rsidRDefault="00407591" w:rsidP="00727E6F">
            <w:pPr>
              <w:jc w:val="center"/>
              <w:rPr>
                <w:rFonts w:eastAsia="標楷體"/>
                <w:bCs/>
                <w:shadow/>
                <w:sz w:val="30"/>
                <w:szCs w:val="28"/>
              </w:rPr>
            </w:pPr>
            <w:r w:rsidRPr="00BA5F23">
              <w:rPr>
                <w:rFonts w:eastAsia="標楷體"/>
                <w:shadow/>
                <w:sz w:val="30"/>
                <w:szCs w:val="28"/>
              </w:rPr>
              <w:t>土壤及地下水污染整治法</w:t>
            </w:r>
          </w:p>
        </w:tc>
        <w:tc>
          <w:tcPr>
            <w:tcW w:w="1875" w:type="pct"/>
            <w:tcBorders>
              <w:top w:val="nil"/>
              <w:left w:val="nil"/>
              <w:bottom w:val="nil"/>
              <w:right w:val="nil"/>
            </w:tcBorders>
            <w:shd w:val="clear" w:color="auto" w:fill="FFFAE5"/>
            <w:vAlign w:val="center"/>
          </w:tcPr>
          <w:p w14:paraId="5990418C" w14:textId="77777777" w:rsidR="001623AC" w:rsidRPr="00D3287A" w:rsidRDefault="001623AC" w:rsidP="008E3EBF">
            <w:pPr>
              <w:ind w:leftChars="-6" w:left="-12"/>
              <w:jc w:val="both"/>
              <w:rPr>
                <w:rFonts w:ascii="Arial Unicode MS" w:hAnsi="Arial Unicode MS"/>
                <w:color w:val="800000"/>
              </w:rPr>
            </w:pPr>
            <w:r w:rsidRPr="00D3287A">
              <w:rPr>
                <w:rFonts w:ascii="Arial Unicode MS" w:hAnsi="Arial Unicode MS"/>
                <w:color w:val="800000"/>
              </w:rPr>
              <w:t>【</w:t>
            </w:r>
            <w:r w:rsidRPr="00D3287A">
              <w:rPr>
                <w:rFonts w:ascii="Arial Unicode MS" w:hAnsi="Arial Unicode MS" w:hint="eastAsia"/>
                <w:color w:val="800000"/>
              </w:rPr>
              <w:t>修正</w:t>
            </w:r>
            <w:r w:rsidRPr="00D3287A">
              <w:rPr>
                <w:rFonts w:ascii="Arial Unicode MS" w:hAnsi="Arial Unicode MS"/>
                <w:color w:val="800000"/>
              </w:rPr>
              <w:t>日期】</w:t>
            </w:r>
            <w:r w:rsidRPr="00D3287A">
              <w:rPr>
                <w:rFonts w:ascii="Arial Unicode MS" w:hAnsi="Arial Unicode MS" w:hint="eastAsia"/>
                <w:color w:val="800000"/>
              </w:rPr>
              <w:t>民國</w:t>
            </w:r>
            <w:r w:rsidRPr="00D3287A">
              <w:rPr>
                <w:rFonts w:ascii="Arial Unicode MS" w:hAnsi="Arial Unicode MS" w:hint="eastAsia"/>
                <w:color w:val="800000"/>
              </w:rPr>
              <w:t>9</w:t>
            </w:r>
            <w:r>
              <w:rPr>
                <w:rFonts w:ascii="Arial Unicode MS" w:hAnsi="Arial Unicode MS" w:hint="eastAsia"/>
                <w:color w:val="800000"/>
              </w:rPr>
              <w:t>9</w:t>
            </w:r>
            <w:r w:rsidRPr="00D3287A">
              <w:rPr>
                <w:rFonts w:ascii="Arial Unicode MS" w:hAnsi="Arial Unicode MS"/>
                <w:color w:val="800000"/>
              </w:rPr>
              <w:t>年</w:t>
            </w:r>
            <w:r>
              <w:rPr>
                <w:rFonts w:ascii="Arial Unicode MS" w:hAnsi="Arial Unicode MS" w:hint="eastAsia"/>
                <w:color w:val="800000"/>
              </w:rPr>
              <w:t>1</w:t>
            </w:r>
            <w:r w:rsidRPr="00D3287A">
              <w:rPr>
                <w:rFonts w:ascii="Arial Unicode MS" w:hAnsi="Arial Unicode MS"/>
                <w:color w:val="800000"/>
              </w:rPr>
              <w:t>月</w:t>
            </w:r>
            <w:r>
              <w:rPr>
                <w:rFonts w:ascii="Arial Unicode MS" w:hAnsi="Arial Unicode MS" w:hint="eastAsia"/>
                <w:color w:val="800000"/>
              </w:rPr>
              <w:t>8</w:t>
            </w:r>
            <w:r w:rsidRPr="00D3287A">
              <w:rPr>
                <w:rFonts w:ascii="Arial Unicode MS" w:hAnsi="Arial Unicode MS"/>
                <w:color w:val="800000"/>
              </w:rPr>
              <w:t>日</w:t>
            </w:r>
          </w:p>
          <w:p w14:paraId="0E2F8B41" w14:textId="77777777" w:rsidR="00A6011A" w:rsidRPr="00727E6F" w:rsidRDefault="001623AC" w:rsidP="008E3EBF">
            <w:pPr>
              <w:ind w:leftChars="-6" w:left="-12"/>
              <w:jc w:val="both"/>
              <w:rPr>
                <w:rFonts w:ascii="Arial Unicode MS" w:hAnsi="Arial Unicode MS"/>
                <w:color w:val="800000"/>
              </w:rPr>
            </w:pPr>
            <w:r w:rsidRPr="00D3287A">
              <w:rPr>
                <w:rFonts w:ascii="Arial Unicode MS" w:hAnsi="Arial Unicode MS"/>
                <w:color w:val="800000"/>
              </w:rPr>
              <w:t>【</w:t>
            </w:r>
            <w:r w:rsidRPr="00D3287A">
              <w:rPr>
                <w:rFonts w:ascii="Arial Unicode MS" w:hAnsi="Arial Unicode MS" w:hint="eastAsia"/>
                <w:color w:val="800000"/>
              </w:rPr>
              <w:t>公布日期</w:t>
            </w:r>
            <w:r w:rsidRPr="00D3287A">
              <w:rPr>
                <w:rFonts w:ascii="Arial Unicode MS" w:hAnsi="Arial Unicode MS"/>
                <w:color w:val="800000"/>
              </w:rPr>
              <w:t>】</w:t>
            </w:r>
            <w:r w:rsidRPr="00D3287A">
              <w:rPr>
                <w:rFonts w:ascii="Arial Unicode MS" w:hAnsi="Arial Unicode MS" w:hint="eastAsia"/>
                <w:color w:val="800000"/>
              </w:rPr>
              <w:t>民國</w:t>
            </w:r>
            <w:r w:rsidRPr="00D3287A">
              <w:rPr>
                <w:rFonts w:ascii="Arial Unicode MS" w:hAnsi="Arial Unicode MS" w:hint="eastAsia"/>
                <w:color w:val="800000"/>
              </w:rPr>
              <w:t>9</w:t>
            </w:r>
            <w:r>
              <w:rPr>
                <w:rFonts w:ascii="Arial Unicode MS" w:hAnsi="Arial Unicode MS" w:hint="eastAsia"/>
                <w:color w:val="800000"/>
              </w:rPr>
              <w:t>9</w:t>
            </w:r>
            <w:r w:rsidRPr="00D3287A">
              <w:rPr>
                <w:rFonts w:ascii="Arial Unicode MS" w:hAnsi="Arial Unicode MS"/>
                <w:color w:val="800000"/>
              </w:rPr>
              <w:t>年</w:t>
            </w:r>
            <w:r>
              <w:rPr>
                <w:rFonts w:ascii="Arial Unicode MS" w:hAnsi="Arial Unicode MS" w:hint="eastAsia"/>
                <w:color w:val="800000"/>
              </w:rPr>
              <w:t>2</w:t>
            </w:r>
            <w:r w:rsidRPr="00D3287A">
              <w:rPr>
                <w:rFonts w:ascii="Arial Unicode MS" w:hAnsi="Arial Unicode MS"/>
                <w:color w:val="800000"/>
              </w:rPr>
              <w:t>月</w:t>
            </w:r>
            <w:r>
              <w:rPr>
                <w:rFonts w:ascii="Arial Unicode MS" w:hAnsi="Arial Unicode MS" w:hint="eastAsia"/>
                <w:color w:val="800000"/>
              </w:rPr>
              <w:t>3</w:t>
            </w:r>
            <w:r w:rsidRPr="00D3287A">
              <w:rPr>
                <w:rFonts w:ascii="Arial Unicode MS" w:hAnsi="Arial Unicode MS"/>
                <w:color w:val="800000"/>
              </w:rPr>
              <w:t>日</w:t>
            </w:r>
          </w:p>
        </w:tc>
      </w:tr>
    </w:tbl>
    <w:p w14:paraId="375E0622" w14:textId="55861D22" w:rsidR="00D70156" w:rsidRPr="00727E6F" w:rsidRDefault="00264A1C" w:rsidP="00264A1C">
      <w:pPr>
        <w:jc w:val="center"/>
        <w:rPr>
          <w:rFonts w:ascii="Arial Unicode MS" w:hAnsi="Arial Unicode MS"/>
          <w:b/>
          <w:bCs/>
          <w:color w:val="800000"/>
        </w:rPr>
      </w:pPr>
      <w:hyperlink r:id="rId13" w:anchor="a土壤及地下水污染整治法" w:history="1">
        <w:r>
          <w:rPr>
            <w:rStyle w:val="a3"/>
            <w:rFonts w:ascii="Arial Unicode MS" w:hAnsi="Arial Unicode MS" w:hint="eastAsia"/>
            <w:sz w:val="18"/>
          </w:rPr>
          <w:t>相關子法</w:t>
        </w:r>
      </w:hyperlink>
      <w:r w:rsidR="00B274F8">
        <w:rPr>
          <w:rFonts w:ascii="Arial Unicode MS" w:hAnsi="Arial Unicode MS" w:hint="eastAsia"/>
          <w:b/>
          <w:color w:val="808000"/>
          <w:sz w:val="18"/>
        </w:rPr>
        <w:t>〉〉</w:t>
      </w:r>
      <w:hyperlink r:id="rId14" w:anchor="土壤及地下水污染整治法" w:history="1">
        <w:r w:rsidR="008F2ABD">
          <w:rPr>
            <w:rFonts w:ascii="Arial Unicode MS" w:hAnsi="Arial Unicode MS" w:hint="eastAsia"/>
            <w:color w:val="808000"/>
            <w:sz w:val="18"/>
            <w:szCs w:val="20"/>
            <w:u w:val="single"/>
          </w:rPr>
          <w:t>S-link</w:t>
        </w:r>
        <w:r w:rsidR="008F2ABD">
          <w:rPr>
            <w:rFonts w:ascii="Arial Unicode MS" w:hAnsi="Arial Unicode MS" w:hint="eastAsia"/>
            <w:color w:val="808000"/>
            <w:sz w:val="18"/>
            <w:szCs w:val="20"/>
            <w:u w:val="single"/>
          </w:rPr>
          <w:t>總索引</w:t>
        </w:r>
      </w:hyperlink>
      <w:r w:rsidR="00B274F8">
        <w:rPr>
          <w:rFonts w:ascii="Arial Unicode MS" w:hAnsi="Arial Unicode MS" w:hint="eastAsia"/>
          <w:b/>
          <w:color w:val="808000"/>
          <w:sz w:val="18"/>
          <w:szCs w:val="20"/>
        </w:rPr>
        <w:t>〉〉</w:t>
      </w:r>
      <w:hyperlink r:id="rId15" w:tgtFrame="_blank" w:history="1">
        <w:r w:rsidR="008F2ABD">
          <w:rPr>
            <w:rFonts w:ascii="Arial Unicode MS" w:hAnsi="Arial Unicode MS" w:hint="eastAsia"/>
            <w:color w:val="808000"/>
            <w:sz w:val="18"/>
            <w:szCs w:val="20"/>
            <w:u w:val="single"/>
          </w:rPr>
          <w:t>線上網頁版</w:t>
        </w:r>
      </w:hyperlink>
      <w:r w:rsidR="00B274F8">
        <w:rPr>
          <w:rFonts w:ascii="Arial Unicode MS" w:hAnsi="Arial Unicode MS" w:hint="eastAsia"/>
          <w:b/>
          <w:color w:val="808000"/>
          <w:sz w:val="18"/>
          <w:szCs w:val="20"/>
        </w:rPr>
        <w:t>〉〉</w:t>
      </w:r>
    </w:p>
    <w:p w14:paraId="2D1E213E" w14:textId="77777777" w:rsidR="00A6011A" w:rsidRPr="007D2F0F" w:rsidRDefault="00A6011A" w:rsidP="007D2F0F">
      <w:pPr>
        <w:pStyle w:val="1"/>
        <w:rPr>
          <w:color w:val="800000"/>
        </w:rPr>
      </w:pPr>
      <w:r w:rsidRPr="007D2F0F">
        <w:rPr>
          <w:color w:val="800000"/>
        </w:rPr>
        <w:t>【</w:t>
      </w:r>
      <w:r w:rsidRPr="007D2F0F">
        <w:rPr>
          <w:rFonts w:hint="eastAsia"/>
          <w:color w:val="800000"/>
        </w:rPr>
        <w:t>法規沿革</w:t>
      </w:r>
      <w:r w:rsidRPr="007D2F0F">
        <w:rPr>
          <w:color w:val="800000"/>
        </w:rPr>
        <w:t>】</w:t>
      </w:r>
    </w:p>
    <w:p w14:paraId="77EE07A9" w14:textId="77777777" w:rsidR="00407591" w:rsidRPr="00727E6F" w:rsidRDefault="00407591" w:rsidP="00595108">
      <w:pPr>
        <w:ind w:left="119"/>
        <w:jc w:val="both"/>
        <w:rPr>
          <w:rFonts w:ascii="Arial Unicode MS" w:hAnsi="Arial Unicode MS"/>
          <w:color w:val="666699"/>
          <w:sz w:val="18"/>
        </w:rPr>
      </w:pPr>
      <w:r w:rsidRPr="001623AC">
        <w:rPr>
          <w:rFonts w:ascii="Arial Unicode MS" w:hAnsi="Arial Unicode MS"/>
          <w:b/>
          <w:color w:val="666699"/>
          <w:sz w:val="18"/>
        </w:rPr>
        <w:t>1</w:t>
      </w:r>
      <w:r w:rsidR="0046396C">
        <w:rPr>
          <w:rFonts w:ascii="Arial Unicode MS" w:hAnsi="Arial Unicode MS" w:hint="eastAsia"/>
          <w:b/>
          <w:color w:val="666699"/>
          <w:sz w:val="18"/>
        </w:rPr>
        <w:t>‧</w:t>
      </w:r>
      <w:r w:rsidRPr="00727E6F">
        <w:rPr>
          <w:rFonts w:ascii="Arial Unicode MS" w:hAnsi="Arial Unicode MS"/>
          <w:color w:val="666699"/>
          <w:sz w:val="18"/>
        </w:rPr>
        <w:t>中華民國八十九年二月二日總統</w:t>
      </w:r>
      <w:r w:rsidR="00727E6F">
        <w:rPr>
          <w:rFonts w:ascii="Arial Unicode MS" w:hAnsi="Arial Unicode MS"/>
          <w:color w:val="666699"/>
          <w:sz w:val="18"/>
        </w:rPr>
        <w:t>（</w:t>
      </w:r>
      <w:r w:rsidRPr="00727E6F">
        <w:rPr>
          <w:rFonts w:ascii="Arial Unicode MS" w:hAnsi="Arial Unicode MS"/>
          <w:color w:val="666699"/>
          <w:sz w:val="18"/>
        </w:rPr>
        <w:t>89</w:t>
      </w:r>
      <w:r w:rsidR="00727E6F">
        <w:rPr>
          <w:rFonts w:ascii="Arial Unicode MS" w:hAnsi="Arial Unicode MS"/>
          <w:color w:val="666699"/>
          <w:sz w:val="18"/>
        </w:rPr>
        <w:t>）</w:t>
      </w:r>
      <w:r w:rsidRPr="00727E6F">
        <w:rPr>
          <w:rFonts w:ascii="Arial Unicode MS" w:hAnsi="Arial Unicode MS"/>
          <w:color w:val="666699"/>
          <w:sz w:val="18"/>
        </w:rPr>
        <w:t>華總一義字第</w:t>
      </w:r>
      <w:r w:rsidRPr="00727E6F">
        <w:rPr>
          <w:rFonts w:ascii="Arial Unicode MS" w:hAnsi="Arial Unicode MS"/>
          <w:color w:val="666699"/>
          <w:sz w:val="18"/>
        </w:rPr>
        <w:t>8900023580</w:t>
      </w:r>
      <w:r w:rsidRPr="00727E6F">
        <w:rPr>
          <w:rFonts w:ascii="Arial Unicode MS" w:hAnsi="Arial Unicode MS"/>
          <w:color w:val="666699"/>
          <w:sz w:val="18"/>
        </w:rPr>
        <w:t>號令制定公布全文</w:t>
      </w:r>
      <w:r w:rsidRPr="00727E6F">
        <w:rPr>
          <w:rFonts w:ascii="Arial Unicode MS" w:hAnsi="Arial Unicode MS"/>
          <w:color w:val="666699"/>
          <w:sz w:val="18"/>
        </w:rPr>
        <w:t>51</w:t>
      </w:r>
      <w:r w:rsidRPr="00727E6F">
        <w:rPr>
          <w:rFonts w:ascii="Arial Unicode MS" w:hAnsi="Arial Unicode MS"/>
          <w:color w:val="666699"/>
          <w:sz w:val="18"/>
        </w:rPr>
        <w:t>條；並自公布日起施行</w:t>
      </w:r>
    </w:p>
    <w:p w14:paraId="01A8CAD2" w14:textId="77777777" w:rsidR="00407591" w:rsidRDefault="00407591" w:rsidP="00595108">
      <w:pPr>
        <w:ind w:left="119"/>
        <w:jc w:val="both"/>
        <w:rPr>
          <w:rFonts w:ascii="Arial Unicode MS" w:hAnsi="Arial Unicode MS"/>
          <w:color w:val="666699"/>
          <w:sz w:val="18"/>
        </w:rPr>
      </w:pPr>
      <w:r w:rsidRPr="001623AC">
        <w:rPr>
          <w:rFonts w:ascii="Arial Unicode MS" w:hAnsi="Arial Unicode MS"/>
          <w:b/>
          <w:color w:val="666699"/>
          <w:sz w:val="18"/>
        </w:rPr>
        <w:t>2</w:t>
      </w:r>
      <w:r w:rsidR="0046396C">
        <w:rPr>
          <w:rFonts w:ascii="Arial Unicode MS" w:hAnsi="Arial Unicode MS" w:hint="eastAsia"/>
          <w:b/>
          <w:color w:val="666699"/>
          <w:sz w:val="18"/>
        </w:rPr>
        <w:t>‧</w:t>
      </w:r>
      <w:r w:rsidRPr="00727E6F">
        <w:rPr>
          <w:rFonts w:ascii="Arial Unicode MS" w:hAnsi="Arial Unicode MS"/>
          <w:color w:val="666699"/>
          <w:sz w:val="18"/>
        </w:rPr>
        <w:t>中華民國九十二年一月八日總統華總一義字第</w:t>
      </w:r>
      <w:r w:rsidRPr="00727E6F">
        <w:rPr>
          <w:rFonts w:ascii="Arial Unicode MS" w:hAnsi="Arial Unicode MS"/>
          <w:color w:val="666699"/>
          <w:sz w:val="18"/>
        </w:rPr>
        <w:t>09100255710</w:t>
      </w:r>
      <w:r w:rsidRPr="00727E6F">
        <w:rPr>
          <w:rFonts w:ascii="Arial Unicode MS" w:hAnsi="Arial Unicode MS"/>
          <w:color w:val="666699"/>
          <w:sz w:val="18"/>
        </w:rPr>
        <w:t>號令修正公布第</w:t>
      </w:r>
      <w:r w:rsidRPr="00727E6F">
        <w:rPr>
          <w:rFonts w:ascii="Arial Unicode MS" w:hAnsi="Arial Unicode MS"/>
          <w:color w:val="666699"/>
          <w:sz w:val="18"/>
        </w:rPr>
        <w:t>10</w:t>
      </w:r>
      <w:r w:rsidRPr="00727E6F">
        <w:rPr>
          <w:rFonts w:ascii="Arial Unicode MS" w:hAnsi="Arial Unicode MS"/>
          <w:color w:val="666699"/>
          <w:sz w:val="18"/>
        </w:rPr>
        <w:t>、</w:t>
      </w:r>
      <w:r w:rsidRPr="00727E6F">
        <w:rPr>
          <w:rFonts w:ascii="Arial Unicode MS" w:hAnsi="Arial Unicode MS"/>
          <w:color w:val="666699"/>
          <w:sz w:val="18"/>
        </w:rPr>
        <w:t>34</w:t>
      </w:r>
      <w:r w:rsidRPr="00727E6F">
        <w:rPr>
          <w:rFonts w:ascii="Arial Unicode MS" w:hAnsi="Arial Unicode MS"/>
          <w:color w:val="666699"/>
          <w:sz w:val="18"/>
        </w:rPr>
        <w:t>、</w:t>
      </w:r>
      <w:r w:rsidRPr="00727E6F">
        <w:rPr>
          <w:rFonts w:ascii="Arial Unicode MS" w:hAnsi="Arial Unicode MS"/>
          <w:color w:val="666699"/>
          <w:sz w:val="18"/>
        </w:rPr>
        <w:t>42</w:t>
      </w:r>
      <w:r w:rsidRPr="00727E6F">
        <w:rPr>
          <w:rFonts w:ascii="Arial Unicode MS" w:hAnsi="Arial Unicode MS"/>
          <w:color w:val="666699"/>
          <w:sz w:val="18"/>
        </w:rPr>
        <w:t>條條文</w:t>
      </w:r>
      <w:r w:rsidR="00D15C1C" w:rsidRPr="00D15C1C">
        <w:rPr>
          <w:rFonts w:ascii="Arial Unicode MS" w:hAnsi="Arial Unicode MS" w:hint="eastAsia"/>
          <w:color w:val="666699"/>
          <w:sz w:val="18"/>
        </w:rPr>
        <w:t>【</w:t>
      </w:r>
      <w:hyperlink w:anchor="_:::民國九十二年一月八日修正條文:::" w:history="1">
        <w:r w:rsidR="00D76CFF" w:rsidRPr="006437A2">
          <w:rPr>
            <w:rStyle w:val="a3"/>
            <w:rFonts w:ascii="Arial Unicode MS" w:hAnsi="Arial Unicode MS" w:hint="eastAsia"/>
            <w:sz w:val="18"/>
          </w:rPr>
          <w:t>原條文</w:t>
        </w:r>
      </w:hyperlink>
      <w:r w:rsidR="00D15C1C" w:rsidRPr="00D15C1C">
        <w:rPr>
          <w:rStyle w:val="a3"/>
          <w:rFonts w:ascii="Arial Unicode MS" w:hAnsi="Arial Unicode MS" w:hint="eastAsia"/>
          <w:color w:val="666699"/>
          <w:sz w:val="18"/>
          <w:u w:val="none"/>
        </w:rPr>
        <w:t>】</w:t>
      </w:r>
    </w:p>
    <w:p w14:paraId="43798779" w14:textId="77777777" w:rsidR="00CE605D" w:rsidRPr="00CE605D" w:rsidRDefault="00CE605D" w:rsidP="00CE605D">
      <w:pPr>
        <w:ind w:left="142"/>
        <w:jc w:val="both"/>
        <w:rPr>
          <w:rFonts w:ascii="Arial Unicode MS" w:hAnsi="Arial Unicode MS"/>
          <w:color w:val="666699"/>
          <w:sz w:val="18"/>
        </w:rPr>
      </w:pPr>
      <w:r w:rsidRPr="00CE605D">
        <w:rPr>
          <w:rFonts w:ascii="Arial Unicode MS" w:hAnsi="Arial Unicode MS" w:hint="eastAsia"/>
          <w:b/>
          <w:color w:val="666699"/>
          <w:sz w:val="18"/>
        </w:rPr>
        <w:t>3</w:t>
      </w:r>
      <w:r w:rsidR="0046396C">
        <w:rPr>
          <w:rFonts w:ascii="Arial Unicode MS" w:hAnsi="Arial Unicode MS" w:hint="eastAsia"/>
          <w:b/>
          <w:color w:val="666699"/>
          <w:sz w:val="18"/>
        </w:rPr>
        <w:t>‧</w:t>
      </w:r>
      <w:r w:rsidRPr="00CE605D">
        <w:rPr>
          <w:rFonts w:ascii="Arial Unicode MS" w:hAnsi="Arial Unicode MS" w:hint="eastAsia"/>
          <w:color w:val="666699"/>
          <w:sz w:val="18"/>
        </w:rPr>
        <w:t>中華民國九十九年二月三日總統華總一義字第</w:t>
      </w:r>
      <w:r w:rsidRPr="00CE605D">
        <w:rPr>
          <w:rFonts w:ascii="Arial Unicode MS" w:hAnsi="Arial Unicode MS" w:hint="eastAsia"/>
          <w:color w:val="666699"/>
          <w:sz w:val="18"/>
        </w:rPr>
        <w:t>09900024211</w:t>
      </w:r>
      <w:r w:rsidRPr="00CE605D">
        <w:rPr>
          <w:rFonts w:ascii="Arial Unicode MS" w:hAnsi="Arial Unicode MS" w:hint="eastAsia"/>
          <w:color w:val="666699"/>
          <w:sz w:val="18"/>
        </w:rPr>
        <w:t>號令修正公布全文</w:t>
      </w:r>
      <w:r w:rsidRPr="00CE605D">
        <w:rPr>
          <w:rFonts w:ascii="Arial Unicode MS" w:hAnsi="Arial Unicode MS" w:hint="eastAsia"/>
          <w:color w:val="666699"/>
          <w:sz w:val="18"/>
        </w:rPr>
        <w:t>57</w:t>
      </w:r>
      <w:r w:rsidRPr="00CE605D">
        <w:rPr>
          <w:rFonts w:ascii="Arial Unicode MS" w:hAnsi="Arial Unicode MS" w:hint="eastAsia"/>
          <w:color w:val="666699"/>
          <w:sz w:val="18"/>
        </w:rPr>
        <w:t>條；除</w:t>
      </w:r>
      <w:hyperlink w:anchor="b11" w:history="1">
        <w:r w:rsidRPr="00621A6D">
          <w:rPr>
            <w:rStyle w:val="a3"/>
            <w:rFonts w:ascii="Arial Unicode MS" w:hAnsi="Arial Unicode MS" w:hint="eastAsia"/>
            <w:sz w:val="18"/>
          </w:rPr>
          <w:t>第</w:t>
        </w:r>
        <w:r w:rsidRPr="00621A6D">
          <w:rPr>
            <w:rStyle w:val="a3"/>
            <w:rFonts w:ascii="Arial Unicode MS" w:hAnsi="Arial Unicode MS" w:hint="eastAsia"/>
            <w:sz w:val="18"/>
          </w:rPr>
          <w:t>11</w:t>
        </w:r>
        <w:r w:rsidRPr="00621A6D">
          <w:rPr>
            <w:rStyle w:val="a3"/>
            <w:rFonts w:ascii="Arial Unicode MS" w:hAnsi="Arial Unicode MS" w:hint="eastAsia"/>
            <w:sz w:val="18"/>
          </w:rPr>
          <w:t>條</w:t>
        </w:r>
      </w:hyperlink>
      <w:r w:rsidRPr="00CE605D">
        <w:rPr>
          <w:rFonts w:ascii="Arial Unicode MS" w:hAnsi="Arial Unicode MS" w:hint="eastAsia"/>
          <w:color w:val="666699"/>
          <w:sz w:val="18"/>
        </w:rPr>
        <w:t>自公布一年後施行外，其餘自公布日施行</w:t>
      </w:r>
    </w:p>
    <w:p w14:paraId="284EF4BE" w14:textId="77777777" w:rsidR="00CE605D" w:rsidRPr="00EE27C8" w:rsidRDefault="00CE605D" w:rsidP="00595108">
      <w:pPr>
        <w:ind w:left="119"/>
        <w:jc w:val="both"/>
        <w:rPr>
          <w:rFonts w:ascii="Arial Unicode MS" w:hAnsi="Arial Unicode MS"/>
          <w:color w:val="666699"/>
          <w:sz w:val="18"/>
        </w:rPr>
      </w:pPr>
    </w:p>
    <w:p w14:paraId="780FDC69" w14:textId="77777777" w:rsidR="00CE605D" w:rsidRPr="007D2F0F" w:rsidRDefault="00CE605D" w:rsidP="007D2F0F">
      <w:pPr>
        <w:pStyle w:val="1"/>
        <w:rPr>
          <w:color w:val="800000"/>
        </w:rPr>
      </w:pPr>
      <w:bookmarkStart w:id="1" w:name="b章節索引"/>
      <w:bookmarkEnd w:id="1"/>
      <w:r w:rsidRPr="007D2F0F">
        <w:rPr>
          <w:color w:val="800000"/>
        </w:rPr>
        <w:t>【</w:t>
      </w:r>
      <w:r w:rsidRPr="007D2F0F">
        <w:rPr>
          <w:rFonts w:hint="eastAsia"/>
          <w:color w:val="800000"/>
        </w:rPr>
        <w:t>章節索引</w:t>
      </w:r>
      <w:r w:rsidRPr="007D2F0F">
        <w:rPr>
          <w:color w:val="800000"/>
        </w:rPr>
        <w:t>】</w:t>
      </w:r>
    </w:p>
    <w:p w14:paraId="13879B9D" w14:textId="77777777" w:rsidR="00CE605D" w:rsidRPr="003A78F5" w:rsidRDefault="003A78F5" w:rsidP="003A78F5">
      <w:pPr>
        <w:ind w:left="142"/>
        <w:jc w:val="both"/>
        <w:rPr>
          <w:rStyle w:val="a3"/>
        </w:rPr>
      </w:pPr>
      <w:r w:rsidRPr="003A78F5">
        <w:rPr>
          <w:rStyle w:val="a3"/>
          <w:rFonts w:hint="eastAsia"/>
          <w:color w:val="990000"/>
          <w:u w:val="none"/>
        </w:rPr>
        <w:t xml:space="preserve">第一章　</w:t>
      </w:r>
      <w:hyperlink w:anchor="_第一章__總" w:history="1">
        <w:r>
          <w:rPr>
            <w:rStyle w:val="a3"/>
            <w:rFonts w:hint="eastAsia"/>
          </w:rPr>
          <w:t>總</w:t>
        </w:r>
        <w:r w:rsidRPr="003A78F5">
          <w:rPr>
            <w:rStyle w:val="a3"/>
            <w:rFonts w:hint="eastAsia"/>
          </w:rPr>
          <w:t>則</w:t>
        </w:r>
      </w:hyperlink>
      <w:r w:rsidR="00C47FB1" w:rsidRPr="00C47FB1">
        <w:rPr>
          <w:rStyle w:val="a3"/>
          <w:rFonts w:ascii="Arial Unicode MS" w:hAnsi="Arial Unicode MS"/>
          <w:color w:val="990000"/>
          <w:u w:val="none"/>
        </w:rPr>
        <w:t xml:space="preserve">　</w:t>
      </w:r>
      <w:r w:rsidR="00C47FB1" w:rsidRPr="00C47FB1">
        <w:rPr>
          <w:rStyle w:val="a3"/>
          <w:rFonts w:ascii="Arial Unicode MS" w:hAnsi="Arial Unicode MS"/>
          <w:color w:val="990000"/>
          <w:u w:val="none"/>
        </w:rPr>
        <w:t>§</w:t>
      </w:r>
      <w:r w:rsidR="00C47FB1" w:rsidRPr="00C47FB1">
        <w:rPr>
          <w:rStyle w:val="a3"/>
          <w:rFonts w:ascii="Arial Unicode MS" w:hAnsi="Arial Unicode MS" w:hint="eastAsia"/>
          <w:color w:val="990000"/>
          <w:u w:val="none"/>
        </w:rPr>
        <w:t>1</w:t>
      </w:r>
    </w:p>
    <w:p w14:paraId="54698610" w14:textId="77777777" w:rsidR="003A78F5" w:rsidRPr="003A78F5" w:rsidRDefault="003A78F5" w:rsidP="003A78F5">
      <w:pPr>
        <w:ind w:left="142"/>
        <w:jc w:val="both"/>
        <w:rPr>
          <w:rStyle w:val="a3"/>
        </w:rPr>
      </w:pPr>
      <w:r w:rsidRPr="003A78F5">
        <w:rPr>
          <w:rStyle w:val="a3"/>
          <w:rFonts w:hint="eastAsia"/>
          <w:color w:val="990000"/>
          <w:u w:val="none"/>
        </w:rPr>
        <w:t>第</w:t>
      </w:r>
      <w:r>
        <w:rPr>
          <w:rStyle w:val="a3"/>
          <w:rFonts w:hint="eastAsia"/>
          <w:color w:val="990000"/>
          <w:u w:val="none"/>
        </w:rPr>
        <w:t>二</w:t>
      </w:r>
      <w:r w:rsidRPr="003A78F5">
        <w:rPr>
          <w:rStyle w:val="a3"/>
          <w:rFonts w:hint="eastAsia"/>
          <w:color w:val="990000"/>
          <w:u w:val="none"/>
        </w:rPr>
        <w:t xml:space="preserve">章　</w:t>
      </w:r>
      <w:hyperlink w:anchor="_第二章__防治措施_1" w:history="1">
        <w:r w:rsidRPr="003A78F5">
          <w:rPr>
            <w:rStyle w:val="a3"/>
            <w:rFonts w:hint="eastAsia"/>
          </w:rPr>
          <w:t>防治措施</w:t>
        </w:r>
      </w:hyperlink>
      <w:r w:rsidR="00C47FB1" w:rsidRPr="00C47FB1">
        <w:rPr>
          <w:rStyle w:val="a3"/>
          <w:rFonts w:ascii="Arial Unicode MS" w:hAnsi="Arial Unicode MS"/>
          <w:color w:val="990000"/>
          <w:u w:val="none"/>
        </w:rPr>
        <w:t xml:space="preserve">　</w:t>
      </w:r>
      <w:r w:rsidR="00C47FB1" w:rsidRPr="00C47FB1">
        <w:rPr>
          <w:rStyle w:val="a3"/>
          <w:rFonts w:ascii="Arial Unicode MS" w:hAnsi="Arial Unicode MS"/>
          <w:color w:val="990000"/>
          <w:u w:val="none"/>
        </w:rPr>
        <w:t>§</w:t>
      </w:r>
      <w:r w:rsidR="00C47FB1">
        <w:rPr>
          <w:rStyle w:val="a3"/>
          <w:rFonts w:ascii="Arial Unicode MS" w:hAnsi="Arial Unicode MS" w:hint="eastAsia"/>
          <w:color w:val="990000"/>
          <w:u w:val="none"/>
        </w:rPr>
        <w:t>6</w:t>
      </w:r>
    </w:p>
    <w:p w14:paraId="6F48FE35" w14:textId="77777777" w:rsidR="00CE605D" w:rsidRPr="003A78F5" w:rsidRDefault="003A78F5" w:rsidP="003A78F5">
      <w:pPr>
        <w:ind w:left="142"/>
        <w:jc w:val="both"/>
        <w:rPr>
          <w:rStyle w:val="a3"/>
        </w:rPr>
      </w:pPr>
      <w:r w:rsidRPr="003A78F5">
        <w:rPr>
          <w:rStyle w:val="a3"/>
          <w:rFonts w:hint="eastAsia"/>
          <w:color w:val="990000"/>
          <w:u w:val="none"/>
        </w:rPr>
        <w:t>第</w:t>
      </w:r>
      <w:r w:rsidR="00C47FB1">
        <w:rPr>
          <w:rStyle w:val="a3"/>
          <w:rFonts w:hint="eastAsia"/>
          <w:color w:val="990000"/>
          <w:u w:val="none"/>
        </w:rPr>
        <w:t>三</w:t>
      </w:r>
      <w:r w:rsidRPr="003A78F5">
        <w:rPr>
          <w:rStyle w:val="a3"/>
          <w:rFonts w:hint="eastAsia"/>
          <w:color w:val="990000"/>
          <w:u w:val="none"/>
        </w:rPr>
        <w:t xml:space="preserve">章　</w:t>
      </w:r>
      <w:hyperlink w:anchor="_第三章__調查評估措施_1" w:history="1">
        <w:r w:rsidRPr="003A78F5">
          <w:rPr>
            <w:rStyle w:val="a3"/>
            <w:rFonts w:hint="eastAsia"/>
          </w:rPr>
          <w:t>調查評估措施</w:t>
        </w:r>
      </w:hyperlink>
      <w:r w:rsidR="00C47FB1" w:rsidRPr="00C47FB1">
        <w:rPr>
          <w:rStyle w:val="a3"/>
          <w:rFonts w:ascii="Arial Unicode MS" w:hAnsi="Arial Unicode MS"/>
          <w:color w:val="990000"/>
          <w:u w:val="none"/>
        </w:rPr>
        <w:t xml:space="preserve">　</w:t>
      </w:r>
      <w:r w:rsidR="00C47FB1" w:rsidRPr="00C47FB1">
        <w:rPr>
          <w:rStyle w:val="a3"/>
          <w:rFonts w:ascii="Arial Unicode MS" w:hAnsi="Arial Unicode MS"/>
          <w:color w:val="990000"/>
          <w:u w:val="none"/>
        </w:rPr>
        <w:t>§</w:t>
      </w:r>
      <w:r w:rsidR="00C47FB1" w:rsidRPr="00C47FB1">
        <w:rPr>
          <w:rStyle w:val="a3"/>
          <w:rFonts w:ascii="Arial Unicode MS" w:hAnsi="Arial Unicode MS" w:hint="eastAsia"/>
          <w:color w:val="990000"/>
          <w:u w:val="none"/>
        </w:rPr>
        <w:t>1</w:t>
      </w:r>
      <w:r w:rsidR="00C47FB1">
        <w:rPr>
          <w:rStyle w:val="a3"/>
          <w:rFonts w:ascii="Arial Unicode MS" w:hAnsi="Arial Unicode MS" w:hint="eastAsia"/>
          <w:color w:val="990000"/>
          <w:u w:val="none"/>
        </w:rPr>
        <w:t>2</w:t>
      </w:r>
    </w:p>
    <w:p w14:paraId="5E4D34C2" w14:textId="77777777" w:rsidR="00CE605D" w:rsidRPr="003A78F5" w:rsidRDefault="003A78F5" w:rsidP="003A78F5">
      <w:pPr>
        <w:ind w:left="142"/>
        <w:jc w:val="both"/>
        <w:rPr>
          <w:rStyle w:val="a3"/>
        </w:rPr>
      </w:pPr>
      <w:r w:rsidRPr="003A78F5">
        <w:rPr>
          <w:rStyle w:val="a3"/>
          <w:rFonts w:hint="eastAsia"/>
          <w:color w:val="990000"/>
          <w:u w:val="none"/>
        </w:rPr>
        <w:t>第</w:t>
      </w:r>
      <w:r w:rsidR="00C47FB1">
        <w:rPr>
          <w:rStyle w:val="a3"/>
          <w:rFonts w:hint="eastAsia"/>
          <w:color w:val="990000"/>
          <w:u w:val="none"/>
        </w:rPr>
        <w:t>四</w:t>
      </w:r>
      <w:r w:rsidRPr="003A78F5">
        <w:rPr>
          <w:rStyle w:val="a3"/>
          <w:rFonts w:hint="eastAsia"/>
          <w:color w:val="990000"/>
          <w:u w:val="none"/>
        </w:rPr>
        <w:t xml:space="preserve">章　</w:t>
      </w:r>
      <w:hyperlink w:anchor="_第四章__管制措施" w:history="1">
        <w:r w:rsidRPr="003A78F5">
          <w:rPr>
            <w:rStyle w:val="a3"/>
            <w:rFonts w:hint="eastAsia"/>
          </w:rPr>
          <w:t>管制措施</w:t>
        </w:r>
      </w:hyperlink>
      <w:r w:rsidR="00C47FB1" w:rsidRPr="00C47FB1">
        <w:rPr>
          <w:rStyle w:val="a3"/>
          <w:rFonts w:ascii="Arial Unicode MS" w:hAnsi="Arial Unicode MS"/>
          <w:color w:val="990000"/>
          <w:u w:val="none"/>
        </w:rPr>
        <w:t xml:space="preserve">　</w:t>
      </w:r>
      <w:r w:rsidR="00C47FB1" w:rsidRPr="00C47FB1">
        <w:rPr>
          <w:rStyle w:val="a3"/>
          <w:rFonts w:ascii="Arial Unicode MS" w:hAnsi="Arial Unicode MS"/>
          <w:color w:val="990000"/>
          <w:u w:val="none"/>
        </w:rPr>
        <w:t>§</w:t>
      </w:r>
      <w:r w:rsidR="00C47FB1" w:rsidRPr="00C47FB1">
        <w:rPr>
          <w:rStyle w:val="a3"/>
          <w:rFonts w:ascii="Arial Unicode MS" w:hAnsi="Arial Unicode MS" w:hint="eastAsia"/>
          <w:color w:val="990000"/>
          <w:u w:val="none"/>
        </w:rPr>
        <w:t>1</w:t>
      </w:r>
      <w:r w:rsidR="00C47FB1">
        <w:rPr>
          <w:rStyle w:val="a3"/>
          <w:rFonts w:ascii="Arial Unicode MS" w:hAnsi="Arial Unicode MS" w:hint="eastAsia"/>
          <w:color w:val="990000"/>
          <w:u w:val="none"/>
        </w:rPr>
        <w:t>5</w:t>
      </w:r>
    </w:p>
    <w:p w14:paraId="52EDD9E8" w14:textId="77777777" w:rsidR="003A78F5" w:rsidRPr="003A78F5" w:rsidRDefault="003A78F5" w:rsidP="003A78F5">
      <w:pPr>
        <w:ind w:left="142"/>
        <w:jc w:val="both"/>
        <w:rPr>
          <w:rStyle w:val="a3"/>
        </w:rPr>
      </w:pPr>
      <w:r w:rsidRPr="003A78F5">
        <w:rPr>
          <w:rStyle w:val="a3"/>
          <w:rFonts w:hint="eastAsia"/>
          <w:color w:val="990000"/>
          <w:u w:val="none"/>
        </w:rPr>
        <w:t>第</w:t>
      </w:r>
      <w:r w:rsidR="00C47FB1">
        <w:rPr>
          <w:rStyle w:val="a3"/>
          <w:rFonts w:hint="eastAsia"/>
          <w:color w:val="990000"/>
          <w:u w:val="none"/>
        </w:rPr>
        <w:t>五</w:t>
      </w:r>
      <w:r w:rsidRPr="003A78F5">
        <w:rPr>
          <w:rStyle w:val="a3"/>
          <w:rFonts w:hint="eastAsia"/>
          <w:color w:val="990000"/>
          <w:u w:val="none"/>
        </w:rPr>
        <w:t xml:space="preserve">章　</w:t>
      </w:r>
      <w:hyperlink w:anchor="_第五章__整治復育措施" w:history="1">
        <w:r w:rsidRPr="003A78F5">
          <w:rPr>
            <w:rStyle w:val="a3"/>
            <w:rFonts w:hint="eastAsia"/>
          </w:rPr>
          <w:t>整治復育措施</w:t>
        </w:r>
      </w:hyperlink>
      <w:r w:rsidR="00C47FB1" w:rsidRPr="00C47FB1">
        <w:rPr>
          <w:rStyle w:val="a3"/>
          <w:rFonts w:ascii="Arial Unicode MS" w:hAnsi="Arial Unicode MS"/>
          <w:color w:val="990000"/>
          <w:u w:val="none"/>
        </w:rPr>
        <w:t xml:space="preserve">　</w:t>
      </w:r>
      <w:r w:rsidR="00C47FB1" w:rsidRPr="00C47FB1">
        <w:rPr>
          <w:rStyle w:val="a3"/>
          <w:rFonts w:ascii="Arial Unicode MS" w:hAnsi="Arial Unicode MS"/>
          <w:color w:val="990000"/>
          <w:u w:val="none"/>
        </w:rPr>
        <w:t>§</w:t>
      </w:r>
      <w:r w:rsidR="00C47FB1">
        <w:rPr>
          <w:rStyle w:val="a3"/>
          <w:rFonts w:ascii="Arial Unicode MS" w:hAnsi="Arial Unicode MS" w:hint="eastAsia"/>
          <w:color w:val="990000"/>
          <w:u w:val="none"/>
        </w:rPr>
        <w:t>22</w:t>
      </w:r>
    </w:p>
    <w:p w14:paraId="09CD748C" w14:textId="77777777" w:rsidR="003A78F5" w:rsidRPr="003A78F5" w:rsidRDefault="003A78F5" w:rsidP="003A78F5">
      <w:pPr>
        <w:ind w:left="142"/>
        <w:jc w:val="both"/>
        <w:rPr>
          <w:rStyle w:val="a3"/>
        </w:rPr>
      </w:pPr>
      <w:r w:rsidRPr="003A78F5">
        <w:rPr>
          <w:rStyle w:val="a3"/>
          <w:rFonts w:hint="eastAsia"/>
          <w:color w:val="990000"/>
          <w:u w:val="none"/>
        </w:rPr>
        <w:t>第</w:t>
      </w:r>
      <w:r w:rsidR="00C47FB1">
        <w:rPr>
          <w:rStyle w:val="a3"/>
          <w:rFonts w:hint="eastAsia"/>
          <w:color w:val="990000"/>
          <w:u w:val="none"/>
        </w:rPr>
        <w:t>六</w:t>
      </w:r>
      <w:r w:rsidRPr="003A78F5">
        <w:rPr>
          <w:rStyle w:val="a3"/>
          <w:rFonts w:hint="eastAsia"/>
          <w:color w:val="990000"/>
          <w:u w:val="none"/>
        </w:rPr>
        <w:t xml:space="preserve">章　</w:t>
      </w:r>
      <w:hyperlink w:anchor="_第六章__財務及責任_1" w:history="1">
        <w:r w:rsidRPr="003A78F5">
          <w:rPr>
            <w:rStyle w:val="a3"/>
            <w:rFonts w:hint="eastAsia"/>
          </w:rPr>
          <w:t>財務及責任</w:t>
        </w:r>
      </w:hyperlink>
      <w:r w:rsidR="00C47FB1" w:rsidRPr="00C47FB1">
        <w:rPr>
          <w:rStyle w:val="a3"/>
          <w:rFonts w:ascii="Arial Unicode MS" w:hAnsi="Arial Unicode MS"/>
          <w:color w:val="990000"/>
          <w:u w:val="none"/>
        </w:rPr>
        <w:t xml:space="preserve">　</w:t>
      </w:r>
      <w:r w:rsidR="00C47FB1" w:rsidRPr="00C47FB1">
        <w:rPr>
          <w:rStyle w:val="a3"/>
          <w:rFonts w:ascii="Arial Unicode MS" w:hAnsi="Arial Unicode MS"/>
          <w:color w:val="990000"/>
          <w:u w:val="none"/>
        </w:rPr>
        <w:t>§</w:t>
      </w:r>
      <w:r w:rsidR="00C47FB1">
        <w:rPr>
          <w:rStyle w:val="a3"/>
          <w:rFonts w:ascii="Arial Unicode MS" w:hAnsi="Arial Unicode MS" w:hint="eastAsia"/>
          <w:color w:val="990000"/>
          <w:u w:val="none"/>
        </w:rPr>
        <w:t>28</w:t>
      </w:r>
    </w:p>
    <w:p w14:paraId="29FCDB7A" w14:textId="77777777" w:rsidR="00CE605D" w:rsidRPr="003A78F5" w:rsidRDefault="003A78F5" w:rsidP="003A78F5">
      <w:pPr>
        <w:ind w:left="142"/>
        <w:jc w:val="both"/>
        <w:rPr>
          <w:rStyle w:val="a3"/>
        </w:rPr>
      </w:pPr>
      <w:r w:rsidRPr="003A78F5">
        <w:rPr>
          <w:rStyle w:val="a3"/>
          <w:rFonts w:hint="eastAsia"/>
          <w:color w:val="990000"/>
          <w:u w:val="none"/>
        </w:rPr>
        <w:t>第</w:t>
      </w:r>
      <w:r w:rsidR="00C47FB1">
        <w:rPr>
          <w:rStyle w:val="a3"/>
          <w:rFonts w:hint="eastAsia"/>
          <w:color w:val="990000"/>
          <w:u w:val="none"/>
        </w:rPr>
        <w:t>七</w:t>
      </w:r>
      <w:r w:rsidRPr="003A78F5">
        <w:rPr>
          <w:rStyle w:val="a3"/>
          <w:rFonts w:hint="eastAsia"/>
          <w:color w:val="990000"/>
          <w:u w:val="none"/>
        </w:rPr>
        <w:t xml:space="preserve">章　</w:t>
      </w:r>
      <w:hyperlink w:anchor="_第七章__罰" w:history="1">
        <w:r>
          <w:rPr>
            <w:rStyle w:val="a3"/>
            <w:rFonts w:hint="eastAsia"/>
          </w:rPr>
          <w:t>罰</w:t>
        </w:r>
        <w:r w:rsidRPr="003A78F5">
          <w:rPr>
            <w:rStyle w:val="a3"/>
            <w:rFonts w:hint="eastAsia"/>
          </w:rPr>
          <w:t>則</w:t>
        </w:r>
      </w:hyperlink>
      <w:r w:rsidR="00C47FB1" w:rsidRPr="00C47FB1">
        <w:rPr>
          <w:rStyle w:val="a3"/>
          <w:rFonts w:ascii="Arial Unicode MS" w:hAnsi="Arial Unicode MS"/>
          <w:color w:val="990000"/>
          <w:u w:val="none"/>
        </w:rPr>
        <w:t xml:space="preserve">　</w:t>
      </w:r>
      <w:r w:rsidR="00C47FB1" w:rsidRPr="00C47FB1">
        <w:rPr>
          <w:rStyle w:val="a3"/>
          <w:rFonts w:ascii="Arial Unicode MS" w:hAnsi="Arial Unicode MS"/>
          <w:color w:val="990000"/>
          <w:u w:val="none"/>
        </w:rPr>
        <w:t>§</w:t>
      </w:r>
      <w:r w:rsidR="00C47FB1">
        <w:rPr>
          <w:rStyle w:val="a3"/>
          <w:rFonts w:ascii="Arial Unicode MS" w:hAnsi="Arial Unicode MS" w:hint="eastAsia"/>
          <w:color w:val="990000"/>
          <w:u w:val="none"/>
        </w:rPr>
        <w:t>32</w:t>
      </w:r>
    </w:p>
    <w:p w14:paraId="647CAF22" w14:textId="77777777" w:rsidR="003A78F5" w:rsidRPr="003A78F5" w:rsidRDefault="003A78F5" w:rsidP="003A78F5">
      <w:pPr>
        <w:ind w:left="142"/>
        <w:jc w:val="both"/>
        <w:rPr>
          <w:rStyle w:val="a3"/>
        </w:rPr>
      </w:pPr>
      <w:r w:rsidRPr="003A78F5">
        <w:rPr>
          <w:rStyle w:val="a3"/>
          <w:rFonts w:hint="eastAsia"/>
          <w:color w:val="990000"/>
          <w:u w:val="none"/>
        </w:rPr>
        <w:t>第</w:t>
      </w:r>
      <w:r w:rsidR="00C47FB1">
        <w:rPr>
          <w:rStyle w:val="a3"/>
          <w:rFonts w:hint="eastAsia"/>
          <w:color w:val="990000"/>
          <w:u w:val="none"/>
        </w:rPr>
        <w:t>八</w:t>
      </w:r>
      <w:r w:rsidRPr="003A78F5">
        <w:rPr>
          <w:rStyle w:val="a3"/>
          <w:rFonts w:hint="eastAsia"/>
          <w:color w:val="990000"/>
          <w:u w:val="none"/>
        </w:rPr>
        <w:t xml:space="preserve">章　</w:t>
      </w:r>
      <w:hyperlink w:anchor="_第八章__附" w:history="1">
        <w:r>
          <w:rPr>
            <w:rStyle w:val="a3"/>
            <w:rFonts w:hint="eastAsia"/>
          </w:rPr>
          <w:t>附</w:t>
        </w:r>
        <w:r w:rsidRPr="003A78F5">
          <w:rPr>
            <w:rStyle w:val="a3"/>
            <w:rFonts w:hint="eastAsia"/>
          </w:rPr>
          <w:t>則</w:t>
        </w:r>
      </w:hyperlink>
      <w:r w:rsidR="00C47FB1" w:rsidRPr="00C47FB1">
        <w:rPr>
          <w:rStyle w:val="a3"/>
          <w:rFonts w:ascii="Arial Unicode MS" w:hAnsi="Arial Unicode MS"/>
          <w:color w:val="990000"/>
          <w:u w:val="none"/>
        </w:rPr>
        <w:t xml:space="preserve">　</w:t>
      </w:r>
      <w:r w:rsidR="00C47FB1" w:rsidRPr="00C47FB1">
        <w:rPr>
          <w:rStyle w:val="a3"/>
          <w:rFonts w:ascii="Arial Unicode MS" w:hAnsi="Arial Unicode MS"/>
          <w:color w:val="990000"/>
          <w:u w:val="none"/>
        </w:rPr>
        <w:t>§</w:t>
      </w:r>
      <w:r w:rsidR="00C47FB1">
        <w:rPr>
          <w:rStyle w:val="a3"/>
          <w:rFonts w:ascii="Arial Unicode MS" w:hAnsi="Arial Unicode MS" w:hint="eastAsia"/>
          <w:color w:val="990000"/>
          <w:u w:val="none"/>
        </w:rPr>
        <w:t>48</w:t>
      </w:r>
    </w:p>
    <w:p w14:paraId="1E57A710" w14:textId="77777777" w:rsidR="003A78F5" w:rsidRDefault="003A78F5" w:rsidP="00595108">
      <w:pPr>
        <w:ind w:left="119"/>
        <w:jc w:val="both"/>
        <w:rPr>
          <w:rFonts w:ascii="Arial Unicode MS" w:hAnsi="Arial Unicode MS"/>
          <w:color w:val="666699"/>
          <w:sz w:val="18"/>
        </w:rPr>
      </w:pPr>
    </w:p>
    <w:p w14:paraId="23B0C005" w14:textId="6A61FCA0" w:rsidR="00CE605D" w:rsidRPr="007D2F0F" w:rsidRDefault="00380F67" w:rsidP="007D2F0F">
      <w:pPr>
        <w:pStyle w:val="1"/>
        <w:rPr>
          <w:color w:val="800000"/>
        </w:rPr>
      </w:pPr>
      <w:r>
        <w:rPr>
          <w:color w:val="800000"/>
        </w:rPr>
        <w:t>【法規內容】</w:t>
      </w:r>
    </w:p>
    <w:p w14:paraId="4EC343ED" w14:textId="77777777" w:rsidR="00CE605D" w:rsidRPr="007D2F0F" w:rsidRDefault="00CE605D" w:rsidP="007D2F0F">
      <w:pPr>
        <w:pStyle w:val="1"/>
      </w:pPr>
      <w:bookmarkStart w:id="2" w:name="_第一章__總"/>
      <w:bookmarkEnd w:id="2"/>
      <w:r w:rsidRPr="007D2F0F">
        <w:rPr>
          <w:rFonts w:hint="eastAsia"/>
        </w:rPr>
        <w:t>第一章　　總　則</w:t>
      </w:r>
    </w:p>
    <w:p w14:paraId="6F2F0FD9" w14:textId="77777777" w:rsidR="00380F67" w:rsidRDefault="00246998" w:rsidP="00ED5DE1">
      <w:pPr>
        <w:pStyle w:val="2"/>
      </w:pPr>
      <w:bookmarkStart w:id="3" w:name="b1"/>
      <w:bookmarkEnd w:id="3"/>
      <w:r>
        <w:rPr>
          <w:rFonts w:hint="eastAsia"/>
        </w:rPr>
        <w:t>第</w:t>
      </w:r>
      <w:r>
        <w:rPr>
          <w:rFonts w:hint="eastAsia"/>
        </w:rPr>
        <w:t>1</w:t>
      </w:r>
      <w:r>
        <w:rPr>
          <w:rFonts w:hint="eastAsia"/>
        </w:rPr>
        <w:t>條</w:t>
      </w:r>
      <w:r w:rsidR="00D76CFF">
        <w:rPr>
          <w:rFonts w:hint="eastAsia"/>
        </w:rPr>
        <w:t>（</w:t>
      </w:r>
      <w:r w:rsidR="00D76CFF" w:rsidRPr="00A34933">
        <w:rPr>
          <w:rFonts w:hint="eastAsia"/>
        </w:rPr>
        <w:t>立法目的</w:t>
      </w:r>
      <w:r w:rsidR="00380F67">
        <w:rPr>
          <w:rFonts w:hint="eastAsia"/>
        </w:rPr>
        <w:t>）</w:t>
      </w:r>
    </w:p>
    <w:p w14:paraId="26FB057D" w14:textId="17F9517C" w:rsid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1</w:t>
      </w:r>
      <w:r w:rsidRPr="00794956">
        <w:rPr>
          <w:rFonts w:ascii="Calibri" w:hAnsi="Calibri" w:hint="eastAsia"/>
          <w:color w:val="404040"/>
          <w:sz w:val="18"/>
        </w:rPr>
        <w:t>﹞</w:t>
      </w:r>
      <w:r w:rsidR="00CE605D" w:rsidRPr="00CE605D">
        <w:rPr>
          <w:rFonts w:ascii="Arial Unicode MS" w:hAnsi="Arial Unicode MS" w:hint="eastAsia"/>
          <w:color w:val="17365D"/>
        </w:rPr>
        <w:t>為預防及整治土壤及地下水污染，確保土地及地下水資源永續利用，改善生活環境，維護國民健康，特制定本法。</w:t>
      </w:r>
    </w:p>
    <w:p w14:paraId="5288CC05" w14:textId="3EED1C3C" w:rsidR="00B43125" w:rsidRPr="00CE605D" w:rsidRDefault="00B43125" w:rsidP="00CE605D">
      <w:pPr>
        <w:ind w:left="142"/>
        <w:jc w:val="both"/>
        <w:rPr>
          <w:rFonts w:ascii="Arial Unicode MS" w:hAnsi="Arial Unicode MS"/>
          <w:color w:val="17365D"/>
        </w:rPr>
      </w:pPr>
      <w:r w:rsidRPr="006F36FD">
        <w:rPr>
          <w:rFonts w:ascii="Arial Unicode MS" w:hAnsi="Arial Unicode MS" w:cs="新細明體" w:hint="eastAsia"/>
          <w:color w:val="5F5F5F"/>
          <w:sz w:val="18"/>
          <w:lang w:val="zh-TW"/>
        </w:rPr>
        <w:t>【具參考價值】</w:t>
      </w:r>
      <w:hyperlink r:id="rId16" w:anchor="w110b1307"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110</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1307</w:t>
        </w:r>
        <w:r>
          <w:rPr>
            <w:rStyle w:val="a3"/>
            <w:rFonts w:ascii="Arial Unicode MS" w:hAnsi="Arial Unicode MS" w:cs="新細明體"/>
            <w:color w:val="5F5F5F"/>
            <w:sz w:val="18"/>
            <w:szCs w:val="20"/>
            <w:lang w:val="zh-TW"/>
          </w:rPr>
          <w:t>號判決</w:t>
        </w:r>
      </w:hyperlink>
    </w:p>
    <w:p w14:paraId="3C9AEFE6" w14:textId="77777777" w:rsidR="00380F67" w:rsidRDefault="00246998" w:rsidP="00ED5DE1">
      <w:pPr>
        <w:pStyle w:val="2"/>
      </w:pPr>
      <w:bookmarkStart w:id="4" w:name="b2"/>
      <w:bookmarkEnd w:id="4"/>
      <w:r>
        <w:rPr>
          <w:rFonts w:hint="eastAsia"/>
        </w:rPr>
        <w:t>第</w:t>
      </w:r>
      <w:r>
        <w:rPr>
          <w:rFonts w:hint="eastAsia"/>
        </w:rPr>
        <w:t>2</w:t>
      </w:r>
      <w:r>
        <w:rPr>
          <w:rFonts w:hint="eastAsia"/>
        </w:rPr>
        <w:t>條</w:t>
      </w:r>
      <w:r w:rsidR="00D031A1">
        <w:rPr>
          <w:rFonts w:hint="eastAsia"/>
        </w:rPr>
        <w:t>（</w:t>
      </w:r>
      <w:r w:rsidR="00D031A1" w:rsidRPr="00A34933">
        <w:rPr>
          <w:rFonts w:hint="eastAsia"/>
        </w:rPr>
        <w:t>用詞定義</w:t>
      </w:r>
      <w:r w:rsidR="00380F67">
        <w:rPr>
          <w:rFonts w:hint="eastAsia"/>
        </w:rPr>
        <w:t>）</w:t>
      </w:r>
    </w:p>
    <w:p w14:paraId="4DAF1FD8" w14:textId="5E20155A"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1</w:t>
      </w:r>
      <w:r w:rsidRPr="00794956">
        <w:rPr>
          <w:rFonts w:ascii="Calibri" w:hAnsi="Calibri" w:hint="eastAsia"/>
          <w:color w:val="404040"/>
          <w:sz w:val="18"/>
        </w:rPr>
        <w:t>﹞</w:t>
      </w:r>
      <w:r w:rsidR="00CE605D" w:rsidRPr="00CE605D">
        <w:rPr>
          <w:rFonts w:ascii="Arial Unicode MS" w:hAnsi="Arial Unicode MS" w:hint="eastAsia"/>
          <w:color w:val="17365D"/>
        </w:rPr>
        <w:t>本法用詞，定義如下：</w:t>
      </w:r>
    </w:p>
    <w:p w14:paraId="5AE99EFE" w14:textId="77777777" w:rsidR="00380F67" w:rsidRDefault="00CE605D"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一、土壤：指陸上生物生長或生活之地殼岩石表面之疏鬆天然介質</w:t>
      </w:r>
      <w:r w:rsidR="00380F67">
        <w:rPr>
          <w:rFonts w:ascii="Arial Unicode MS" w:hAnsi="Arial Unicode MS" w:hint="eastAsia"/>
          <w:color w:val="17365D"/>
        </w:rPr>
        <w:t>。</w:t>
      </w:r>
    </w:p>
    <w:p w14:paraId="0DA03185" w14:textId="5AFCB52A"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00CE605D" w:rsidRPr="00CE605D">
        <w:rPr>
          <w:rFonts w:ascii="Arial Unicode MS" w:hAnsi="Arial Unicode MS" w:hint="eastAsia"/>
          <w:color w:val="17365D"/>
        </w:rPr>
        <w:t>地下水：指流動或停滯於地面以下之水</w:t>
      </w:r>
      <w:r>
        <w:rPr>
          <w:rFonts w:ascii="Arial Unicode MS" w:hAnsi="Arial Unicode MS" w:hint="eastAsia"/>
          <w:color w:val="17365D"/>
        </w:rPr>
        <w:t>。</w:t>
      </w:r>
    </w:p>
    <w:p w14:paraId="645B9C80" w14:textId="14AC4095"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三</w:t>
      </w:r>
      <w:r>
        <w:rPr>
          <w:rFonts w:ascii="Arial Unicode MS" w:hAnsi="Arial Unicode MS" w:hint="eastAsia"/>
          <w:color w:val="17365D"/>
        </w:rPr>
        <w:t>、</w:t>
      </w:r>
      <w:r w:rsidR="00CE605D" w:rsidRPr="00CE605D">
        <w:rPr>
          <w:rFonts w:ascii="Arial Unicode MS" w:hAnsi="Arial Unicode MS" w:hint="eastAsia"/>
          <w:color w:val="17365D"/>
        </w:rPr>
        <w:t>底泥：指因重力而沉積於地面水體底層之物質</w:t>
      </w:r>
      <w:r>
        <w:rPr>
          <w:rFonts w:ascii="Arial Unicode MS" w:hAnsi="Arial Unicode MS" w:hint="eastAsia"/>
          <w:color w:val="17365D"/>
        </w:rPr>
        <w:t>。</w:t>
      </w:r>
    </w:p>
    <w:p w14:paraId="1F839B68" w14:textId="3D54D0B8"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四</w:t>
      </w:r>
      <w:r>
        <w:rPr>
          <w:rFonts w:ascii="Arial Unicode MS" w:hAnsi="Arial Unicode MS" w:hint="eastAsia"/>
          <w:color w:val="17365D"/>
        </w:rPr>
        <w:t>、</w:t>
      </w:r>
      <w:r w:rsidR="00CE605D" w:rsidRPr="00CE605D">
        <w:rPr>
          <w:rFonts w:ascii="Arial Unicode MS" w:hAnsi="Arial Unicode MS" w:hint="eastAsia"/>
          <w:color w:val="17365D"/>
        </w:rPr>
        <w:t>土壤污染：指土壤因物質、生物或能量之介入，致變更品質，有影響其正常用途或危害國民健康及生活環境之虞</w:t>
      </w:r>
      <w:r>
        <w:rPr>
          <w:rFonts w:ascii="Arial Unicode MS" w:hAnsi="Arial Unicode MS" w:hint="eastAsia"/>
          <w:color w:val="17365D"/>
        </w:rPr>
        <w:t>。</w:t>
      </w:r>
    </w:p>
    <w:p w14:paraId="3A18BDAD" w14:textId="020CC20A"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五</w:t>
      </w:r>
      <w:r>
        <w:rPr>
          <w:rFonts w:ascii="Arial Unicode MS" w:hAnsi="Arial Unicode MS" w:hint="eastAsia"/>
          <w:color w:val="17365D"/>
        </w:rPr>
        <w:t>、</w:t>
      </w:r>
      <w:r w:rsidR="00CE605D" w:rsidRPr="00CE605D">
        <w:rPr>
          <w:rFonts w:ascii="Arial Unicode MS" w:hAnsi="Arial Unicode MS" w:hint="eastAsia"/>
          <w:color w:val="17365D"/>
        </w:rPr>
        <w:t>地下水污染：指地下水因物質、生物或能量之介入，致變更品質，有影響其正常用途或危害國民健康及生活環境之虞</w:t>
      </w:r>
      <w:r>
        <w:rPr>
          <w:rFonts w:ascii="Arial Unicode MS" w:hAnsi="Arial Unicode MS" w:hint="eastAsia"/>
          <w:color w:val="17365D"/>
        </w:rPr>
        <w:t>。</w:t>
      </w:r>
    </w:p>
    <w:p w14:paraId="3AA14FDA" w14:textId="1E3A1F13"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六</w:t>
      </w:r>
      <w:r>
        <w:rPr>
          <w:rFonts w:ascii="Arial Unicode MS" w:hAnsi="Arial Unicode MS" w:hint="eastAsia"/>
          <w:color w:val="17365D"/>
        </w:rPr>
        <w:t>、</w:t>
      </w:r>
      <w:r w:rsidR="00CE605D" w:rsidRPr="00CE605D">
        <w:rPr>
          <w:rFonts w:ascii="Arial Unicode MS" w:hAnsi="Arial Unicode MS" w:hint="eastAsia"/>
          <w:color w:val="17365D"/>
        </w:rPr>
        <w:t>底泥污染：指底泥因物質、生物或能量之介入，致影響地面水體生態環境與水生食物的正常用途或危</w:t>
      </w:r>
      <w:r w:rsidR="00CE605D" w:rsidRPr="00CE605D">
        <w:rPr>
          <w:rFonts w:ascii="Arial Unicode MS" w:hAnsi="Arial Unicode MS" w:hint="eastAsia"/>
          <w:color w:val="17365D"/>
        </w:rPr>
        <w:lastRenderedPageBreak/>
        <w:t>害國民健康及生活環境之虞</w:t>
      </w:r>
      <w:r>
        <w:rPr>
          <w:rFonts w:ascii="Arial Unicode MS" w:hAnsi="Arial Unicode MS" w:hint="eastAsia"/>
          <w:color w:val="17365D"/>
        </w:rPr>
        <w:t>。</w:t>
      </w:r>
    </w:p>
    <w:p w14:paraId="7C784CDF" w14:textId="242C8934"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七</w:t>
      </w:r>
      <w:r>
        <w:rPr>
          <w:rFonts w:ascii="Arial Unicode MS" w:hAnsi="Arial Unicode MS" w:hint="eastAsia"/>
          <w:color w:val="17365D"/>
        </w:rPr>
        <w:t>、</w:t>
      </w:r>
      <w:r w:rsidR="00CE605D" w:rsidRPr="00CE605D">
        <w:rPr>
          <w:rFonts w:ascii="Arial Unicode MS" w:hAnsi="Arial Unicode MS" w:hint="eastAsia"/>
          <w:color w:val="17365D"/>
        </w:rPr>
        <w:t>污染物：指任何能導致土壤或地下水污染之外來物質、生物或能量</w:t>
      </w:r>
      <w:r>
        <w:rPr>
          <w:rFonts w:ascii="Arial Unicode MS" w:hAnsi="Arial Unicode MS" w:hint="eastAsia"/>
          <w:color w:val="17365D"/>
        </w:rPr>
        <w:t>。</w:t>
      </w:r>
    </w:p>
    <w:p w14:paraId="4FE008B4" w14:textId="4A87BB43"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八</w:t>
      </w:r>
      <w:r>
        <w:rPr>
          <w:rFonts w:ascii="Arial Unicode MS" w:hAnsi="Arial Unicode MS" w:hint="eastAsia"/>
          <w:color w:val="17365D"/>
        </w:rPr>
        <w:t>、</w:t>
      </w:r>
      <w:r w:rsidR="00CE605D" w:rsidRPr="00CE605D">
        <w:rPr>
          <w:rFonts w:ascii="Arial Unicode MS" w:hAnsi="Arial Unicode MS" w:hint="eastAsia"/>
          <w:color w:val="17365D"/>
        </w:rPr>
        <w:t>土壤污染監測標準：指基於土壤污染預防目的，所訂定須進行土壤污染監測之污染物濃度</w:t>
      </w:r>
      <w:r>
        <w:rPr>
          <w:rFonts w:ascii="Arial Unicode MS" w:hAnsi="Arial Unicode MS" w:hint="eastAsia"/>
          <w:color w:val="17365D"/>
        </w:rPr>
        <w:t>。</w:t>
      </w:r>
    </w:p>
    <w:p w14:paraId="64A7495C" w14:textId="42F42D88"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九</w:t>
      </w:r>
      <w:r>
        <w:rPr>
          <w:rFonts w:ascii="Arial Unicode MS" w:hAnsi="Arial Unicode MS" w:hint="eastAsia"/>
          <w:color w:val="17365D"/>
        </w:rPr>
        <w:t>、</w:t>
      </w:r>
      <w:r w:rsidR="00CE605D" w:rsidRPr="00CE605D">
        <w:rPr>
          <w:rFonts w:ascii="Arial Unicode MS" w:hAnsi="Arial Unicode MS" w:hint="eastAsia"/>
          <w:color w:val="17365D"/>
        </w:rPr>
        <w:t>地下水污染監測標準：指基於地下水污染預防目的，所訂定須進行地下水污染監測之污染物濃度</w:t>
      </w:r>
      <w:r>
        <w:rPr>
          <w:rFonts w:ascii="Arial Unicode MS" w:hAnsi="Arial Unicode MS" w:hint="eastAsia"/>
          <w:color w:val="17365D"/>
        </w:rPr>
        <w:t>。</w:t>
      </w:r>
    </w:p>
    <w:p w14:paraId="5E30021F" w14:textId="6D759B2F"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w:t>
      </w:r>
      <w:r>
        <w:rPr>
          <w:rFonts w:ascii="Arial Unicode MS" w:hAnsi="Arial Unicode MS" w:hint="eastAsia"/>
          <w:color w:val="17365D"/>
        </w:rPr>
        <w:t>、</w:t>
      </w:r>
      <w:r w:rsidR="00CE605D" w:rsidRPr="00CE605D">
        <w:rPr>
          <w:rFonts w:ascii="Arial Unicode MS" w:hAnsi="Arial Unicode MS" w:hint="eastAsia"/>
          <w:color w:val="17365D"/>
        </w:rPr>
        <w:t>土壤污染管制標準：指為防止土壤污染惡化，所訂定之土壤污染管制限度</w:t>
      </w:r>
      <w:r>
        <w:rPr>
          <w:rFonts w:ascii="Arial Unicode MS" w:hAnsi="Arial Unicode MS" w:hint="eastAsia"/>
          <w:color w:val="17365D"/>
        </w:rPr>
        <w:t>。</w:t>
      </w:r>
    </w:p>
    <w:p w14:paraId="5A1B5C90" w14:textId="45CC4A6F"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十一</w:t>
      </w:r>
      <w:r>
        <w:rPr>
          <w:rFonts w:ascii="Arial Unicode MS" w:hAnsi="Arial Unicode MS" w:hint="eastAsia"/>
          <w:color w:val="17365D"/>
        </w:rPr>
        <w:t>、</w:t>
      </w:r>
      <w:r w:rsidR="00CE605D" w:rsidRPr="00CE605D">
        <w:rPr>
          <w:rFonts w:ascii="Arial Unicode MS" w:hAnsi="Arial Unicode MS" w:hint="eastAsia"/>
          <w:color w:val="17365D"/>
        </w:rPr>
        <w:t>地下水污染管制標準：指為防止地下水污染惡化，所訂定之地下水污染管制限度</w:t>
      </w:r>
      <w:r>
        <w:rPr>
          <w:rFonts w:ascii="Arial Unicode MS" w:hAnsi="Arial Unicode MS" w:hint="eastAsia"/>
          <w:color w:val="17365D"/>
        </w:rPr>
        <w:t>。</w:t>
      </w:r>
    </w:p>
    <w:p w14:paraId="5383C5A2" w14:textId="7AE27A00"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十二</w:t>
      </w:r>
      <w:r>
        <w:rPr>
          <w:rFonts w:ascii="Arial Unicode MS" w:hAnsi="Arial Unicode MS" w:hint="eastAsia"/>
          <w:color w:val="17365D"/>
        </w:rPr>
        <w:t>、</w:t>
      </w:r>
      <w:r w:rsidR="00CE605D" w:rsidRPr="00CE605D">
        <w:rPr>
          <w:rFonts w:ascii="Arial Unicode MS" w:hAnsi="Arial Unicode MS" w:hint="eastAsia"/>
          <w:color w:val="17365D"/>
        </w:rPr>
        <w:t>底泥品質指標：指基於管理底泥品質之目的，考量污染傳輸移動特性及生物有效累積性等，所訂定分類管理或用途限制之限度</w:t>
      </w:r>
      <w:r>
        <w:rPr>
          <w:rFonts w:ascii="Arial Unicode MS" w:hAnsi="Arial Unicode MS" w:hint="eastAsia"/>
          <w:color w:val="17365D"/>
        </w:rPr>
        <w:t>。</w:t>
      </w:r>
    </w:p>
    <w:p w14:paraId="3AA50270" w14:textId="5FBF50A5"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十三</w:t>
      </w:r>
      <w:r>
        <w:rPr>
          <w:rFonts w:ascii="Arial Unicode MS" w:hAnsi="Arial Unicode MS" w:hint="eastAsia"/>
          <w:color w:val="17365D"/>
        </w:rPr>
        <w:t>、</w:t>
      </w:r>
      <w:r w:rsidR="00CE605D" w:rsidRPr="00CE605D">
        <w:rPr>
          <w:rFonts w:ascii="Arial Unicode MS" w:hAnsi="Arial Unicode MS" w:hint="eastAsia"/>
          <w:color w:val="17365D"/>
        </w:rPr>
        <w:t>土壤污染整治目標：指基於土壤污染整治目的，所訂定之污染物限度</w:t>
      </w:r>
      <w:r>
        <w:rPr>
          <w:rFonts w:ascii="Arial Unicode MS" w:hAnsi="Arial Unicode MS" w:hint="eastAsia"/>
          <w:color w:val="17365D"/>
        </w:rPr>
        <w:t>。</w:t>
      </w:r>
    </w:p>
    <w:p w14:paraId="788308F8" w14:textId="69DB003C"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十四</w:t>
      </w:r>
      <w:r>
        <w:rPr>
          <w:rFonts w:ascii="Arial Unicode MS" w:hAnsi="Arial Unicode MS" w:hint="eastAsia"/>
          <w:color w:val="17365D"/>
        </w:rPr>
        <w:t>、</w:t>
      </w:r>
      <w:r w:rsidR="00CE605D" w:rsidRPr="00CE605D">
        <w:rPr>
          <w:rFonts w:ascii="Arial Unicode MS" w:hAnsi="Arial Unicode MS" w:hint="eastAsia"/>
          <w:color w:val="17365D"/>
        </w:rPr>
        <w:t>地下水污染整治目標：指基於地下水污染整治目的，所訂定之污染物限度</w:t>
      </w:r>
      <w:r>
        <w:rPr>
          <w:rFonts w:ascii="Arial Unicode MS" w:hAnsi="Arial Unicode MS" w:hint="eastAsia"/>
          <w:color w:val="17365D"/>
        </w:rPr>
        <w:t>。</w:t>
      </w:r>
    </w:p>
    <w:p w14:paraId="25AE68AA" w14:textId="31A3D6FA" w:rsidR="00CE605D" w:rsidRPr="00CE605D"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十五</w:t>
      </w:r>
      <w:r>
        <w:rPr>
          <w:rFonts w:ascii="Arial Unicode MS" w:hAnsi="Arial Unicode MS" w:hint="eastAsia"/>
          <w:color w:val="17365D"/>
        </w:rPr>
        <w:t>、</w:t>
      </w:r>
      <w:r w:rsidR="00CE605D" w:rsidRPr="00CE605D">
        <w:rPr>
          <w:rFonts w:ascii="Arial Unicode MS" w:hAnsi="Arial Unicode MS" w:hint="eastAsia"/>
          <w:color w:val="17365D"/>
        </w:rPr>
        <w:t>污染行為人：指因有下列行為之一而造成土壤或地下水污染之人：</w:t>
      </w:r>
    </w:p>
    <w:p w14:paraId="3A9030EA" w14:textId="77777777" w:rsidR="00380F67" w:rsidRDefault="00CE605D"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一</w:t>
      </w:r>
      <w:r>
        <w:rPr>
          <w:rFonts w:ascii="Arial Unicode MS" w:hAnsi="Arial Unicode MS" w:hint="eastAsia"/>
          <w:color w:val="17365D"/>
        </w:rPr>
        <w:t>）</w:t>
      </w:r>
      <w:r w:rsidRPr="00CE605D">
        <w:rPr>
          <w:rFonts w:ascii="Arial Unicode MS" w:hAnsi="Arial Unicode MS" w:hint="eastAsia"/>
          <w:color w:val="17365D"/>
        </w:rPr>
        <w:t>洩漏或棄置污染物</w:t>
      </w:r>
      <w:r w:rsidR="00380F67">
        <w:rPr>
          <w:rFonts w:ascii="Arial Unicode MS" w:hAnsi="Arial Unicode MS" w:hint="eastAsia"/>
          <w:color w:val="17365D"/>
        </w:rPr>
        <w:t>。</w:t>
      </w:r>
    </w:p>
    <w:p w14:paraId="311875B7" w14:textId="796E16BD"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00CE605D" w:rsidRPr="00CE605D">
        <w:rPr>
          <w:rFonts w:ascii="Arial Unicode MS" w:hAnsi="Arial Unicode MS" w:hint="eastAsia"/>
          <w:color w:val="17365D"/>
        </w:rPr>
        <w:t>二</w:t>
      </w:r>
      <w:r w:rsidR="00CE605D">
        <w:rPr>
          <w:rFonts w:ascii="Arial Unicode MS" w:hAnsi="Arial Unicode MS" w:hint="eastAsia"/>
          <w:color w:val="17365D"/>
        </w:rPr>
        <w:t>）</w:t>
      </w:r>
      <w:r w:rsidR="00CE605D" w:rsidRPr="00CE605D">
        <w:rPr>
          <w:rFonts w:ascii="Arial Unicode MS" w:hAnsi="Arial Unicode MS" w:hint="eastAsia"/>
          <w:color w:val="17365D"/>
        </w:rPr>
        <w:t>非法排放或灌注污染物</w:t>
      </w:r>
      <w:r>
        <w:rPr>
          <w:rFonts w:ascii="Arial Unicode MS" w:hAnsi="Arial Unicode MS" w:hint="eastAsia"/>
          <w:color w:val="17365D"/>
        </w:rPr>
        <w:t>。</w:t>
      </w:r>
    </w:p>
    <w:p w14:paraId="69A7E68D" w14:textId="23EFF5B0"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00CE605D" w:rsidRPr="00CE605D">
        <w:rPr>
          <w:rFonts w:ascii="Arial Unicode MS" w:hAnsi="Arial Unicode MS" w:hint="eastAsia"/>
          <w:color w:val="17365D"/>
        </w:rPr>
        <w:t>三</w:t>
      </w:r>
      <w:r w:rsidR="00CE605D">
        <w:rPr>
          <w:rFonts w:ascii="Arial Unicode MS" w:hAnsi="Arial Unicode MS" w:hint="eastAsia"/>
          <w:color w:val="17365D"/>
        </w:rPr>
        <w:t>）</w:t>
      </w:r>
      <w:r w:rsidR="00CE605D" w:rsidRPr="00CE605D">
        <w:rPr>
          <w:rFonts w:ascii="Arial Unicode MS" w:hAnsi="Arial Unicode MS" w:hint="eastAsia"/>
          <w:color w:val="17365D"/>
        </w:rPr>
        <w:t>仲介或容許洩漏、棄置、非法排放或灌注污染物</w:t>
      </w:r>
      <w:r>
        <w:rPr>
          <w:rFonts w:ascii="Arial Unicode MS" w:hAnsi="Arial Unicode MS" w:hint="eastAsia"/>
          <w:color w:val="17365D"/>
        </w:rPr>
        <w:t>。</w:t>
      </w:r>
    </w:p>
    <w:p w14:paraId="361536E2" w14:textId="72B8F20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00CE605D" w:rsidRPr="00CE605D">
        <w:rPr>
          <w:rFonts w:ascii="Arial Unicode MS" w:hAnsi="Arial Unicode MS" w:hint="eastAsia"/>
          <w:color w:val="17365D"/>
        </w:rPr>
        <w:t>四</w:t>
      </w:r>
      <w:r w:rsidR="00CE605D">
        <w:rPr>
          <w:rFonts w:ascii="Arial Unicode MS" w:hAnsi="Arial Unicode MS" w:hint="eastAsia"/>
          <w:color w:val="17365D"/>
        </w:rPr>
        <w:t>）</w:t>
      </w:r>
      <w:r w:rsidR="00CE605D" w:rsidRPr="00CE605D">
        <w:rPr>
          <w:rFonts w:ascii="Arial Unicode MS" w:hAnsi="Arial Unicode MS" w:hint="eastAsia"/>
          <w:color w:val="17365D"/>
        </w:rPr>
        <w:t>未依法令規定清理污染物</w:t>
      </w:r>
      <w:r>
        <w:rPr>
          <w:rFonts w:ascii="Arial Unicode MS" w:hAnsi="Arial Unicode MS" w:hint="eastAsia"/>
          <w:color w:val="17365D"/>
        </w:rPr>
        <w:t>。</w:t>
      </w:r>
    </w:p>
    <w:p w14:paraId="31FE3084" w14:textId="16B4C87B" w:rsidR="00CE605D" w:rsidRPr="00CE605D"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十六</w:t>
      </w:r>
      <w:r>
        <w:rPr>
          <w:rFonts w:ascii="Arial Unicode MS" w:hAnsi="Arial Unicode MS" w:hint="eastAsia"/>
          <w:color w:val="17365D"/>
        </w:rPr>
        <w:t>、</w:t>
      </w:r>
      <w:r w:rsidR="00CE605D" w:rsidRPr="00CE605D">
        <w:rPr>
          <w:rFonts w:ascii="Arial Unicode MS" w:hAnsi="Arial Unicode MS" w:hint="eastAsia"/>
          <w:color w:val="17365D"/>
        </w:rPr>
        <w:t>潛在污染責任人：指因下列行為，致污染物累積於土壤或地下水，而造成土壤或地下水污染之人：</w:t>
      </w:r>
    </w:p>
    <w:p w14:paraId="2400753E" w14:textId="77777777" w:rsidR="00380F67" w:rsidRDefault="00CE605D"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一</w:t>
      </w:r>
      <w:r>
        <w:rPr>
          <w:rFonts w:ascii="Arial Unicode MS" w:hAnsi="Arial Unicode MS" w:hint="eastAsia"/>
          <w:color w:val="17365D"/>
        </w:rPr>
        <w:t>）</w:t>
      </w:r>
      <w:r w:rsidRPr="00CE605D">
        <w:rPr>
          <w:rFonts w:ascii="Arial Unicode MS" w:hAnsi="Arial Unicode MS" w:hint="eastAsia"/>
          <w:color w:val="17365D"/>
        </w:rPr>
        <w:t>排放、灌注、滲透污染物</w:t>
      </w:r>
      <w:r w:rsidR="00380F67">
        <w:rPr>
          <w:rFonts w:ascii="Arial Unicode MS" w:hAnsi="Arial Unicode MS" w:hint="eastAsia"/>
          <w:color w:val="17365D"/>
        </w:rPr>
        <w:t>。</w:t>
      </w:r>
    </w:p>
    <w:p w14:paraId="07CCAC8B" w14:textId="2CE3DD7D"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00CE605D" w:rsidRPr="00CE605D">
        <w:rPr>
          <w:rFonts w:ascii="Arial Unicode MS" w:hAnsi="Arial Unicode MS" w:hint="eastAsia"/>
          <w:color w:val="17365D"/>
        </w:rPr>
        <w:t>二</w:t>
      </w:r>
      <w:r w:rsidR="00CE605D">
        <w:rPr>
          <w:rFonts w:ascii="Arial Unicode MS" w:hAnsi="Arial Unicode MS" w:hint="eastAsia"/>
          <w:color w:val="17365D"/>
        </w:rPr>
        <w:t>）</w:t>
      </w:r>
      <w:r w:rsidR="00CE605D" w:rsidRPr="00CE605D">
        <w:rPr>
          <w:rFonts w:ascii="Arial Unicode MS" w:hAnsi="Arial Unicode MS" w:hint="eastAsia"/>
          <w:color w:val="17365D"/>
        </w:rPr>
        <w:t>核准或同意於灌排系統及灌區集水區域內排放廢污水</w:t>
      </w:r>
      <w:r>
        <w:rPr>
          <w:rFonts w:ascii="Arial Unicode MS" w:hAnsi="Arial Unicode MS" w:hint="eastAsia"/>
          <w:color w:val="17365D"/>
        </w:rPr>
        <w:t>。</w:t>
      </w:r>
    </w:p>
    <w:p w14:paraId="1B38DE9E" w14:textId="4888CAB5"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十七</w:t>
      </w:r>
      <w:r>
        <w:rPr>
          <w:rFonts w:ascii="Arial Unicode MS" w:hAnsi="Arial Unicode MS" w:hint="eastAsia"/>
          <w:color w:val="17365D"/>
        </w:rPr>
        <w:t>、</w:t>
      </w:r>
      <w:r w:rsidR="00CE605D" w:rsidRPr="00CE605D">
        <w:rPr>
          <w:rFonts w:ascii="Arial Unicode MS" w:hAnsi="Arial Unicode MS" w:hint="eastAsia"/>
          <w:color w:val="17365D"/>
        </w:rPr>
        <w:t>污染控制場址：指土壤污染或地下水污染來源明確之場址，其污染物非自然環境存在經沖刷、流布、沉積、引灌，致該污染物達土壤或地下水污染管制標準者</w:t>
      </w:r>
      <w:r>
        <w:rPr>
          <w:rFonts w:ascii="Arial Unicode MS" w:hAnsi="Arial Unicode MS" w:hint="eastAsia"/>
          <w:color w:val="17365D"/>
        </w:rPr>
        <w:t>。</w:t>
      </w:r>
    </w:p>
    <w:p w14:paraId="3E990D08" w14:textId="175BBA6B"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十八</w:t>
      </w:r>
      <w:r>
        <w:rPr>
          <w:rFonts w:ascii="Arial Unicode MS" w:hAnsi="Arial Unicode MS" w:hint="eastAsia"/>
          <w:color w:val="17365D"/>
        </w:rPr>
        <w:t>、</w:t>
      </w:r>
      <w:r w:rsidR="00CE605D" w:rsidRPr="00CE605D">
        <w:rPr>
          <w:rFonts w:ascii="Arial Unicode MS" w:hAnsi="Arial Unicode MS" w:hint="eastAsia"/>
          <w:color w:val="17365D"/>
        </w:rPr>
        <w:t>污染整治場址：指污染控制場址經初步評估，有嚴重危害國民健康及生活環境之虞，而經中央主管機關審核公告者</w:t>
      </w:r>
      <w:r>
        <w:rPr>
          <w:rFonts w:ascii="Arial Unicode MS" w:hAnsi="Arial Unicode MS" w:hint="eastAsia"/>
          <w:color w:val="17365D"/>
        </w:rPr>
        <w:t>。</w:t>
      </w:r>
    </w:p>
    <w:p w14:paraId="36D8B813" w14:textId="0431DC05"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十九</w:t>
      </w:r>
      <w:r>
        <w:rPr>
          <w:rFonts w:ascii="Arial Unicode MS" w:hAnsi="Arial Unicode MS" w:hint="eastAsia"/>
          <w:color w:val="17365D"/>
        </w:rPr>
        <w:t>、</w:t>
      </w:r>
      <w:r w:rsidR="00CE605D" w:rsidRPr="00CE605D">
        <w:rPr>
          <w:rFonts w:ascii="Arial Unicode MS" w:hAnsi="Arial Unicode MS" w:hint="eastAsia"/>
          <w:color w:val="17365D"/>
        </w:rPr>
        <w:t>污染土地關係人：指土地經公告為污染控制場址或污染整治場址時，非屬於污染行為人之土地使用人、管理人或所有人</w:t>
      </w:r>
      <w:r>
        <w:rPr>
          <w:rFonts w:ascii="Arial Unicode MS" w:hAnsi="Arial Unicode MS" w:hint="eastAsia"/>
          <w:color w:val="17365D"/>
        </w:rPr>
        <w:t>。</w:t>
      </w:r>
    </w:p>
    <w:p w14:paraId="1556167D" w14:textId="3243B10F" w:rsidR="00CE605D"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二十</w:t>
      </w:r>
      <w:r>
        <w:rPr>
          <w:rFonts w:ascii="Arial Unicode MS" w:hAnsi="Arial Unicode MS" w:hint="eastAsia"/>
          <w:color w:val="17365D"/>
        </w:rPr>
        <w:t>、</w:t>
      </w:r>
      <w:r w:rsidR="00CE605D" w:rsidRPr="00CE605D">
        <w:rPr>
          <w:rFonts w:ascii="Arial Unicode MS" w:hAnsi="Arial Unicode MS" w:hint="eastAsia"/>
          <w:color w:val="17365D"/>
        </w:rPr>
        <w:t>污染管制區：指視污染控制場址或污染整治場址之土壤、地下水污染範圍或情況所劃定之區域。</w:t>
      </w:r>
    </w:p>
    <w:p w14:paraId="69EC60E4" w14:textId="2EFF7D22" w:rsidR="00316B86" w:rsidRPr="00CE605D" w:rsidRDefault="00316B86" w:rsidP="00CE605D">
      <w:pPr>
        <w:ind w:left="142"/>
        <w:jc w:val="both"/>
        <w:rPr>
          <w:rFonts w:ascii="Arial Unicode MS" w:hAnsi="Arial Unicode MS"/>
          <w:color w:val="17365D"/>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17" w:anchor="w110b2568"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110</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2568</w:t>
        </w:r>
        <w:r>
          <w:rPr>
            <w:rStyle w:val="a3"/>
            <w:rFonts w:ascii="Arial Unicode MS" w:hAnsi="Arial Unicode MS" w:hint="eastAsia"/>
            <w:color w:val="5F5F5F"/>
            <w:sz w:val="18"/>
          </w:rPr>
          <w:t>號判決</w:t>
        </w:r>
      </w:hyperlink>
    </w:p>
    <w:p w14:paraId="7960004C" w14:textId="77777777" w:rsidR="00380F67" w:rsidRDefault="00246998" w:rsidP="00ED5DE1">
      <w:pPr>
        <w:pStyle w:val="2"/>
        <w:rPr>
          <w:kern w:val="0"/>
        </w:rPr>
      </w:pPr>
      <w:r>
        <w:rPr>
          <w:rFonts w:hint="eastAsia"/>
          <w:kern w:val="0"/>
        </w:rPr>
        <w:t>第</w:t>
      </w:r>
      <w:r>
        <w:rPr>
          <w:rFonts w:hint="eastAsia"/>
          <w:kern w:val="0"/>
        </w:rPr>
        <w:t>3</w:t>
      </w:r>
      <w:r>
        <w:rPr>
          <w:rFonts w:hint="eastAsia"/>
          <w:kern w:val="0"/>
        </w:rPr>
        <w:t>條</w:t>
      </w:r>
      <w:r w:rsidR="0076787C">
        <w:rPr>
          <w:rFonts w:hint="eastAsia"/>
          <w:kern w:val="0"/>
        </w:rPr>
        <w:t>（主管機關</w:t>
      </w:r>
      <w:r w:rsidR="00380F67">
        <w:rPr>
          <w:rFonts w:hint="eastAsia"/>
          <w:kern w:val="0"/>
        </w:rPr>
        <w:t>）</w:t>
      </w:r>
    </w:p>
    <w:p w14:paraId="59588B69" w14:textId="37B4A930"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本法所稱主管機關：在中央為</w:t>
      </w:r>
      <w:hyperlink r:id="rId18" w:tgtFrame="_blank" w:history="1">
        <w:r w:rsidR="00D43756" w:rsidRPr="00EC33F2">
          <w:rPr>
            <w:rStyle w:val="a3"/>
          </w:rPr>
          <w:t>行政院環境保護署</w:t>
        </w:r>
      </w:hyperlink>
      <w:r w:rsidR="00CE605D" w:rsidRPr="00CE605D">
        <w:rPr>
          <w:rFonts w:ascii="Arial Unicode MS" w:hAnsi="Arial Unicode MS" w:hint="eastAsia"/>
          <w:color w:val="17365D"/>
        </w:rPr>
        <w:t>；在直轄市為直轄市政府；在縣（市）為縣（市）政府。</w:t>
      </w:r>
    </w:p>
    <w:p w14:paraId="7B19E9D5" w14:textId="77777777" w:rsidR="00380F67" w:rsidRDefault="00246998" w:rsidP="00ED5DE1">
      <w:pPr>
        <w:pStyle w:val="2"/>
        <w:rPr>
          <w:kern w:val="0"/>
        </w:rPr>
      </w:pPr>
      <w:r>
        <w:rPr>
          <w:rFonts w:hint="eastAsia"/>
          <w:kern w:val="0"/>
        </w:rPr>
        <w:t>第</w:t>
      </w:r>
      <w:r>
        <w:rPr>
          <w:rFonts w:hint="eastAsia"/>
          <w:kern w:val="0"/>
        </w:rPr>
        <w:t>4</w:t>
      </w:r>
      <w:r>
        <w:rPr>
          <w:rFonts w:hint="eastAsia"/>
          <w:kern w:val="0"/>
        </w:rPr>
        <w:t>條</w:t>
      </w:r>
      <w:r w:rsidR="0076787C">
        <w:rPr>
          <w:rFonts w:hint="eastAsia"/>
          <w:kern w:val="0"/>
        </w:rPr>
        <w:t>（中央主管機關主管事項</w:t>
      </w:r>
      <w:r w:rsidR="00380F67">
        <w:rPr>
          <w:rFonts w:hint="eastAsia"/>
          <w:kern w:val="0"/>
        </w:rPr>
        <w:t>）</w:t>
      </w:r>
    </w:p>
    <w:p w14:paraId="6F26FE93" w14:textId="398AEB21"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本法所定中央主管機關之主管事項如下：</w:t>
      </w:r>
    </w:p>
    <w:p w14:paraId="16DA1F2D" w14:textId="77777777" w:rsidR="00380F67" w:rsidRDefault="00CE605D"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一、全國性土壤、底泥及地下水污染預防與整治政策、方案、計畫之規劃、訂定、督導及執行</w:t>
      </w:r>
      <w:r w:rsidR="00380F67">
        <w:rPr>
          <w:rFonts w:ascii="Arial Unicode MS" w:hAnsi="Arial Unicode MS" w:hint="eastAsia"/>
          <w:color w:val="17365D"/>
        </w:rPr>
        <w:t>。</w:t>
      </w:r>
    </w:p>
    <w:p w14:paraId="46069221" w14:textId="713550CD"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00CE605D" w:rsidRPr="00CE605D">
        <w:rPr>
          <w:rFonts w:ascii="Arial Unicode MS" w:hAnsi="Arial Unicode MS" w:hint="eastAsia"/>
          <w:color w:val="17365D"/>
        </w:rPr>
        <w:t>全國性土壤及地下水污染之監測及檢驗</w:t>
      </w:r>
      <w:r>
        <w:rPr>
          <w:rFonts w:ascii="Arial Unicode MS" w:hAnsi="Arial Unicode MS" w:hint="eastAsia"/>
          <w:color w:val="17365D"/>
        </w:rPr>
        <w:t>。</w:t>
      </w:r>
    </w:p>
    <w:p w14:paraId="25DB71F6" w14:textId="7CEDA136"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三</w:t>
      </w:r>
      <w:r>
        <w:rPr>
          <w:rFonts w:ascii="Arial Unicode MS" w:hAnsi="Arial Unicode MS" w:hint="eastAsia"/>
          <w:color w:val="17365D"/>
        </w:rPr>
        <w:t>、</w:t>
      </w:r>
      <w:r w:rsidR="00CE605D" w:rsidRPr="00CE605D">
        <w:rPr>
          <w:rFonts w:ascii="Arial Unicode MS" w:hAnsi="Arial Unicode MS" w:hint="eastAsia"/>
          <w:color w:val="17365D"/>
        </w:rPr>
        <w:t>土壤、底泥及地下水污染整治法規之訂定、研議及釋示</w:t>
      </w:r>
      <w:r>
        <w:rPr>
          <w:rFonts w:ascii="Arial Unicode MS" w:hAnsi="Arial Unicode MS" w:hint="eastAsia"/>
          <w:color w:val="17365D"/>
        </w:rPr>
        <w:t>。</w:t>
      </w:r>
    </w:p>
    <w:p w14:paraId="66FD82A0" w14:textId="00A8CC38"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四</w:t>
      </w:r>
      <w:r>
        <w:rPr>
          <w:rFonts w:ascii="Arial Unicode MS" w:hAnsi="Arial Unicode MS" w:hint="eastAsia"/>
          <w:color w:val="17365D"/>
        </w:rPr>
        <w:t>、</w:t>
      </w:r>
      <w:r w:rsidR="00CE605D" w:rsidRPr="00CE605D">
        <w:rPr>
          <w:rFonts w:ascii="Arial Unicode MS" w:hAnsi="Arial Unicode MS" w:hint="eastAsia"/>
          <w:color w:val="17365D"/>
        </w:rPr>
        <w:t>直轄市或縣（市）主管機關土壤、底泥及地下水污染預防、監測與整治工作之監督、輔導及核定</w:t>
      </w:r>
      <w:r>
        <w:rPr>
          <w:rFonts w:ascii="Arial Unicode MS" w:hAnsi="Arial Unicode MS" w:hint="eastAsia"/>
          <w:color w:val="17365D"/>
        </w:rPr>
        <w:t>。</w:t>
      </w:r>
    </w:p>
    <w:p w14:paraId="5F133CFD" w14:textId="090FC1E5"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五</w:t>
      </w:r>
      <w:r>
        <w:rPr>
          <w:rFonts w:ascii="Arial Unicode MS" w:hAnsi="Arial Unicode MS" w:hint="eastAsia"/>
          <w:color w:val="17365D"/>
        </w:rPr>
        <w:t>、</w:t>
      </w:r>
      <w:r w:rsidR="00CE605D" w:rsidRPr="00CE605D">
        <w:rPr>
          <w:rFonts w:ascii="Arial Unicode MS" w:hAnsi="Arial Unicode MS" w:hint="eastAsia"/>
          <w:color w:val="17365D"/>
        </w:rPr>
        <w:t>涉及二直轄市或縣（市）以上土壤、底泥及地下水污染整治之協調</w:t>
      </w:r>
      <w:r>
        <w:rPr>
          <w:rFonts w:ascii="Arial Unicode MS" w:hAnsi="Arial Unicode MS" w:hint="eastAsia"/>
          <w:color w:val="17365D"/>
        </w:rPr>
        <w:t>。</w:t>
      </w:r>
    </w:p>
    <w:p w14:paraId="319F5473" w14:textId="1DC2DD5B"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六</w:t>
      </w:r>
      <w:r>
        <w:rPr>
          <w:rFonts w:ascii="Arial Unicode MS" w:hAnsi="Arial Unicode MS" w:hint="eastAsia"/>
          <w:color w:val="17365D"/>
        </w:rPr>
        <w:t>、</w:t>
      </w:r>
      <w:r w:rsidR="00CE605D" w:rsidRPr="00CE605D">
        <w:rPr>
          <w:rFonts w:ascii="Arial Unicode MS" w:hAnsi="Arial Unicode MS" w:hint="eastAsia"/>
          <w:color w:val="17365D"/>
        </w:rPr>
        <w:t>土壤及地下水污染整治基金之管理</w:t>
      </w:r>
      <w:r>
        <w:rPr>
          <w:rFonts w:ascii="Arial Unicode MS" w:hAnsi="Arial Unicode MS" w:hint="eastAsia"/>
          <w:color w:val="17365D"/>
        </w:rPr>
        <w:t>。</w:t>
      </w:r>
    </w:p>
    <w:p w14:paraId="298C7409" w14:textId="4A3CE95E"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七</w:t>
      </w:r>
      <w:r>
        <w:rPr>
          <w:rFonts w:ascii="Arial Unicode MS" w:hAnsi="Arial Unicode MS" w:hint="eastAsia"/>
          <w:color w:val="17365D"/>
        </w:rPr>
        <w:t>、</w:t>
      </w:r>
      <w:r w:rsidR="00CE605D" w:rsidRPr="00CE605D">
        <w:rPr>
          <w:rFonts w:ascii="Arial Unicode MS" w:hAnsi="Arial Unicode MS" w:hint="eastAsia"/>
          <w:color w:val="17365D"/>
        </w:rPr>
        <w:t>土壤、底泥及地下水污染檢測機構之認可及管理</w:t>
      </w:r>
      <w:r>
        <w:rPr>
          <w:rFonts w:ascii="Arial Unicode MS" w:hAnsi="Arial Unicode MS" w:hint="eastAsia"/>
          <w:color w:val="17365D"/>
        </w:rPr>
        <w:t>。</w:t>
      </w:r>
    </w:p>
    <w:p w14:paraId="54C17D59" w14:textId="725D36E1"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八</w:t>
      </w:r>
      <w:r>
        <w:rPr>
          <w:rFonts w:ascii="Arial Unicode MS" w:hAnsi="Arial Unicode MS" w:hint="eastAsia"/>
          <w:color w:val="17365D"/>
        </w:rPr>
        <w:t>、</w:t>
      </w:r>
      <w:r w:rsidR="00CE605D" w:rsidRPr="00CE605D">
        <w:rPr>
          <w:rFonts w:ascii="Arial Unicode MS" w:hAnsi="Arial Unicode MS" w:hint="eastAsia"/>
          <w:color w:val="17365D"/>
        </w:rPr>
        <w:t>土壤、底泥及地下水污染預防與整治之研究發展及宣導</w:t>
      </w:r>
      <w:r>
        <w:rPr>
          <w:rFonts w:ascii="Arial Unicode MS" w:hAnsi="Arial Unicode MS" w:hint="eastAsia"/>
          <w:color w:val="17365D"/>
        </w:rPr>
        <w:t>。</w:t>
      </w:r>
    </w:p>
    <w:p w14:paraId="2DFDE4DF" w14:textId="23824688"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九</w:t>
      </w:r>
      <w:r>
        <w:rPr>
          <w:rFonts w:ascii="Arial Unicode MS" w:hAnsi="Arial Unicode MS" w:hint="eastAsia"/>
          <w:color w:val="17365D"/>
        </w:rPr>
        <w:t>、</w:t>
      </w:r>
      <w:r w:rsidR="00CE605D" w:rsidRPr="00CE605D">
        <w:rPr>
          <w:rFonts w:ascii="Arial Unicode MS" w:hAnsi="Arial Unicode MS" w:hint="eastAsia"/>
          <w:color w:val="17365D"/>
        </w:rPr>
        <w:t>土壤、底泥及地下水污染整治之國際合作、科技交流及人員訓練</w:t>
      </w:r>
      <w:r>
        <w:rPr>
          <w:rFonts w:ascii="Arial Unicode MS" w:hAnsi="Arial Unicode MS" w:hint="eastAsia"/>
          <w:color w:val="17365D"/>
        </w:rPr>
        <w:t>。</w:t>
      </w:r>
    </w:p>
    <w:p w14:paraId="3595F535" w14:textId="0AE43C19" w:rsidR="00CE605D" w:rsidRPr="00CE605D" w:rsidRDefault="00380F67" w:rsidP="00CE605D">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CE605D">
        <w:rPr>
          <w:rFonts w:ascii="Arial Unicode MS" w:hAnsi="Arial Unicode MS" w:hint="eastAsia"/>
          <w:color w:val="17365D"/>
        </w:rPr>
        <w:t>十</w:t>
      </w:r>
      <w:r>
        <w:rPr>
          <w:rFonts w:ascii="Arial Unicode MS" w:hAnsi="Arial Unicode MS" w:hint="eastAsia"/>
          <w:color w:val="17365D"/>
        </w:rPr>
        <w:t>、</w:t>
      </w:r>
      <w:r w:rsidR="00CE605D" w:rsidRPr="00CE605D">
        <w:rPr>
          <w:rFonts w:ascii="Arial Unicode MS" w:hAnsi="Arial Unicode MS" w:hint="eastAsia"/>
          <w:color w:val="17365D"/>
        </w:rPr>
        <w:t>其他有關全國性土壤、底泥及地下水污染之管理、預防及整治。</w:t>
      </w:r>
    </w:p>
    <w:p w14:paraId="5B5F1E45" w14:textId="77777777" w:rsidR="00380F67" w:rsidRDefault="00246998" w:rsidP="00ED5DE1">
      <w:pPr>
        <w:pStyle w:val="2"/>
        <w:rPr>
          <w:kern w:val="0"/>
        </w:rPr>
      </w:pPr>
      <w:r>
        <w:rPr>
          <w:rFonts w:hint="eastAsia"/>
          <w:kern w:val="0"/>
        </w:rPr>
        <w:t>第</w:t>
      </w:r>
      <w:r>
        <w:rPr>
          <w:rFonts w:hint="eastAsia"/>
          <w:kern w:val="0"/>
        </w:rPr>
        <w:t>5</w:t>
      </w:r>
      <w:r>
        <w:rPr>
          <w:rFonts w:hint="eastAsia"/>
          <w:kern w:val="0"/>
        </w:rPr>
        <w:t>條</w:t>
      </w:r>
      <w:r w:rsidR="0076787C">
        <w:rPr>
          <w:rFonts w:hint="eastAsia"/>
          <w:kern w:val="0"/>
        </w:rPr>
        <w:t>（直轄市縣（市）主管機關主管事項</w:t>
      </w:r>
      <w:r w:rsidR="00380F67">
        <w:rPr>
          <w:rFonts w:hint="eastAsia"/>
          <w:kern w:val="0"/>
        </w:rPr>
        <w:t>）</w:t>
      </w:r>
    </w:p>
    <w:p w14:paraId="18E902B7" w14:textId="218A5437"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本法所定直轄市、縣（市）主管機關之主管事項如下：</w:t>
      </w:r>
    </w:p>
    <w:p w14:paraId="34537B0B" w14:textId="77777777" w:rsidR="00380F67" w:rsidRDefault="00CE605D"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一、轄內土壤、底泥及地下水污染預防與整治工作實施方案、計畫之規劃、訂定及執行</w:t>
      </w:r>
      <w:r w:rsidR="00380F67">
        <w:rPr>
          <w:rFonts w:ascii="Arial Unicode MS" w:hAnsi="Arial Unicode MS" w:hint="eastAsia"/>
          <w:color w:val="17365D"/>
        </w:rPr>
        <w:t>。</w:t>
      </w:r>
    </w:p>
    <w:p w14:paraId="1CABD200" w14:textId="70DAF350"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00CE605D" w:rsidRPr="00CE605D">
        <w:rPr>
          <w:rFonts w:ascii="Arial Unicode MS" w:hAnsi="Arial Unicode MS" w:hint="eastAsia"/>
          <w:color w:val="17365D"/>
        </w:rPr>
        <w:t>轄內土壤、底泥及地下水污染整治自治法規之訂定及釋示</w:t>
      </w:r>
      <w:r>
        <w:rPr>
          <w:rFonts w:ascii="Arial Unicode MS" w:hAnsi="Arial Unicode MS" w:hint="eastAsia"/>
          <w:color w:val="17365D"/>
        </w:rPr>
        <w:t>。</w:t>
      </w:r>
    </w:p>
    <w:p w14:paraId="3B853AD6" w14:textId="3A8F9A3F"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三</w:t>
      </w:r>
      <w:r>
        <w:rPr>
          <w:rFonts w:ascii="Arial Unicode MS" w:hAnsi="Arial Unicode MS" w:hint="eastAsia"/>
          <w:color w:val="17365D"/>
        </w:rPr>
        <w:t>、</w:t>
      </w:r>
      <w:r w:rsidR="00CE605D" w:rsidRPr="00CE605D">
        <w:rPr>
          <w:rFonts w:ascii="Arial Unicode MS" w:hAnsi="Arial Unicode MS" w:hint="eastAsia"/>
          <w:color w:val="17365D"/>
        </w:rPr>
        <w:t>轄內土壤及地下水污染預防、監測及整治工作之執行事項</w:t>
      </w:r>
      <w:r>
        <w:rPr>
          <w:rFonts w:ascii="Arial Unicode MS" w:hAnsi="Arial Unicode MS" w:hint="eastAsia"/>
          <w:color w:val="17365D"/>
        </w:rPr>
        <w:t>。</w:t>
      </w:r>
    </w:p>
    <w:p w14:paraId="28065E98" w14:textId="058BD8F6"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四</w:t>
      </w:r>
      <w:r>
        <w:rPr>
          <w:rFonts w:ascii="Arial Unicode MS" w:hAnsi="Arial Unicode MS" w:hint="eastAsia"/>
          <w:color w:val="17365D"/>
        </w:rPr>
        <w:t>、</w:t>
      </w:r>
      <w:r w:rsidR="00CE605D" w:rsidRPr="00CE605D">
        <w:rPr>
          <w:rFonts w:ascii="Arial Unicode MS" w:hAnsi="Arial Unicode MS" w:hint="eastAsia"/>
          <w:color w:val="17365D"/>
        </w:rPr>
        <w:t>轄內土壤、底泥及地下水污染預防與整治之研究發展及宣導</w:t>
      </w:r>
      <w:r>
        <w:rPr>
          <w:rFonts w:ascii="Arial Unicode MS" w:hAnsi="Arial Unicode MS" w:hint="eastAsia"/>
          <w:color w:val="17365D"/>
        </w:rPr>
        <w:t>。</w:t>
      </w:r>
    </w:p>
    <w:p w14:paraId="7F042D2D" w14:textId="6280ED6A"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五</w:t>
      </w:r>
      <w:r>
        <w:rPr>
          <w:rFonts w:ascii="Arial Unicode MS" w:hAnsi="Arial Unicode MS" w:hint="eastAsia"/>
          <w:color w:val="17365D"/>
        </w:rPr>
        <w:t>、</w:t>
      </w:r>
      <w:r w:rsidR="00CE605D" w:rsidRPr="00CE605D">
        <w:rPr>
          <w:rFonts w:ascii="Arial Unicode MS" w:hAnsi="Arial Unicode MS" w:hint="eastAsia"/>
          <w:color w:val="17365D"/>
        </w:rPr>
        <w:t>轄內土壤、底泥及地下水污染預防及整治之人員訓練</w:t>
      </w:r>
      <w:r>
        <w:rPr>
          <w:rFonts w:ascii="Arial Unicode MS" w:hAnsi="Arial Unicode MS" w:hint="eastAsia"/>
          <w:color w:val="17365D"/>
        </w:rPr>
        <w:t>。</w:t>
      </w:r>
    </w:p>
    <w:p w14:paraId="6EFDB411" w14:textId="2C48F7AA"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六</w:t>
      </w:r>
      <w:r>
        <w:rPr>
          <w:rFonts w:ascii="Arial Unicode MS" w:hAnsi="Arial Unicode MS" w:hint="eastAsia"/>
          <w:color w:val="17365D"/>
        </w:rPr>
        <w:t>、</w:t>
      </w:r>
      <w:r w:rsidR="00CE605D" w:rsidRPr="00CE605D">
        <w:rPr>
          <w:rFonts w:ascii="Arial Unicode MS" w:hAnsi="Arial Unicode MS" w:hint="eastAsia"/>
          <w:color w:val="17365D"/>
        </w:rPr>
        <w:t>其他有關轄內土壤、底泥及地下水污染之管理、預防及整治</w:t>
      </w:r>
      <w:r>
        <w:rPr>
          <w:rFonts w:ascii="Arial Unicode MS" w:hAnsi="Arial Unicode MS" w:hint="eastAsia"/>
          <w:color w:val="17365D"/>
        </w:rPr>
        <w:t>。</w:t>
      </w:r>
    </w:p>
    <w:p w14:paraId="280AC9CC" w14:textId="700DBC8C" w:rsidR="00CE605D" w:rsidRPr="00C47FB1" w:rsidRDefault="00380F67" w:rsidP="00CE605D">
      <w:pPr>
        <w:ind w:left="142"/>
        <w:jc w:val="both"/>
        <w:rPr>
          <w:rFonts w:ascii="Arial Unicode MS" w:hAnsi="Arial Unicode MS"/>
          <w:color w:val="808000"/>
        </w:rPr>
      </w:pPr>
      <w:r>
        <w:rPr>
          <w:rFonts w:ascii="Arial Unicode MS" w:hAnsi="Arial Unicode MS" w:hint="eastAsia"/>
          <w:color w:val="17365D"/>
        </w:rPr>
        <w:t xml:space="preserve">　　　　</w:t>
      </w:r>
      <w:r w:rsidR="00C47FB1" w:rsidRPr="00C47FB1">
        <w:rPr>
          <w:rFonts w:ascii="Arial Unicode MS" w:hAnsi="Arial Unicode MS" w:hint="eastAsia"/>
          <w:color w:val="808000"/>
        </w:rPr>
        <w:t xml:space="preserve">　　　　　　　　　　　　　　　　　　　　　　　　　　　　　　　　　　　　　　　　</w:t>
      </w:r>
      <w:hyperlink w:anchor="b章節索引" w:history="1">
        <w:r w:rsidR="00C47FB1" w:rsidRPr="00C47FB1">
          <w:rPr>
            <w:rStyle w:val="a3"/>
            <w:rFonts w:hint="eastAsia"/>
            <w:sz w:val="18"/>
          </w:rPr>
          <w:t>回索引</w:t>
        </w:r>
      </w:hyperlink>
      <w:r w:rsidR="00B274F8">
        <w:rPr>
          <w:rFonts w:ascii="Arial Unicode MS" w:hAnsi="Arial Unicode MS" w:hint="eastAsia"/>
          <w:color w:val="808000"/>
          <w:sz w:val="18"/>
        </w:rPr>
        <w:t>〉〉</w:t>
      </w:r>
    </w:p>
    <w:p w14:paraId="40EC5048" w14:textId="77777777" w:rsidR="00CE605D" w:rsidRPr="00CE605D" w:rsidRDefault="00CE605D" w:rsidP="007D2F0F">
      <w:pPr>
        <w:pStyle w:val="1"/>
      </w:pPr>
      <w:bookmarkStart w:id="5" w:name="_第二章__防治措施_1"/>
      <w:bookmarkEnd w:id="5"/>
      <w:r w:rsidRPr="00CE605D">
        <w:rPr>
          <w:rFonts w:hint="eastAsia"/>
        </w:rPr>
        <w:t>第二章</w:t>
      </w:r>
      <w:r w:rsidR="0076787C">
        <w:rPr>
          <w:rFonts w:hint="eastAsia"/>
        </w:rPr>
        <w:t xml:space="preserve">　　</w:t>
      </w:r>
      <w:r w:rsidRPr="00CE605D">
        <w:rPr>
          <w:rFonts w:hint="eastAsia"/>
        </w:rPr>
        <w:t>防治措施</w:t>
      </w:r>
    </w:p>
    <w:p w14:paraId="4A643E61" w14:textId="77777777" w:rsidR="00380F67" w:rsidRDefault="00246998" w:rsidP="00ED5DE1">
      <w:pPr>
        <w:pStyle w:val="2"/>
        <w:rPr>
          <w:kern w:val="0"/>
        </w:rPr>
      </w:pPr>
      <w:bookmarkStart w:id="6" w:name="b6"/>
      <w:bookmarkEnd w:id="6"/>
      <w:r>
        <w:rPr>
          <w:rFonts w:hint="eastAsia"/>
          <w:kern w:val="0"/>
        </w:rPr>
        <w:t>第</w:t>
      </w:r>
      <w:r>
        <w:rPr>
          <w:rFonts w:hint="eastAsia"/>
          <w:kern w:val="0"/>
        </w:rPr>
        <w:t>6</w:t>
      </w:r>
      <w:r>
        <w:rPr>
          <w:rFonts w:hint="eastAsia"/>
          <w:kern w:val="0"/>
        </w:rPr>
        <w:t>條</w:t>
      </w:r>
      <w:r w:rsidR="0076787C">
        <w:rPr>
          <w:rFonts w:hint="eastAsia"/>
          <w:kern w:val="0"/>
        </w:rPr>
        <w:t>（土壤或地下水污染監測、管制</w:t>
      </w:r>
      <w:r w:rsidR="00380F67">
        <w:rPr>
          <w:rFonts w:hint="eastAsia"/>
          <w:kern w:val="0"/>
        </w:rPr>
        <w:t>）</w:t>
      </w:r>
    </w:p>
    <w:p w14:paraId="78C7CCED" w14:textId="77AC5B65" w:rsidR="00380F67"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各級主管機關應定期檢測轄區土壤及地下水品質狀況，其污染物濃度達土壤或地下水污染管制標準者，應採取適當措施，追查污染責任，直轄市、縣（市）主管機關並應陳報中央主管機關；其污染物濃度低於土壤或地下水污染管制標準而達土壤或地下水污染監測標準者，應定期監測，監測結果應公告，並報請中央主管機關備查</w:t>
      </w:r>
      <w:r>
        <w:rPr>
          <w:rFonts w:ascii="Arial Unicode MS" w:hAnsi="Arial Unicode MS" w:hint="eastAsia"/>
          <w:color w:val="17365D"/>
        </w:rPr>
        <w:t>。</w:t>
      </w:r>
    </w:p>
    <w:p w14:paraId="14A36A4E" w14:textId="22717FCD"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76787C">
        <w:rPr>
          <w:rFonts w:ascii="Arial Unicode MS" w:hAnsi="Arial Unicode MS" w:hint="eastAsia"/>
          <w:color w:val="666699"/>
        </w:rPr>
        <w:t>前項土壤或地下水污染監測、管制之適用範圍、污染物項目、污染物標準值及其他應遵行事項之</w:t>
      </w:r>
      <w:hyperlink r:id="rId19" w:history="1">
        <w:r w:rsidRPr="00464DA3">
          <w:rPr>
            <w:rStyle w:val="a3"/>
            <w:rFonts w:ascii="Arial Unicode MS" w:hAnsi="Arial Unicode MS" w:hint="eastAsia"/>
          </w:rPr>
          <w:t>標準</w:t>
        </w:r>
      </w:hyperlink>
      <w:r w:rsidRPr="0076787C">
        <w:rPr>
          <w:rFonts w:ascii="Arial Unicode MS" w:hAnsi="Arial Unicode MS" w:hint="eastAsia"/>
          <w:color w:val="666699"/>
        </w:rPr>
        <w:t>，由中央主管機關分別定之</w:t>
      </w:r>
      <w:r>
        <w:rPr>
          <w:rFonts w:ascii="Arial Unicode MS" w:hAnsi="Arial Unicode MS" w:hint="eastAsia"/>
          <w:color w:val="17365D"/>
        </w:rPr>
        <w:t>。</w:t>
      </w:r>
    </w:p>
    <w:p w14:paraId="31A53B8D" w14:textId="5F8D6CFB" w:rsidR="00380F67" w:rsidRP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Pr="00CE605D">
        <w:rPr>
          <w:rFonts w:ascii="Arial Unicode MS" w:hAnsi="Arial Unicode MS" w:hint="eastAsia"/>
          <w:color w:val="17365D"/>
        </w:rPr>
        <w:t>下列區域之目的事業主管機關，應視區內污染潛勢，定期檢測土壤及地下水品質狀況，作成資料送直轄市、縣（市）主管機關備查：</w:t>
      </w:r>
    </w:p>
    <w:p w14:paraId="2AEA6D0F"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一、工業區</w:t>
      </w:r>
      <w:r>
        <w:rPr>
          <w:rFonts w:ascii="Arial Unicode MS" w:hAnsi="Arial Unicode MS" w:hint="eastAsia"/>
          <w:color w:val="17365D"/>
        </w:rPr>
        <w:t>。</w:t>
      </w:r>
    </w:p>
    <w:p w14:paraId="7E66B44F"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Pr="00CE605D">
        <w:rPr>
          <w:rFonts w:ascii="Arial Unicode MS" w:hAnsi="Arial Unicode MS" w:hint="eastAsia"/>
          <w:color w:val="17365D"/>
        </w:rPr>
        <w:t>加工出口區</w:t>
      </w:r>
      <w:r>
        <w:rPr>
          <w:rFonts w:ascii="Arial Unicode MS" w:hAnsi="Arial Unicode MS" w:hint="eastAsia"/>
          <w:color w:val="17365D"/>
        </w:rPr>
        <w:t>。</w:t>
      </w:r>
    </w:p>
    <w:p w14:paraId="45202F10"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三</w:t>
      </w:r>
      <w:r>
        <w:rPr>
          <w:rFonts w:ascii="Arial Unicode MS" w:hAnsi="Arial Unicode MS" w:hint="eastAsia"/>
          <w:color w:val="17365D"/>
        </w:rPr>
        <w:t>、</w:t>
      </w:r>
      <w:r w:rsidRPr="00CE605D">
        <w:rPr>
          <w:rFonts w:ascii="Arial Unicode MS" w:hAnsi="Arial Unicode MS" w:hint="eastAsia"/>
          <w:color w:val="17365D"/>
        </w:rPr>
        <w:t>科學工業園區</w:t>
      </w:r>
      <w:r>
        <w:rPr>
          <w:rFonts w:ascii="Arial Unicode MS" w:hAnsi="Arial Unicode MS" w:hint="eastAsia"/>
          <w:color w:val="17365D"/>
        </w:rPr>
        <w:t>。</w:t>
      </w:r>
    </w:p>
    <w:p w14:paraId="7EBA5618"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四</w:t>
      </w:r>
      <w:r>
        <w:rPr>
          <w:rFonts w:ascii="Arial Unicode MS" w:hAnsi="Arial Unicode MS" w:hint="eastAsia"/>
          <w:color w:val="17365D"/>
        </w:rPr>
        <w:t>、</w:t>
      </w:r>
      <w:r w:rsidRPr="00CE605D">
        <w:rPr>
          <w:rFonts w:ascii="Arial Unicode MS" w:hAnsi="Arial Unicode MS" w:hint="eastAsia"/>
          <w:color w:val="17365D"/>
        </w:rPr>
        <w:t>環保科技園區</w:t>
      </w:r>
      <w:r>
        <w:rPr>
          <w:rFonts w:ascii="Arial Unicode MS" w:hAnsi="Arial Unicode MS" w:hint="eastAsia"/>
          <w:color w:val="17365D"/>
        </w:rPr>
        <w:t>。</w:t>
      </w:r>
    </w:p>
    <w:p w14:paraId="4D85DC64"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五</w:t>
      </w:r>
      <w:r>
        <w:rPr>
          <w:rFonts w:ascii="Arial Unicode MS" w:hAnsi="Arial Unicode MS" w:hint="eastAsia"/>
          <w:color w:val="17365D"/>
        </w:rPr>
        <w:t>、</w:t>
      </w:r>
      <w:r w:rsidRPr="00CE605D">
        <w:rPr>
          <w:rFonts w:ascii="Arial Unicode MS" w:hAnsi="Arial Unicode MS" w:hint="eastAsia"/>
          <w:color w:val="17365D"/>
        </w:rPr>
        <w:t>農業科技園區</w:t>
      </w:r>
      <w:r>
        <w:rPr>
          <w:rFonts w:ascii="Arial Unicode MS" w:hAnsi="Arial Unicode MS" w:hint="eastAsia"/>
          <w:color w:val="17365D"/>
        </w:rPr>
        <w:t>。</w:t>
      </w:r>
    </w:p>
    <w:p w14:paraId="1310CCD6" w14:textId="2364C3F8"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六</w:t>
      </w:r>
      <w:r>
        <w:rPr>
          <w:rFonts w:ascii="Arial Unicode MS" w:hAnsi="Arial Unicode MS" w:hint="eastAsia"/>
          <w:color w:val="17365D"/>
        </w:rPr>
        <w:t>、</w:t>
      </w:r>
      <w:r w:rsidRPr="00CE605D">
        <w:rPr>
          <w:rFonts w:ascii="Arial Unicode MS" w:hAnsi="Arial Unicode MS" w:hint="eastAsia"/>
          <w:color w:val="17365D"/>
        </w:rPr>
        <w:t>其他經中央主管機關公告之特定區域</w:t>
      </w:r>
      <w:r>
        <w:rPr>
          <w:rFonts w:ascii="Arial Unicode MS" w:hAnsi="Arial Unicode MS" w:hint="eastAsia"/>
          <w:color w:val="17365D"/>
        </w:rPr>
        <w:t>。</w:t>
      </w:r>
    </w:p>
    <w:p w14:paraId="4E1E02A9" w14:textId="0C1515BF"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4</w:t>
      </w:r>
      <w:r w:rsidRPr="00794956">
        <w:rPr>
          <w:rFonts w:ascii="Calibri" w:hAnsi="Calibri" w:hint="eastAsia"/>
          <w:color w:val="404040"/>
          <w:sz w:val="18"/>
        </w:rPr>
        <w:t>﹞</w:t>
      </w:r>
      <w:r w:rsidRPr="0076787C">
        <w:rPr>
          <w:rFonts w:ascii="Arial Unicode MS" w:hAnsi="Arial Unicode MS" w:hint="eastAsia"/>
          <w:color w:val="666699"/>
        </w:rPr>
        <w:t>前項土壤及地下水品質狀況資料之內容、申報時機、應檢具之文件、檢測時機及其他應遵行事項之</w:t>
      </w:r>
      <w:hyperlink r:id="rId20" w:history="1">
        <w:r w:rsidRPr="006D05BC">
          <w:rPr>
            <w:rStyle w:val="a3"/>
            <w:rFonts w:ascii="Arial Unicode MS" w:hAnsi="Arial Unicode MS" w:hint="eastAsia"/>
          </w:rPr>
          <w:t>辦法</w:t>
        </w:r>
      </w:hyperlink>
      <w:r w:rsidRPr="0076787C">
        <w:rPr>
          <w:rFonts w:ascii="Arial Unicode MS" w:hAnsi="Arial Unicode MS" w:hint="eastAsia"/>
          <w:color w:val="666699"/>
        </w:rPr>
        <w:t>，由中央主管機關定之</w:t>
      </w:r>
      <w:r>
        <w:rPr>
          <w:rFonts w:ascii="Arial Unicode MS" w:hAnsi="Arial Unicode MS" w:hint="eastAsia"/>
          <w:color w:val="17365D"/>
        </w:rPr>
        <w:t>。</w:t>
      </w:r>
    </w:p>
    <w:p w14:paraId="5287DDDB" w14:textId="4FF83136" w:rsidR="00380F67" w:rsidRP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5</w:t>
      </w:r>
      <w:r w:rsidRPr="00794956">
        <w:rPr>
          <w:rFonts w:ascii="Calibri" w:hAnsi="Calibri" w:hint="eastAsia"/>
          <w:color w:val="404040"/>
          <w:sz w:val="18"/>
        </w:rPr>
        <w:t>﹞</w:t>
      </w:r>
      <w:r w:rsidRPr="00CE605D">
        <w:rPr>
          <w:rFonts w:ascii="Arial Unicode MS" w:hAnsi="Arial Unicode MS" w:hint="eastAsia"/>
          <w:color w:val="17365D"/>
        </w:rPr>
        <w:t>下列水體之目的事業主管機關，應定期檢測底泥品質狀況，與底泥品質指標比對評估後，送中央主管機關備查，並公布底泥品質狀況：</w:t>
      </w:r>
    </w:p>
    <w:p w14:paraId="4156FD17"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一、河川</w:t>
      </w:r>
      <w:r>
        <w:rPr>
          <w:rFonts w:ascii="Arial Unicode MS" w:hAnsi="Arial Unicode MS" w:hint="eastAsia"/>
          <w:color w:val="17365D"/>
        </w:rPr>
        <w:t>。</w:t>
      </w:r>
    </w:p>
    <w:p w14:paraId="41382FBA"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Pr="00CE605D">
        <w:rPr>
          <w:rFonts w:ascii="Arial Unicode MS" w:hAnsi="Arial Unicode MS" w:hint="eastAsia"/>
          <w:color w:val="17365D"/>
        </w:rPr>
        <w:t>灌溉渠道</w:t>
      </w:r>
      <w:r>
        <w:rPr>
          <w:rFonts w:ascii="Arial Unicode MS" w:hAnsi="Arial Unicode MS" w:hint="eastAsia"/>
          <w:color w:val="17365D"/>
        </w:rPr>
        <w:t>。</w:t>
      </w:r>
    </w:p>
    <w:p w14:paraId="238BBA47"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三</w:t>
      </w:r>
      <w:r>
        <w:rPr>
          <w:rFonts w:ascii="Arial Unicode MS" w:hAnsi="Arial Unicode MS" w:hint="eastAsia"/>
          <w:color w:val="17365D"/>
        </w:rPr>
        <w:t>、</w:t>
      </w:r>
      <w:r w:rsidRPr="00CE605D">
        <w:rPr>
          <w:rFonts w:ascii="Arial Unicode MS" w:hAnsi="Arial Unicode MS" w:hint="eastAsia"/>
          <w:color w:val="17365D"/>
        </w:rPr>
        <w:t>湖泊</w:t>
      </w:r>
      <w:r>
        <w:rPr>
          <w:rFonts w:ascii="Arial Unicode MS" w:hAnsi="Arial Unicode MS" w:hint="eastAsia"/>
          <w:color w:val="17365D"/>
        </w:rPr>
        <w:t>。</w:t>
      </w:r>
    </w:p>
    <w:p w14:paraId="4276091D"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四</w:t>
      </w:r>
      <w:r>
        <w:rPr>
          <w:rFonts w:ascii="Arial Unicode MS" w:hAnsi="Arial Unicode MS" w:hint="eastAsia"/>
          <w:color w:val="17365D"/>
        </w:rPr>
        <w:t>、</w:t>
      </w:r>
      <w:r w:rsidRPr="00CE605D">
        <w:rPr>
          <w:rFonts w:ascii="Arial Unicode MS" w:hAnsi="Arial Unicode MS" w:hint="eastAsia"/>
          <w:color w:val="17365D"/>
        </w:rPr>
        <w:t>水庫</w:t>
      </w:r>
      <w:r>
        <w:rPr>
          <w:rFonts w:ascii="Arial Unicode MS" w:hAnsi="Arial Unicode MS" w:hint="eastAsia"/>
          <w:color w:val="17365D"/>
        </w:rPr>
        <w:t>。</w:t>
      </w:r>
    </w:p>
    <w:p w14:paraId="67496ACC" w14:textId="454876C6"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五</w:t>
      </w:r>
      <w:r>
        <w:rPr>
          <w:rFonts w:ascii="Arial Unicode MS" w:hAnsi="Arial Unicode MS" w:hint="eastAsia"/>
          <w:color w:val="17365D"/>
        </w:rPr>
        <w:t>、</w:t>
      </w:r>
      <w:r w:rsidRPr="00CE605D">
        <w:rPr>
          <w:rFonts w:ascii="Arial Unicode MS" w:hAnsi="Arial Unicode MS" w:hint="eastAsia"/>
          <w:color w:val="17365D"/>
        </w:rPr>
        <w:t>其他經中央主管機關公告之特定地面水體</w:t>
      </w:r>
      <w:r>
        <w:rPr>
          <w:rFonts w:ascii="Arial Unicode MS" w:hAnsi="Arial Unicode MS" w:hint="eastAsia"/>
          <w:color w:val="17365D"/>
        </w:rPr>
        <w:t>。</w:t>
      </w:r>
    </w:p>
    <w:p w14:paraId="79D48A76" w14:textId="0D1A71BE"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6</w:t>
      </w:r>
      <w:r w:rsidRPr="00794956">
        <w:rPr>
          <w:rFonts w:ascii="Calibri" w:hAnsi="Calibri" w:hint="eastAsia"/>
          <w:color w:val="404040"/>
          <w:sz w:val="18"/>
        </w:rPr>
        <w:t>﹞</w:t>
      </w:r>
      <w:r w:rsidRPr="0076787C">
        <w:rPr>
          <w:rFonts w:ascii="Arial Unicode MS" w:hAnsi="Arial Unicode MS" w:hint="eastAsia"/>
          <w:color w:val="666699"/>
        </w:rPr>
        <w:t>前項底泥品質指標之分類管理及用途限制，由中央主管機關</w:t>
      </w:r>
      <w:hyperlink r:id="rId21" w:history="1">
        <w:r w:rsidRPr="00AD409D">
          <w:rPr>
            <w:rStyle w:val="a3"/>
            <w:rFonts w:ascii="Arial Unicode MS" w:hAnsi="Arial Unicode MS" w:hint="eastAsia"/>
          </w:rPr>
          <w:t>定之</w:t>
        </w:r>
      </w:hyperlink>
      <w:r>
        <w:rPr>
          <w:rFonts w:ascii="Arial Unicode MS" w:hAnsi="Arial Unicode MS" w:hint="eastAsia"/>
          <w:color w:val="17365D"/>
        </w:rPr>
        <w:t>。</w:t>
      </w:r>
    </w:p>
    <w:p w14:paraId="1E98D1C5" w14:textId="04A083A0" w:rsid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7</w:t>
      </w:r>
      <w:r w:rsidRPr="00794956">
        <w:rPr>
          <w:rFonts w:ascii="Calibri" w:hAnsi="Calibri" w:hint="eastAsia"/>
          <w:color w:val="404040"/>
          <w:sz w:val="18"/>
        </w:rPr>
        <w:t>﹞</w:t>
      </w:r>
      <w:r w:rsidR="00CE605D" w:rsidRPr="00CE605D">
        <w:rPr>
          <w:rFonts w:ascii="Arial Unicode MS" w:hAnsi="Arial Unicode MS" w:hint="eastAsia"/>
          <w:color w:val="17365D"/>
        </w:rPr>
        <w:t>第五項底泥品質狀況之內容、申報時機、應檢具之文件、檢測時機及其他應遵行事項之</w:t>
      </w:r>
      <w:hyperlink r:id="rId22" w:history="1">
        <w:r w:rsidR="00CE605D" w:rsidRPr="0058090D">
          <w:rPr>
            <w:rStyle w:val="a3"/>
            <w:rFonts w:ascii="Arial Unicode MS" w:hAnsi="Arial Unicode MS" w:hint="eastAsia"/>
          </w:rPr>
          <w:t>辦法</w:t>
        </w:r>
      </w:hyperlink>
      <w:r w:rsidR="00CE605D" w:rsidRPr="00CE605D">
        <w:rPr>
          <w:rFonts w:ascii="Arial Unicode MS" w:hAnsi="Arial Unicode MS" w:hint="eastAsia"/>
          <w:color w:val="17365D"/>
        </w:rPr>
        <w:t>，由中央主管機關定之。</w:t>
      </w:r>
    </w:p>
    <w:p w14:paraId="67B423F1" w14:textId="32CD59E5" w:rsidR="005743CE" w:rsidRPr="00A02595" w:rsidRDefault="005743CE" w:rsidP="00CE605D">
      <w:pPr>
        <w:ind w:left="142"/>
        <w:jc w:val="both"/>
        <w:rPr>
          <w:rFonts w:ascii="Arial Unicode MS" w:hAnsi="Arial Unicode MS"/>
          <w:color w:val="5F5F5F"/>
          <w:sz w:val="18"/>
        </w:rPr>
      </w:pPr>
      <w:r w:rsidRPr="00A02595">
        <w:rPr>
          <w:rFonts w:ascii="Arial Unicode MS" w:hAnsi="Arial Unicode MS" w:hint="eastAsia"/>
          <w:color w:val="5F5F5F"/>
          <w:sz w:val="18"/>
        </w:rPr>
        <w:t>【相關法規】第二項</w:t>
      </w:r>
      <w:r w:rsidR="00755647">
        <w:rPr>
          <w:rFonts w:ascii="Arial Unicode MS" w:hAnsi="Arial Unicode MS" w:hint="eastAsia"/>
          <w:color w:val="5F5F5F"/>
          <w:sz w:val="18"/>
        </w:rPr>
        <w:t>~</w:t>
      </w:r>
      <w:hyperlink r:id="rId23" w:history="1">
        <w:r w:rsidRPr="00A02595">
          <w:rPr>
            <w:rStyle w:val="a3"/>
            <w:rFonts w:ascii="Arial Unicode MS" w:hAnsi="Arial Unicode MS" w:hint="eastAsia"/>
            <w:color w:val="5F5F5F"/>
            <w:sz w:val="18"/>
          </w:rPr>
          <w:t>土壤污染管制標準</w:t>
        </w:r>
      </w:hyperlink>
      <w:r w:rsidR="00D15C1C">
        <w:rPr>
          <w:rFonts w:ascii="Arial Unicode MS" w:hAnsi="Arial Unicode MS" w:hint="eastAsia"/>
          <w:color w:val="5F5F5F"/>
          <w:sz w:val="18"/>
        </w:rPr>
        <w:t>＊</w:t>
      </w:r>
      <w:hyperlink r:id="rId24" w:history="1">
        <w:r w:rsidR="000C4003" w:rsidRPr="00A02595">
          <w:rPr>
            <w:rStyle w:val="a3"/>
            <w:rFonts w:ascii="Arial Unicode MS" w:hAnsi="Arial Unicode MS" w:hint="eastAsia"/>
            <w:color w:val="5F5F5F"/>
            <w:sz w:val="18"/>
          </w:rPr>
          <w:t>土壤污染監測標準</w:t>
        </w:r>
      </w:hyperlink>
      <w:r w:rsidR="00D15C1C">
        <w:rPr>
          <w:rFonts w:ascii="Arial Unicode MS" w:hAnsi="Arial Unicode MS" w:hint="eastAsia"/>
          <w:color w:val="5F5F5F"/>
          <w:sz w:val="18"/>
        </w:rPr>
        <w:t>＊</w:t>
      </w:r>
      <w:hyperlink r:id="rId25" w:history="1">
        <w:r w:rsidRPr="00A02595">
          <w:rPr>
            <w:rStyle w:val="a3"/>
            <w:rFonts w:ascii="Arial Unicode MS" w:hAnsi="Arial Unicode MS" w:hint="eastAsia"/>
            <w:color w:val="5F5F5F"/>
            <w:sz w:val="18"/>
          </w:rPr>
          <w:t>地下水污染管制標準</w:t>
        </w:r>
      </w:hyperlink>
      <w:r w:rsidR="00D15C1C">
        <w:rPr>
          <w:rFonts w:ascii="Arial Unicode MS" w:hAnsi="Arial Unicode MS" w:hint="eastAsia"/>
          <w:color w:val="5F5F5F"/>
          <w:sz w:val="18"/>
        </w:rPr>
        <w:t>＊</w:t>
      </w:r>
      <w:hyperlink r:id="rId26" w:history="1">
        <w:r w:rsidR="000C4003" w:rsidRPr="00A02595">
          <w:rPr>
            <w:rStyle w:val="a3"/>
            <w:rFonts w:ascii="Arial Unicode MS" w:hAnsi="Arial Unicode MS" w:hint="eastAsia"/>
            <w:color w:val="5F5F5F"/>
            <w:sz w:val="18"/>
          </w:rPr>
          <w:t>地下水污染監測標準</w:t>
        </w:r>
      </w:hyperlink>
    </w:p>
    <w:p w14:paraId="04D3C94B" w14:textId="0E46FFD5" w:rsidR="00CE605D" w:rsidRPr="00ED5DE1" w:rsidRDefault="00246998" w:rsidP="00ED5DE1">
      <w:pPr>
        <w:pStyle w:val="2"/>
        <w:rPr>
          <w:color w:val="7F7F7F"/>
        </w:rPr>
      </w:pPr>
      <w:bookmarkStart w:id="7" w:name="b7"/>
      <w:bookmarkEnd w:id="7"/>
      <w:r>
        <w:rPr>
          <w:rFonts w:hint="eastAsia"/>
        </w:rPr>
        <w:lastRenderedPageBreak/>
        <w:t>第</w:t>
      </w:r>
      <w:r>
        <w:rPr>
          <w:rFonts w:hint="eastAsia"/>
        </w:rPr>
        <w:t>7</w:t>
      </w:r>
      <w:r>
        <w:rPr>
          <w:rFonts w:hint="eastAsia"/>
        </w:rPr>
        <w:t>條</w:t>
      </w:r>
      <w:r w:rsidR="0076787C" w:rsidRPr="00ED5DE1">
        <w:rPr>
          <w:rFonts w:hint="eastAsia"/>
        </w:rPr>
        <w:t>（主管機關派員查證）</w:t>
      </w:r>
      <w:r w:rsidR="00406204" w:rsidRPr="00ED5DE1">
        <w:rPr>
          <w:rFonts w:hint="eastAsia"/>
          <w:color w:val="5F5F5F"/>
          <w:sz w:val="18"/>
        </w:rPr>
        <w:t>【相關罰則】第</w:t>
      </w:r>
      <w:r w:rsidR="00603779" w:rsidRPr="00ED5DE1">
        <w:rPr>
          <w:rFonts w:hint="eastAsia"/>
          <w:color w:val="5F5F5F"/>
          <w:sz w:val="18"/>
        </w:rPr>
        <w:t>5</w:t>
      </w:r>
      <w:r w:rsidR="00406204" w:rsidRPr="00ED5DE1">
        <w:rPr>
          <w:rFonts w:hint="eastAsia"/>
          <w:color w:val="5F5F5F"/>
          <w:sz w:val="18"/>
        </w:rPr>
        <w:t>項</w:t>
      </w:r>
      <w:r w:rsidR="00755647">
        <w:rPr>
          <w:rFonts w:hint="eastAsia"/>
          <w:color w:val="5F5F5F"/>
          <w:sz w:val="18"/>
        </w:rPr>
        <w:t>~</w:t>
      </w:r>
      <w:r w:rsidR="00406204" w:rsidRPr="00ED5DE1">
        <w:rPr>
          <w:rFonts w:hint="eastAsia"/>
          <w:color w:val="5F5F5F"/>
          <w:sz w:val="18"/>
        </w:rPr>
        <w:t>§</w:t>
      </w:r>
      <w:hyperlink w:anchor="b32" w:history="1">
        <w:r w:rsidR="00406204" w:rsidRPr="00ED5DE1">
          <w:rPr>
            <w:rStyle w:val="a3"/>
            <w:rFonts w:ascii="Arial Unicode MS" w:hAnsi="Arial Unicode MS"/>
            <w:color w:val="5F5F5F"/>
            <w:sz w:val="18"/>
          </w:rPr>
          <w:t>32</w:t>
        </w:r>
      </w:hyperlink>
      <w:r w:rsidR="00603779" w:rsidRPr="00ED5DE1">
        <w:rPr>
          <w:rFonts w:hint="eastAsia"/>
          <w:color w:val="5F5F5F"/>
          <w:sz w:val="18"/>
        </w:rPr>
        <w:t>；第</w:t>
      </w:r>
      <w:r w:rsidR="00603779" w:rsidRPr="00ED5DE1">
        <w:rPr>
          <w:rFonts w:hint="eastAsia"/>
          <w:color w:val="5F5F5F"/>
          <w:sz w:val="18"/>
        </w:rPr>
        <w:t>1</w:t>
      </w:r>
      <w:r w:rsidR="00603779" w:rsidRPr="00ED5DE1">
        <w:rPr>
          <w:rFonts w:hint="eastAsia"/>
          <w:color w:val="5F5F5F"/>
          <w:sz w:val="18"/>
        </w:rPr>
        <w:t>、</w:t>
      </w:r>
      <w:r w:rsidR="00603779" w:rsidRPr="00ED5DE1">
        <w:rPr>
          <w:rFonts w:hint="eastAsia"/>
          <w:color w:val="5F5F5F"/>
          <w:sz w:val="18"/>
        </w:rPr>
        <w:t>5</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rPr>
        <w:t>§</w:t>
      </w:r>
      <w:hyperlink w:anchor="b38" w:history="1">
        <w:r w:rsidR="00603779" w:rsidRPr="00ED5DE1">
          <w:rPr>
            <w:rStyle w:val="a3"/>
            <w:rFonts w:ascii="Arial Unicode MS" w:hAnsi="Arial Unicode MS"/>
            <w:color w:val="5F5F5F"/>
            <w:sz w:val="18"/>
          </w:rPr>
          <w:t>38</w:t>
        </w:r>
      </w:hyperlink>
    </w:p>
    <w:p w14:paraId="4BDDF592" w14:textId="146BF3D1" w:rsidR="00CE605D" w:rsidRPr="00CE605D" w:rsidRDefault="002E6343"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各級主管機關得派員攜帶證明文件，進入公私場所，為下列查證工作，並得命場所使用人、管理人或所有人提供有關資料：</w:t>
      </w:r>
    </w:p>
    <w:p w14:paraId="7D199219" w14:textId="77777777" w:rsidR="00380F67" w:rsidRDefault="00CE605D"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一、調查土壤、底泥、地下水污染情形及土壤、底泥、地下水污染物來源</w:t>
      </w:r>
      <w:r w:rsidR="00380F67">
        <w:rPr>
          <w:rFonts w:ascii="Arial Unicode MS" w:hAnsi="Arial Unicode MS" w:hint="eastAsia"/>
          <w:color w:val="17365D"/>
        </w:rPr>
        <w:t>。</w:t>
      </w:r>
    </w:p>
    <w:p w14:paraId="141BEAB6" w14:textId="18B205AF"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00CE605D" w:rsidRPr="00CE605D">
        <w:rPr>
          <w:rFonts w:ascii="Arial Unicode MS" w:hAnsi="Arial Unicode MS" w:hint="eastAsia"/>
          <w:color w:val="17365D"/>
        </w:rPr>
        <w:t>進行土壤、地下水或相關污染物採樣及地下水監測井之設置</w:t>
      </w:r>
      <w:r>
        <w:rPr>
          <w:rFonts w:ascii="Arial Unicode MS" w:hAnsi="Arial Unicode MS" w:hint="eastAsia"/>
          <w:color w:val="17365D"/>
        </w:rPr>
        <w:t>。</w:t>
      </w:r>
    </w:p>
    <w:p w14:paraId="2B922E8C" w14:textId="0B279BAF"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三</w:t>
      </w:r>
      <w:r>
        <w:rPr>
          <w:rFonts w:ascii="Arial Unicode MS" w:hAnsi="Arial Unicode MS" w:hint="eastAsia"/>
          <w:color w:val="17365D"/>
        </w:rPr>
        <w:t>、</w:t>
      </w:r>
      <w:r w:rsidR="00CE605D" w:rsidRPr="00CE605D">
        <w:rPr>
          <w:rFonts w:ascii="Arial Unicode MS" w:hAnsi="Arial Unicode MS" w:hint="eastAsia"/>
          <w:color w:val="17365D"/>
        </w:rPr>
        <w:t>會同農業及衛生主管機關採集農漁產品樣本</w:t>
      </w:r>
      <w:r>
        <w:rPr>
          <w:rFonts w:ascii="Arial Unicode MS" w:hAnsi="Arial Unicode MS" w:hint="eastAsia"/>
          <w:color w:val="17365D"/>
        </w:rPr>
        <w:t>。</w:t>
      </w:r>
    </w:p>
    <w:p w14:paraId="27130969" w14:textId="30AD15D1" w:rsidR="00380F67" w:rsidRDefault="00380F67" w:rsidP="00621A6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621A6D">
        <w:rPr>
          <w:rFonts w:ascii="Arial Unicode MS" w:hAnsi="Arial Unicode MS" w:hint="eastAsia"/>
          <w:color w:val="666699"/>
        </w:rPr>
        <w:t>前項查證涉及軍事事務者，應會同當地軍事機關為之</w:t>
      </w:r>
      <w:r>
        <w:rPr>
          <w:rFonts w:ascii="Arial Unicode MS" w:hAnsi="Arial Unicode MS" w:hint="eastAsia"/>
          <w:color w:val="17365D"/>
        </w:rPr>
        <w:t>。</w:t>
      </w:r>
    </w:p>
    <w:p w14:paraId="6B6BFB34" w14:textId="29E36A6A"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Pr="00621A6D">
        <w:rPr>
          <w:rFonts w:ascii="Arial Unicode MS" w:hAnsi="Arial Unicode MS" w:hint="eastAsia"/>
          <w:color w:val="17365D"/>
        </w:rPr>
        <w:t>對於前二項查證或命提供資料，不得規避、妨礙或拒絕</w:t>
      </w:r>
      <w:r>
        <w:rPr>
          <w:rFonts w:ascii="Arial Unicode MS" w:hAnsi="Arial Unicode MS" w:hint="eastAsia"/>
          <w:color w:val="17365D"/>
        </w:rPr>
        <w:t>。</w:t>
      </w:r>
    </w:p>
    <w:p w14:paraId="570281DD" w14:textId="1D5C7D44" w:rsidR="00380F67" w:rsidRDefault="00380F67" w:rsidP="00621A6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4</w:t>
      </w:r>
      <w:r w:rsidRPr="00794956">
        <w:rPr>
          <w:rFonts w:ascii="Calibri" w:hAnsi="Calibri" w:hint="eastAsia"/>
          <w:color w:val="404040"/>
          <w:sz w:val="18"/>
        </w:rPr>
        <w:t>﹞</w:t>
      </w:r>
      <w:r w:rsidRPr="00621A6D">
        <w:rPr>
          <w:rFonts w:ascii="Arial Unicode MS" w:hAnsi="Arial Unicode MS" w:hint="eastAsia"/>
          <w:color w:val="666699"/>
        </w:rPr>
        <w:t>檢查機關及人員對於查證所知之工商及軍事秘密，應予保密</w:t>
      </w:r>
      <w:r>
        <w:rPr>
          <w:rFonts w:ascii="Arial Unicode MS" w:hAnsi="Arial Unicode MS" w:hint="eastAsia"/>
          <w:color w:val="17365D"/>
        </w:rPr>
        <w:t>。</w:t>
      </w:r>
    </w:p>
    <w:p w14:paraId="792AE1A0" w14:textId="6CACB7F1"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5</w:t>
      </w:r>
      <w:r w:rsidRPr="00794956">
        <w:rPr>
          <w:rFonts w:ascii="Calibri" w:hAnsi="Calibri" w:hint="eastAsia"/>
          <w:color w:val="404040"/>
          <w:sz w:val="18"/>
        </w:rPr>
        <w:t>﹞</w:t>
      </w:r>
      <w:r w:rsidRPr="00621A6D">
        <w:rPr>
          <w:rFonts w:ascii="Arial Unicode MS" w:hAnsi="Arial Unicode MS" w:hint="eastAsia"/>
          <w:color w:val="17365D"/>
        </w:rPr>
        <w:t>各級主管機關為查證工作時，發現土壤、底泥或地下水因受污染而有影響人體健康、農漁業生產或飲用水水源之虞者，得準用第</w:t>
      </w:r>
      <w:hyperlink w:anchor="b15" w:history="1">
        <w:r w:rsidRPr="00621A6D">
          <w:rPr>
            <w:rStyle w:val="a3"/>
            <w:rFonts w:ascii="Arial Unicode MS" w:hAnsi="Arial Unicode MS" w:hint="eastAsia"/>
          </w:rPr>
          <w:t>十五</w:t>
        </w:r>
      </w:hyperlink>
      <w:r w:rsidRPr="00621A6D">
        <w:rPr>
          <w:rFonts w:ascii="Arial Unicode MS" w:hAnsi="Arial Unicode MS" w:hint="eastAsia"/>
          <w:color w:val="17365D"/>
        </w:rPr>
        <w:t>條第一項規定，採取應變必要措施；對於第</w:t>
      </w:r>
      <w:hyperlink w:anchor="b15" w:history="1">
        <w:r w:rsidRPr="00621A6D">
          <w:rPr>
            <w:rStyle w:val="a3"/>
            <w:rFonts w:ascii="Arial Unicode MS" w:hAnsi="Arial Unicode MS" w:hint="eastAsia"/>
          </w:rPr>
          <w:t>十五</w:t>
        </w:r>
      </w:hyperlink>
      <w:r w:rsidRPr="00621A6D">
        <w:rPr>
          <w:rFonts w:ascii="Arial Unicode MS" w:hAnsi="Arial Unicode MS" w:hint="eastAsia"/>
          <w:color w:val="17365D"/>
        </w:rPr>
        <w:t>條第一項第三款、第四款、第七款及第八款之應變必要措施，得命污染行為人、潛在污染責任人、場所使用人、管理人或所有人為之，以減輕污染影響或避免污染擴大</w:t>
      </w:r>
      <w:r>
        <w:rPr>
          <w:rFonts w:ascii="Arial Unicode MS" w:hAnsi="Arial Unicode MS" w:hint="eastAsia"/>
          <w:color w:val="17365D"/>
        </w:rPr>
        <w:t>。</w:t>
      </w:r>
    </w:p>
    <w:p w14:paraId="420E4715" w14:textId="2E3A8494" w:rsidR="00380F67" w:rsidRDefault="00380F67" w:rsidP="00621A6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6</w:t>
      </w:r>
      <w:r w:rsidRPr="00794956">
        <w:rPr>
          <w:rFonts w:ascii="Calibri" w:hAnsi="Calibri" w:hint="eastAsia"/>
          <w:color w:val="404040"/>
          <w:sz w:val="18"/>
        </w:rPr>
        <w:t>﹞</w:t>
      </w:r>
      <w:r w:rsidRPr="00621A6D">
        <w:rPr>
          <w:rFonts w:ascii="Arial Unicode MS" w:hAnsi="Arial Unicode MS" w:hint="eastAsia"/>
          <w:color w:val="666699"/>
        </w:rPr>
        <w:t>前項應變必要措施之執行期限，以十二個月內執行完畢者為限；必要時，得展延一次，其期限不得超過六個月</w:t>
      </w:r>
      <w:r>
        <w:rPr>
          <w:rFonts w:ascii="Arial Unicode MS" w:hAnsi="Arial Unicode MS" w:hint="eastAsia"/>
          <w:color w:val="17365D"/>
        </w:rPr>
        <w:t>。</w:t>
      </w:r>
    </w:p>
    <w:p w14:paraId="46608F22" w14:textId="6033FD54" w:rsidR="00CE605D"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7</w:t>
      </w:r>
      <w:r w:rsidRPr="00794956">
        <w:rPr>
          <w:rFonts w:ascii="Calibri" w:hAnsi="Calibri" w:hint="eastAsia"/>
          <w:color w:val="404040"/>
          <w:sz w:val="18"/>
        </w:rPr>
        <w:t>﹞</w:t>
      </w:r>
      <w:r w:rsidR="00CE605D" w:rsidRPr="00621A6D">
        <w:rPr>
          <w:rFonts w:ascii="Arial Unicode MS" w:hAnsi="Arial Unicode MS" w:hint="eastAsia"/>
          <w:color w:val="17365D"/>
        </w:rPr>
        <w:t>依第五項規定採取應變必要措施，致土壤、地下水污染情形減輕，並經所在地主管機關查證其土壤及地下水污染物濃度低於土壤、地下水污染管制標準者，得不公告為控制場址。</w:t>
      </w:r>
    </w:p>
    <w:p w14:paraId="458A7082" w14:textId="6B0B01C4" w:rsidR="00316B86" w:rsidRPr="00621A6D" w:rsidRDefault="00316B86" w:rsidP="0076787C">
      <w:pPr>
        <w:ind w:left="142"/>
        <w:jc w:val="both"/>
        <w:rPr>
          <w:rFonts w:ascii="Arial Unicode MS" w:hAnsi="Arial Unicode MS"/>
          <w:color w:val="17365D"/>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27" w:anchor="w110b2568"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110</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2568</w:t>
        </w:r>
        <w:r>
          <w:rPr>
            <w:rStyle w:val="a3"/>
            <w:rFonts w:ascii="Arial Unicode MS" w:hAnsi="Arial Unicode MS" w:hint="eastAsia"/>
            <w:color w:val="5F5F5F"/>
            <w:sz w:val="18"/>
          </w:rPr>
          <w:t>號判決</w:t>
        </w:r>
      </w:hyperlink>
    </w:p>
    <w:p w14:paraId="015FDC94" w14:textId="7DFA3C25" w:rsidR="0076787C" w:rsidRDefault="00246998" w:rsidP="00ED5DE1">
      <w:pPr>
        <w:pStyle w:val="2"/>
        <w:rPr>
          <w:kern w:val="0"/>
        </w:rPr>
      </w:pPr>
      <w:bookmarkStart w:id="8" w:name="b8"/>
      <w:bookmarkEnd w:id="8"/>
      <w:r>
        <w:rPr>
          <w:rFonts w:hint="eastAsia"/>
          <w:kern w:val="0"/>
        </w:rPr>
        <w:t>第</w:t>
      </w:r>
      <w:r>
        <w:rPr>
          <w:rFonts w:hint="eastAsia"/>
          <w:kern w:val="0"/>
        </w:rPr>
        <w:t>8</w:t>
      </w:r>
      <w:r>
        <w:rPr>
          <w:rFonts w:hint="eastAsia"/>
          <w:kern w:val="0"/>
        </w:rPr>
        <w:t>條</w:t>
      </w:r>
      <w:r w:rsidR="0076787C">
        <w:rPr>
          <w:rFonts w:hint="eastAsia"/>
          <w:kern w:val="0"/>
        </w:rPr>
        <w:t>（土地移轉時提供污染評估調查及檢測資料）</w:t>
      </w:r>
      <w:r w:rsidR="00067BEF" w:rsidRPr="00ED5DE1">
        <w:rPr>
          <w:rFonts w:hint="eastAsia"/>
          <w:color w:val="5F5F5F"/>
          <w:sz w:val="18"/>
        </w:rPr>
        <w:t>【相關罰則】§</w:t>
      </w:r>
      <w:hyperlink w:anchor="b34" w:history="1">
        <w:r w:rsidR="00067BEF" w:rsidRPr="00ED5DE1">
          <w:rPr>
            <w:rStyle w:val="a3"/>
            <w:rFonts w:ascii="Arial Unicode MS" w:hAnsi="Arial Unicode MS"/>
            <w:color w:val="5F5F5F"/>
            <w:sz w:val="18"/>
          </w:rPr>
          <w:t>34</w:t>
        </w:r>
      </w:hyperlink>
      <w:r w:rsidR="00603779" w:rsidRPr="00ED5DE1">
        <w:rPr>
          <w:rFonts w:hAnsi="新細明體" w:hint="eastAsia"/>
          <w:color w:val="5F5F5F"/>
          <w:sz w:val="18"/>
        </w:rPr>
        <w:t>；</w:t>
      </w:r>
      <w:r w:rsidR="00603779" w:rsidRPr="00ED5DE1">
        <w:rPr>
          <w:rFonts w:hint="eastAsia"/>
          <w:color w:val="5F5F5F"/>
          <w:sz w:val="18"/>
        </w:rPr>
        <w:t>第</w:t>
      </w:r>
      <w:r w:rsidR="002313F7" w:rsidRPr="00ED5DE1">
        <w:rPr>
          <w:rFonts w:hint="eastAsia"/>
          <w:color w:val="5F5F5F"/>
          <w:sz w:val="18"/>
        </w:rPr>
        <w:t>1</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rPr>
        <w:t>§</w:t>
      </w:r>
      <w:hyperlink w:anchor="b40" w:history="1">
        <w:r w:rsidR="00603779" w:rsidRPr="00ED5DE1">
          <w:rPr>
            <w:rStyle w:val="a3"/>
            <w:rFonts w:ascii="Arial Unicode MS" w:hAnsi="Arial Unicode MS"/>
            <w:color w:val="5F5F5F"/>
            <w:sz w:val="18"/>
          </w:rPr>
          <w:t>40</w:t>
        </w:r>
      </w:hyperlink>
    </w:p>
    <w:p w14:paraId="3D617700" w14:textId="0CAA49F4" w:rsidR="00380F67" w:rsidRDefault="002E6343"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中央主管機關公告之事業所使用之土地移轉時，讓與人應提供土壤污染評估調查及檢測資料，並報請直轄市、縣（市）主管機關備查</w:t>
      </w:r>
      <w:r w:rsidR="00380F67">
        <w:rPr>
          <w:rFonts w:ascii="Arial Unicode MS" w:hAnsi="Arial Unicode MS" w:hint="eastAsia"/>
          <w:color w:val="17365D"/>
        </w:rPr>
        <w:t>。</w:t>
      </w:r>
    </w:p>
    <w:p w14:paraId="21421BEC" w14:textId="3BB68BC1" w:rsidR="00CE605D" w:rsidRPr="0076787C" w:rsidRDefault="00380F67" w:rsidP="0076787C">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00CE605D" w:rsidRPr="0076787C">
        <w:rPr>
          <w:rFonts w:ascii="Arial Unicode MS" w:hAnsi="Arial Unicode MS" w:hint="eastAsia"/>
          <w:color w:val="666699"/>
        </w:rPr>
        <w:t>土地讓與人未依前項規定提供受讓人相關資料者，於該土地公告為控制場址或整治場址時，其責任與本法第</w:t>
      </w:r>
      <w:hyperlink w:anchor="b31" w:history="1">
        <w:r w:rsidR="00CE605D" w:rsidRPr="00621A6D">
          <w:rPr>
            <w:rStyle w:val="a3"/>
            <w:rFonts w:ascii="Arial Unicode MS" w:hAnsi="Arial Unicode MS" w:hint="eastAsia"/>
          </w:rPr>
          <w:t>三十一</w:t>
        </w:r>
      </w:hyperlink>
      <w:r w:rsidR="00CE605D" w:rsidRPr="0076787C">
        <w:rPr>
          <w:rFonts w:ascii="Arial Unicode MS" w:hAnsi="Arial Unicode MS" w:hint="eastAsia"/>
          <w:color w:val="666699"/>
        </w:rPr>
        <w:t>條第一項所定之責任同。</w:t>
      </w:r>
    </w:p>
    <w:p w14:paraId="003601B5" w14:textId="1D630574" w:rsidR="00CE605D" w:rsidRDefault="00246998" w:rsidP="00ED5DE1">
      <w:pPr>
        <w:pStyle w:val="2"/>
        <w:rPr>
          <w:color w:val="17365D"/>
        </w:rPr>
      </w:pPr>
      <w:bookmarkStart w:id="9" w:name="b9"/>
      <w:bookmarkEnd w:id="9"/>
      <w:r>
        <w:rPr>
          <w:rFonts w:hint="eastAsia"/>
          <w:kern w:val="0"/>
        </w:rPr>
        <w:t>第</w:t>
      </w:r>
      <w:r>
        <w:rPr>
          <w:rFonts w:hint="eastAsia"/>
          <w:kern w:val="0"/>
        </w:rPr>
        <w:t>9</w:t>
      </w:r>
      <w:r>
        <w:rPr>
          <w:rFonts w:hint="eastAsia"/>
          <w:kern w:val="0"/>
        </w:rPr>
        <w:t>條</w:t>
      </w:r>
      <w:r w:rsidR="0076787C">
        <w:rPr>
          <w:rFonts w:hint="eastAsia"/>
          <w:kern w:val="0"/>
        </w:rPr>
        <w:t>（檢具用地土壤污染評估調查資料報請審查）</w:t>
      </w:r>
      <w:r w:rsidR="00067BEF" w:rsidRPr="00ED5DE1">
        <w:rPr>
          <w:rFonts w:hint="eastAsia"/>
          <w:color w:val="5F5F5F"/>
          <w:sz w:val="18"/>
        </w:rPr>
        <w:t>【相關罰則】§</w:t>
      </w:r>
      <w:hyperlink w:anchor="b34" w:history="1">
        <w:r w:rsidR="00067BEF" w:rsidRPr="00ED5DE1">
          <w:rPr>
            <w:rStyle w:val="a3"/>
            <w:rFonts w:ascii="Arial Unicode MS" w:hAnsi="Arial Unicode MS"/>
            <w:color w:val="5F5F5F"/>
            <w:sz w:val="18"/>
          </w:rPr>
          <w:t>34</w:t>
        </w:r>
      </w:hyperlink>
      <w:r w:rsidR="00603779" w:rsidRPr="00ED5DE1">
        <w:rPr>
          <w:rFonts w:hAnsi="新細明體" w:hint="eastAsia"/>
          <w:color w:val="5F5F5F"/>
          <w:sz w:val="18"/>
        </w:rPr>
        <w:t>；</w:t>
      </w:r>
      <w:r w:rsidR="00603779" w:rsidRPr="00ED5DE1">
        <w:rPr>
          <w:rFonts w:hint="eastAsia"/>
          <w:color w:val="5F5F5F"/>
          <w:sz w:val="18"/>
        </w:rPr>
        <w:t>第</w:t>
      </w:r>
      <w:r w:rsidR="002313F7" w:rsidRPr="00ED5DE1">
        <w:rPr>
          <w:rFonts w:hint="eastAsia"/>
          <w:color w:val="5F5F5F"/>
          <w:sz w:val="18"/>
        </w:rPr>
        <w:t>1</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rPr>
        <w:t>§</w:t>
      </w:r>
      <w:hyperlink w:anchor="b40" w:history="1">
        <w:r w:rsidR="00603779" w:rsidRPr="00ED5DE1">
          <w:rPr>
            <w:rStyle w:val="a3"/>
            <w:rFonts w:ascii="Arial Unicode MS" w:hAnsi="Arial Unicode MS"/>
            <w:color w:val="5F5F5F"/>
            <w:sz w:val="18"/>
          </w:rPr>
          <w:t>40</w:t>
        </w:r>
      </w:hyperlink>
    </w:p>
    <w:p w14:paraId="32EC2F7B" w14:textId="6D2B8F9E" w:rsidR="00CE605D" w:rsidRPr="00CE605D" w:rsidRDefault="002E6343"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中央主管機關公告之事業有下列情形之一者，應於行為前檢具用地之土壤污染評估調查及檢測資料，報請直轄市、縣（市）主管機關或中央主管機關委託之機關審查：</w:t>
      </w:r>
    </w:p>
    <w:p w14:paraId="38CF6BA4" w14:textId="77777777" w:rsidR="00380F67" w:rsidRDefault="00CE605D"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一、依法辦理事業設立許可、登記、申請營業執照</w:t>
      </w:r>
      <w:r w:rsidR="00380F67">
        <w:rPr>
          <w:rFonts w:ascii="Arial Unicode MS" w:hAnsi="Arial Unicode MS" w:hint="eastAsia"/>
          <w:color w:val="17365D"/>
        </w:rPr>
        <w:t>。</w:t>
      </w:r>
    </w:p>
    <w:p w14:paraId="11EA899A" w14:textId="0C9C0F55"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00CE605D" w:rsidRPr="00CE605D">
        <w:rPr>
          <w:rFonts w:ascii="Arial Unicode MS" w:hAnsi="Arial Unicode MS" w:hint="eastAsia"/>
          <w:color w:val="17365D"/>
        </w:rPr>
        <w:t>變更經營者</w:t>
      </w:r>
      <w:r>
        <w:rPr>
          <w:rFonts w:ascii="Arial Unicode MS" w:hAnsi="Arial Unicode MS" w:hint="eastAsia"/>
          <w:color w:val="17365D"/>
        </w:rPr>
        <w:t>。</w:t>
      </w:r>
    </w:p>
    <w:p w14:paraId="5E91F14B" w14:textId="66D49A41"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三</w:t>
      </w:r>
      <w:r>
        <w:rPr>
          <w:rFonts w:ascii="Arial Unicode MS" w:hAnsi="Arial Unicode MS" w:hint="eastAsia"/>
          <w:color w:val="17365D"/>
        </w:rPr>
        <w:t>、</w:t>
      </w:r>
      <w:r w:rsidR="00CE605D" w:rsidRPr="00CE605D">
        <w:rPr>
          <w:rFonts w:ascii="Arial Unicode MS" w:hAnsi="Arial Unicode MS" w:hint="eastAsia"/>
          <w:color w:val="17365D"/>
        </w:rPr>
        <w:t>變更產業類別。但變更前、後之產業類別均屬中央主管機關公告之事業，不在此限</w:t>
      </w:r>
      <w:r>
        <w:rPr>
          <w:rFonts w:ascii="Arial Unicode MS" w:hAnsi="Arial Unicode MS" w:hint="eastAsia"/>
          <w:color w:val="17365D"/>
        </w:rPr>
        <w:t>。</w:t>
      </w:r>
    </w:p>
    <w:p w14:paraId="6A6C00AB" w14:textId="584288A3"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四</w:t>
      </w:r>
      <w:r>
        <w:rPr>
          <w:rFonts w:ascii="Arial Unicode MS" w:hAnsi="Arial Unicode MS" w:hint="eastAsia"/>
          <w:color w:val="17365D"/>
        </w:rPr>
        <w:t>、</w:t>
      </w:r>
      <w:r w:rsidR="00CE605D" w:rsidRPr="00CE605D">
        <w:rPr>
          <w:rFonts w:ascii="Arial Unicode MS" w:hAnsi="Arial Unicode MS" w:hint="eastAsia"/>
          <w:color w:val="17365D"/>
        </w:rPr>
        <w:t>變更營業用地範圍</w:t>
      </w:r>
      <w:r>
        <w:rPr>
          <w:rFonts w:ascii="Arial Unicode MS" w:hAnsi="Arial Unicode MS" w:hint="eastAsia"/>
          <w:color w:val="17365D"/>
        </w:rPr>
        <w:t>。</w:t>
      </w:r>
    </w:p>
    <w:p w14:paraId="54B4EA92" w14:textId="130782E1"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五</w:t>
      </w:r>
      <w:r>
        <w:rPr>
          <w:rFonts w:ascii="Arial Unicode MS" w:hAnsi="Arial Unicode MS" w:hint="eastAsia"/>
          <w:color w:val="17365D"/>
        </w:rPr>
        <w:t>、</w:t>
      </w:r>
      <w:r w:rsidR="00CE605D" w:rsidRPr="00CE605D">
        <w:rPr>
          <w:rFonts w:ascii="Arial Unicode MS" w:hAnsi="Arial Unicode MS" w:hint="eastAsia"/>
          <w:color w:val="17365D"/>
        </w:rPr>
        <w:t>依法辦理歇業、繳銷經營許可或營業執照、終止營業（運）、關廠（場）或無繼續生產、製造、加工</w:t>
      </w:r>
      <w:r>
        <w:rPr>
          <w:rFonts w:ascii="Arial Unicode MS" w:hAnsi="Arial Unicode MS" w:hint="eastAsia"/>
          <w:color w:val="17365D"/>
        </w:rPr>
        <w:t>。</w:t>
      </w:r>
    </w:p>
    <w:p w14:paraId="488CB34F" w14:textId="52DE7C1F" w:rsidR="00CE605D" w:rsidRDefault="00380F67" w:rsidP="0076787C">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00CE605D" w:rsidRPr="0076787C">
        <w:rPr>
          <w:rFonts w:ascii="Arial Unicode MS" w:hAnsi="Arial Unicode MS" w:hint="eastAsia"/>
          <w:color w:val="666699"/>
        </w:rPr>
        <w:t>前條第一項及前項土壤污染評估調查及檢測資料之內容、申報時機、應檢具之文件、評估調查方法、檢測時機、評估調查人員資格、訓練、委託、審查作業程序及其他應遵行事項之辦法，由中央主管機關定之。</w:t>
      </w:r>
    </w:p>
    <w:p w14:paraId="58C7C40D" w14:textId="54BFABA6" w:rsidR="00BE26E7" w:rsidRPr="00BE26E7" w:rsidRDefault="00BE26E7" w:rsidP="0076787C">
      <w:pPr>
        <w:ind w:left="142"/>
        <w:jc w:val="both"/>
        <w:rPr>
          <w:rFonts w:ascii="Arial Unicode MS" w:hAnsi="Arial Unicode MS"/>
          <w:color w:val="5F5F5F"/>
          <w:sz w:val="18"/>
        </w:rPr>
      </w:pPr>
      <w:r w:rsidRPr="00BE26E7">
        <w:rPr>
          <w:rFonts w:ascii="Arial Unicode MS" w:hAnsi="Arial Unicode MS" w:hint="eastAsia"/>
          <w:color w:val="5F5F5F"/>
          <w:sz w:val="18"/>
        </w:rPr>
        <w:t>【相關法規】第二項</w:t>
      </w:r>
      <w:r w:rsidR="00755647">
        <w:rPr>
          <w:rFonts w:ascii="Arial Unicode MS" w:hAnsi="Arial Unicode MS" w:hint="eastAsia"/>
          <w:color w:val="5F5F5F"/>
          <w:sz w:val="18"/>
        </w:rPr>
        <w:t>~</w:t>
      </w:r>
      <w:hyperlink r:id="rId28" w:history="1">
        <w:r w:rsidRPr="00BE26E7">
          <w:rPr>
            <w:rStyle w:val="a3"/>
            <w:rFonts w:ascii="Arial Unicode MS" w:hAnsi="Arial Unicode MS" w:hint="eastAsia"/>
            <w:color w:val="5F5F5F"/>
            <w:sz w:val="18"/>
          </w:rPr>
          <w:t>土壤污染評估調查及檢測作業管理辦法</w:t>
        </w:r>
      </w:hyperlink>
      <w:r w:rsidR="00D15C1C">
        <w:rPr>
          <w:rFonts w:ascii="Arial Unicode MS" w:hAnsi="Arial Unicode MS" w:hint="eastAsia"/>
          <w:color w:val="5F5F5F"/>
          <w:sz w:val="18"/>
        </w:rPr>
        <w:t>＊</w:t>
      </w:r>
      <w:hyperlink r:id="rId29" w:history="1">
        <w:r w:rsidRPr="00BE26E7">
          <w:rPr>
            <w:rStyle w:val="a3"/>
            <w:rFonts w:ascii="Arial Unicode MS" w:hAnsi="Arial Unicode MS" w:hint="eastAsia"/>
            <w:color w:val="5F5F5F"/>
            <w:sz w:val="18"/>
          </w:rPr>
          <w:t>土壤污染評估調查人員管理辦法</w:t>
        </w:r>
      </w:hyperlink>
      <w:r w:rsidR="00D15C1C" w:rsidRPr="00BD506D">
        <w:rPr>
          <w:rFonts w:ascii="Arial Unicode MS" w:hAnsi="Arial Unicode MS" w:hint="eastAsia"/>
          <w:color w:val="5F5F5F"/>
          <w:sz w:val="18"/>
        </w:rPr>
        <w:t>＊</w:t>
      </w:r>
      <w:hyperlink r:id="rId30" w:history="1">
        <w:r w:rsidR="00D15C1C">
          <w:rPr>
            <w:rStyle w:val="a3"/>
            <w:rFonts w:ascii="Arial Unicode MS" w:hAnsi="Arial Unicode MS" w:hint="eastAsia"/>
            <w:color w:val="5F5F5F"/>
            <w:sz w:val="18"/>
          </w:rPr>
          <w:t>環境保護專責及技術人員訓練管理辦法</w:t>
        </w:r>
      </w:hyperlink>
    </w:p>
    <w:p w14:paraId="02B90536" w14:textId="31057ECA" w:rsidR="00CE605D" w:rsidRDefault="00246998" w:rsidP="00ED5DE1">
      <w:pPr>
        <w:pStyle w:val="2"/>
        <w:rPr>
          <w:color w:val="17365D"/>
        </w:rPr>
      </w:pPr>
      <w:bookmarkStart w:id="10" w:name="b10"/>
      <w:bookmarkEnd w:id="10"/>
      <w:r>
        <w:rPr>
          <w:rFonts w:hint="eastAsia"/>
          <w:kern w:val="0"/>
        </w:rPr>
        <w:t>第</w:t>
      </w:r>
      <w:r>
        <w:rPr>
          <w:rFonts w:hint="eastAsia"/>
          <w:kern w:val="0"/>
        </w:rPr>
        <w:t>10</w:t>
      </w:r>
      <w:r>
        <w:rPr>
          <w:rFonts w:hint="eastAsia"/>
          <w:kern w:val="0"/>
        </w:rPr>
        <w:t>條</w:t>
      </w:r>
      <w:r w:rsidR="0076787C">
        <w:rPr>
          <w:rFonts w:hint="eastAsia"/>
          <w:kern w:val="0"/>
        </w:rPr>
        <w:t>（檢測機構）</w:t>
      </w:r>
      <w:r w:rsidR="002313F7" w:rsidRPr="00ED5DE1">
        <w:rPr>
          <w:rFonts w:hint="eastAsia"/>
          <w:color w:val="5F5F5F"/>
          <w:sz w:val="18"/>
        </w:rPr>
        <w:t>【相關罰則】第</w:t>
      </w:r>
      <w:r w:rsidR="002313F7" w:rsidRPr="00ED5DE1">
        <w:rPr>
          <w:rFonts w:hint="eastAsia"/>
          <w:color w:val="5F5F5F"/>
          <w:sz w:val="18"/>
        </w:rPr>
        <w:t>2</w:t>
      </w:r>
      <w:r w:rsidR="002313F7" w:rsidRPr="00ED5DE1">
        <w:rPr>
          <w:rFonts w:hint="eastAsia"/>
          <w:color w:val="5F5F5F"/>
          <w:sz w:val="18"/>
        </w:rPr>
        <w:t>項</w:t>
      </w:r>
      <w:r w:rsidR="00755647">
        <w:rPr>
          <w:rFonts w:hint="eastAsia"/>
          <w:color w:val="5F5F5F"/>
          <w:sz w:val="18"/>
        </w:rPr>
        <w:t>~</w:t>
      </w:r>
      <w:r w:rsidR="002313F7" w:rsidRPr="00ED5DE1">
        <w:rPr>
          <w:rFonts w:hint="eastAsia"/>
          <w:color w:val="5F5F5F"/>
          <w:sz w:val="18"/>
        </w:rPr>
        <w:t>§</w:t>
      </w:r>
      <w:hyperlink w:anchor="b42" w:history="1">
        <w:r w:rsidR="002313F7" w:rsidRPr="00ED5DE1">
          <w:rPr>
            <w:rStyle w:val="a3"/>
            <w:rFonts w:ascii="Arial Unicode MS" w:hAnsi="Arial Unicode MS"/>
            <w:color w:val="5F5F5F"/>
            <w:sz w:val="18"/>
          </w:rPr>
          <w:t>42</w:t>
        </w:r>
      </w:hyperlink>
    </w:p>
    <w:p w14:paraId="0680170C" w14:textId="7A300296" w:rsidR="00380F67" w:rsidRDefault="002E6343"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依本法規定進行土壤、底泥及地下水污染調查、整治及提供、檢具土壤及地下水污染檢測資料時，其土壤、底泥及地下水污染物檢驗測定，除經中央主管機關核准者外，應委託經中央主管機關許可之檢測機構辦理</w:t>
      </w:r>
      <w:r w:rsidR="00380F67">
        <w:rPr>
          <w:rFonts w:ascii="Arial Unicode MS" w:hAnsi="Arial Unicode MS" w:hint="eastAsia"/>
          <w:color w:val="17365D"/>
        </w:rPr>
        <w:t>。</w:t>
      </w:r>
    </w:p>
    <w:p w14:paraId="0363FEAD" w14:textId="26417AE0"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lastRenderedPageBreak/>
        <w:t>﹝</w:t>
      </w:r>
      <w:r w:rsidRPr="00794956">
        <w:rPr>
          <w:rFonts w:ascii="Calibri" w:hAnsi="Calibri" w:hint="eastAsia"/>
          <w:color w:val="404040"/>
          <w:sz w:val="18"/>
        </w:rPr>
        <w:t>2</w:t>
      </w:r>
      <w:r w:rsidRPr="00794956">
        <w:rPr>
          <w:rFonts w:ascii="Calibri" w:hAnsi="Calibri" w:hint="eastAsia"/>
          <w:color w:val="404040"/>
          <w:sz w:val="18"/>
        </w:rPr>
        <w:t>﹞</w:t>
      </w:r>
      <w:r w:rsidRPr="0076787C">
        <w:rPr>
          <w:rFonts w:ascii="Arial Unicode MS" w:hAnsi="Arial Unicode MS" w:hint="eastAsia"/>
          <w:color w:val="666699"/>
        </w:rPr>
        <w:t>前項檢測機構應具備之條件、設施、許可證之申請、審查、核（換）發、撤銷、廢止、停業、復業、查核、評鑑程序、儀器設備、檢測人員、在職訓練、技術評鑑、盲樣測試、檢測方法、品質管制事項、品質系統基本規範、檢測報告簽署、資料提報、執行業務及其他應遵行事項之</w:t>
      </w:r>
      <w:hyperlink r:id="rId31" w:history="1">
        <w:r w:rsidRPr="007D2F0F">
          <w:rPr>
            <w:rStyle w:val="a3"/>
            <w:rFonts w:ascii="Arial Unicode MS" w:hAnsi="Arial Unicode MS" w:hint="eastAsia"/>
          </w:rPr>
          <w:t>辦法</w:t>
        </w:r>
      </w:hyperlink>
      <w:r w:rsidRPr="0076787C">
        <w:rPr>
          <w:rFonts w:ascii="Arial Unicode MS" w:hAnsi="Arial Unicode MS" w:hint="eastAsia"/>
          <w:color w:val="666699"/>
        </w:rPr>
        <w:t>，由中央主管機關定之</w:t>
      </w:r>
      <w:r>
        <w:rPr>
          <w:rFonts w:ascii="Arial Unicode MS" w:hAnsi="Arial Unicode MS" w:hint="eastAsia"/>
          <w:color w:val="17365D"/>
        </w:rPr>
        <w:t>。</w:t>
      </w:r>
    </w:p>
    <w:p w14:paraId="6F6641FC" w14:textId="1DA3C4F6" w:rsid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00CE605D" w:rsidRPr="00CE605D">
        <w:rPr>
          <w:rFonts w:ascii="Arial Unicode MS" w:hAnsi="Arial Unicode MS" w:hint="eastAsia"/>
          <w:color w:val="17365D"/>
        </w:rPr>
        <w:t>依第一項規定進行土壤、底泥及地下水污染物檢驗測定時，其方法及品質管制之</w:t>
      </w:r>
      <w:r w:rsidR="00CE605D" w:rsidRPr="001B6121">
        <w:rPr>
          <w:rFonts w:ascii="Arial Unicode MS" w:hAnsi="Arial Unicode MS" w:hint="eastAsia"/>
          <w:color w:val="17365D"/>
        </w:rPr>
        <w:t>準則</w:t>
      </w:r>
      <w:r w:rsidR="00CE605D" w:rsidRPr="00CE605D">
        <w:rPr>
          <w:rFonts w:ascii="Arial Unicode MS" w:hAnsi="Arial Unicode MS" w:hint="eastAsia"/>
          <w:color w:val="17365D"/>
        </w:rPr>
        <w:t>，由中央主管機關定之。</w:t>
      </w:r>
    </w:p>
    <w:p w14:paraId="40FE5583" w14:textId="6AE6AD73" w:rsidR="008E5BA4" w:rsidRPr="001B6121" w:rsidRDefault="008E5BA4" w:rsidP="00CE605D">
      <w:pPr>
        <w:ind w:left="142"/>
        <w:jc w:val="both"/>
        <w:rPr>
          <w:rFonts w:ascii="Arial Unicode MS" w:hAnsi="Arial Unicode MS"/>
          <w:color w:val="5F5F5F"/>
          <w:sz w:val="18"/>
        </w:rPr>
      </w:pPr>
      <w:r w:rsidRPr="001B6121">
        <w:rPr>
          <w:rFonts w:ascii="Arial Unicode MS" w:hAnsi="Arial Unicode MS" w:hint="eastAsia"/>
          <w:color w:val="5F5F5F"/>
          <w:sz w:val="18"/>
        </w:rPr>
        <w:t>【</w:t>
      </w:r>
      <w:r w:rsidR="001B6121" w:rsidRPr="001B6121">
        <w:rPr>
          <w:rFonts w:ascii="Arial Unicode MS" w:hAnsi="Arial Unicode MS" w:hint="eastAsia"/>
          <w:color w:val="5F5F5F"/>
          <w:sz w:val="18"/>
        </w:rPr>
        <w:t>相關法規】第三項</w:t>
      </w:r>
      <w:r w:rsidR="00755647">
        <w:rPr>
          <w:rFonts w:ascii="Arial Unicode MS" w:hAnsi="Arial Unicode MS" w:hint="eastAsia"/>
          <w:color w:val="5F5F5F"/>
          <w:sz w:val="18"/>
        </w:rPr>
        <w:t>~</w:t>
      </w:r>
      <w:hyperlink r:id="rId32" w:history="1">
        <w:r w:rsidR="001B6121" w:rsidRPr="001B6121">
          <w:rPr>
            <w:rStyle w:val="a3"/>
            <w:rFonts w:ascii="Arial Unicode MS" w:hAnsi="Arial Unicode MS" w:hint="eastAsia"/>
            <w:color w:val="5F5F5F"/>
            <w:sz w:val="18"/>
          </w:rPr>
          <w:t>土壤底泥及地下水污染物檢驗測定品質管制準則</w:t>
        </w:r>
      </w:hyperlink>
    </w:p>
    <w:p w14:paraId="4F9F8F40" w14:textId="77777777" w:rsidR="00380F67" w:rsidRDefault="00246998" w:rsidP="00ED5DE1">
      <w:pPr>
        <w:pStyle w:val="2"/>
        <w:rPr>
          <w:kern w:val="0"/>
        </w:rPr>
      </w:pPr>
      <w:bookmarkStart w:id="11" w:name="b11"/>
      <w:bookmarkEnd w:id="11"/>
      <w:r>
        <w:rPr>
          <w:rFonts w:hint="eastAsia"/>
          <w:kern w:val="0"/>
        </w:rPr>
        <w:t>第</w:t>
      </w:r>
      <w:r>
        <w:rPr>
          <w:rFonts w:hint="eastAsia"/>
          <w:kern w:val="0"/>
        </w:rPr>
        <w:t>11</w:t>
      </w:r>
      <w:r>
        <w:rPr>
          <w:rFonts w:hint="eastAsia"/>
          <w:kern w:val="0"/>
        </w:rPr>
        <w:t>條</w:t>
      </w:r>
      <w:r w:rsidR="0076787C">
        <w:rPr>
          <w:rFonts w:hint="eastAsia"/>
          <w:kern w:val="0"/>
        </w:rPr>
        <w:t>（提出檢具之計畫應經相關專業技師簽證</w:t>
      </w:r>
      <w:r w:rsidR="00380F67">
        <w:rPr>
          <w:rFonts w:hint="eastAsia"/>
          <w:kern w:val="0"/>
        </w:rPr>
        <w:t>）</w:t>
      </w:r>
    </w:p>
    <w:p w14:paraId="332785AB" w14:textId="0942FFFA" w:rsidR="00380F67"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依本法規定須提出、檢具之污染控制計畫、污染整治計畫、評估調查資料、污染調查及評估計畫等文件，應經依法登記執業之環境工程技師、應用地質技師或其他相關專業技師簽證</w:t>
      </w:r>
      <w:r>
        <w:rPr>
          <w:rFonts w:ascii="Arial Unicode MS" w:hAnsi="Arial Unicode MS" w:hint="eastAsia"/>
          <w:color w:val="17365D"/>
        </w:rPr>
        <w:t>。</w:t>
      </w:r>
    </w:p>
    <w:p w14:paraId="148A8AD4" w14:textId="63A88948" w:rsidR="00CE605D" w:rsidRPr="00C47FB1"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00C47FB1" w:rsidRPr="00C47FB1">
        <w:rPr>
          <w:rFonts w:ascii="Arial Unicode MS" w:hAnsi="Arial Unicode MS" w:hint="eastAsia"/>
          <w:color w:val="808000"/>
        </w:rPr>
        <w:t xml:space="preserve">　　　　　　　　　　　　　　　　　　　　　　　　　　　　　　　　　　　　　　　　</w:t>
      </w:r>
      <w:hyperlink w:anchor="b章節索引" w:history="1">
        <w:r w:rsidR="00C47FB1" w:rsidRPr="00C47FB1">
          <w:rPr>
            <w:rStyle w:val="a3"/>
            <w:rFonts w:hint="eastAsia"/>
            <w:sz w:val="18"/>
          </w:rPr>
          <w:t>回索引</w:t>
        </w:r>
      </w:hyperlink>
      <w:r w:rsidR="00B274F8">
        <w:rPr>
          <w:rFonts w:ascii="Arial Unicode MS" w:hAnsi="Arial Unicode MS" w:hint="eastAsia"/>
          <w:color w:val="808000"/>
          <w:sz w:val="18"/>
        </w:rPr>
        <w:t>〉〉</w:t>
      </w:r>
    </w:p>
    <w:p w14:paraId="21FCAA61" w14:textId="77777777" w:rsidR="00CE605D" w:rsidRPr="00CE605D" w:rsidRDefault="00CE605D" w:rsidP="007D2F0F">
      <w:pPr>
        <w:pStyle w:val="1"/>
      </w:pPr>
      <w:bookmarkStart w:id="12" w:name="_第三章__調查評估措施_1"/>
      <w:bookmarkEnd w:id="12"/>
      <w:r w:rsidRPr="00CE605D">
        <w:rPr>
          <w:rFonts w:hint="eastAsia"/>
        </w:rPr>
        <w:t>第三章</w:t>
      </w:r>
      <w:r w:rsidR="0076787C">
        <w:rPr>
          <w:rFonts w:hint="eastAsia"/>
        </w:rPr>
        <w:t xml:space="preserve">　　</w:t>
      </w:r>
      <w:r w:rsidRPr="00CE605D">
        <w:rPr>
          <w:rFonts w:hint="eastAsia"/>
        </w:rPr>
        <w:t>調查評估措施</w:t>
      </w:r>
    </w:p>
    <w:p w14:paraId="75210A06" w14:textId="3FA48B81" w:rsidR="00CE605D" w:rsidRDefault="00246998" w:rsidP="00ED5DE1">
      <w:pPr>
        <w:pStyle w:val="2"/>
        <w:rPr>
          <w:color w:val="17365D"/>
        </w:rPr>
      </w:pPr>
      <w:bookmarkStart w:id="13" w:name="b12"/>
      <w:bookmarkEnd w:id="13"/>
      <w:r>
        <w:rPr>
          <w:rFonts w:hint="eastAsia"/>
          <w:kern w:val="0"/>
        </w:rPr>
        <w:t>第</w:t>
      </w:r>
      <w:r>
        <w:rPr>
          <w:rFonts w:hint="eastAsia"/>
          <w:kern w:val="0"/>
        </w:rPr>
        <w:t>12</w:t>
      </w:r>
      <w:r>
        <w:rPr>
          <w:rFonts w:hint="eastAsia"/>
          <w:kern w:val="0"/>
        </w:rPr>
        <w:t>條</w:t>
      </w:r>
      <w:r w:rsidR="0076787C">
        <w:rPr>
          <w:rFonts w:hint="eastAsia"/>
          <w:kern w:val="0"/>
        </w:rPr>
        <w:t>（控制場址與整治場址公告後土地登載及地籍變更之處理）</w:t>
      </w:r>
      <w:r w:rsidR="00603779" w:rsidRPr="00ED5DE1">
        <w:rPr>
          <w:rFonts w:hint="eastAsia"/>
          <w:color w:val="5F5F5F"/>
          <w:sz w:val="18"/>
        </w:rPr>
        <w:t>【相關罰則】第</w:t>
      </w:r>
      <w:r w:rsidR="00603779" w:rsidRPr="00ED5DE1">
        <w:rPr>
          <w:rFonts w:hint="eastAsia"/>
          <w:color w:val="5F5F5F"/>
          <w:sz w:val="18"/>
        </w:rPr>
        <w:t>7</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u w:val="single"/>
        </w:rPr>
        <w:t>§</w:t>
      </w:r>
      <w:hyperlink w:anchor="b37" w:history="1">
        <w:r w:rsidR="00603779" w:rsidRPr="00ED5DE1">
          <w:rPr>
            <w:rStyle w:val="a3"/>
            <w:rFonts w:ascii="Arial Unicode MS" w:hAnsi="Arial Unicode MS"/>
            <w:color w:val="5F5F5F"/>
            <w:sz w:val="18"/>
          </w:rPr>
          <w:t>37</w:t>
        </w:r>
      </w:hyperlink>
    </w:p>
    <w:p w14:paraId="217118AD" w14:textId="17F99D85" w:rsidR="00380F67" w:rsidRDefault="002E6343"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各級主管機關對於有土壤或地下水污染之虞之場址，應即進行查證，並依相關環境保護法規管制污染源及調查環境污染情形</w:t>
      </w:r>
      <w:r w:rsidR="00380F67">
        <w:rPr>
          <w:rFonts w:ascii="Arial Unicode MS" w:hAnsi="Arial Unicode MS" w:hint="eastAsia"/>
          <w:color w:val="17365D"/>
        </w:rPr>
        <w:t>。</w:t>
      </w:r>
    </w:p>
    <w:p w14:paraId="2D539F08" w14:textId="4FA0F8A7"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76787C">
        <w:rPr>
          <w:rFonts w:ascii="Arial Unicode MS" w:hAnsi="Arial Unicode MS" w:hint="eastAsia"/>
          <w:color w:val="666699"/>
        </w:rPr>
        <w:t>前項場址之土壤污染或地下水污染來源明確，其土壤或地下水污染物濃度達土壤或地下水污染管制標準者，直轄市、縣（市）主管機關應公告為土壤、地下水污染控制場址（以下簡稱控制場址）</w:t>
      </w:r>
      <w:r>
        <w:rPr>
          <w:rFonts w:ascii="Arial Unicode MS" w:hAnsi="Arial Unicode MS" w:hint="eastAsia"/>
          <w:color w:val="17365D"/>
        </w:rPr>
        <w:t>。</w:t>
      </w:r>
    </w:p>
    <w:p w14:paraId="1BEF9096" w14:textId="4289F2A8"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Pr="00CE605D">
        <w:rPr>
          <w:rFonts w:ascii="Arial Unicode MS" w:hAnsi="Arial Unicode MS" w:hint="eastAsia"/>
          <w:color w:val="17365D"/>
        </w:rPr>
        <w:t>直轄市、縣（市）主管機關於公告為控制場址後，應囑託土地所在地登記機關登載於土地登記簿，並報中央主管機關備查；控制場址經初步評估後，有嚴重危害國民健康及生活環境之虞時，應報請中央主管機關審核後，由中央主管機關公告為土壤、地下水污染整治場址（以下簡稱整治場址）；直轄市、縣（市）主管機關於公告後七日內將整治場址列冊，送各該鄉（鎮、市、區）公所及土地所在地登記機關提供閱覽，並囑託該管登記機關登載於土地登記簿</w:t>
      </w:r>
      <w:r>
        <w:rPr>
          <w:rFonts w:ascii="Arial Unicode MS" w:hAnsi="Arial Unicode MS" w:hint="eastAsia"/>
          <w:color w:val="17365D"/>
        </w:rPr>
        <w:t>。</w:t>
      </w:r>
    </w:p>
    <w:p w14:paraId="244A440A" w14:textId="0E608517" w:rsidR="00380F67" w:rsidRDefault="002E6343" w:rsidP="00CE605D">
      <w:pPr>
        <w:ind w:left="142"/>
        <w:jc w:val="both"/>
        <w:rPr>
          <w:rFonts w:ascii="Arial Unicode MS" w:hAnsi="Arial Unicode MS"/>
          <w:color w:val="17365D"/>
        </w:rPr>
      </w:pPr>
      <w:r w:rsidRPr="002E6343">
        <w:rPr>
          <w:rFonts w:ascii="Calibri" w:hAnsi="Calibri" w:hint="eastAsia"/>
          <w:color w:val="404040"/>
          <w:kern w:val="0"/>
          <w:sz w:val="18"/>
        </w:rPr>
        <w:t>﹝</w:t>
      </w:r>
      <w:r>
        <w:rPr>
          <w:rFonts w:ascii="Calibri" w:hAnsi="Calibri"/>
          <w:color w:val="404040"/>
          <w:kern w:val="0"/>
          <w:sz w:val="18"/>
        </w:rPr>
        <w:t>4</w:t>
      </w:r>
      <w:r w:rsidRPr="002E6343">
        <w:rPr>
          <w:rFonts w:ascii="Calibri" w:hAnsi="Calibri" w:hint="eastAsia"/>
          <w:color w:val="404040"/>
          <w:kern w:val="0"/>
          <w:sz w:val="18"/>
        </w:rPr>
        <w:t>﹞</w:t>
      </w:r>
      <w:r w:rsidR="00380F67" w:rsidRPr="0076787C">
        <w:rPr>
          <w:rFonts w:ascii="Arial Unicode MS" w:hAnsi="Arial Unicode MS" w:hint="eastAsia"/>
          <w:color w:val="666699"/>
        </w:rPr>
        <w:t>農業</w:t>
      </w:r>
      <w:r w:rsidR="00380F67">
        <w:rPr>
          <w:rFonts w:ascii="Arial Unicode MS" w:hAnsi="Arial Unicode MS" w:hint="eastAsia"/>
          <w:color w:val="17365D"/>
        </w:rPr>
        <w:t>、</w:t>
      </w:r>
      <w:r w:rsidR="00380F67" w:rsidRPr="0076787C">
        <w:rPr>
          <w:rFonts w:ascii="Arial Unicode MS" w:hAnsi="Arial Unicode MS" w:hint="eastAsia"/>
          <w:color w:val="666699"/>
        </w:rPr>
        <w:t>衛生主管機關發現地面水體中之生物體內污染物質濃度偏高時，應即通知直轄市、縣（市）主管機關</w:t>
      </w:r>
      <w:r w:rsidR="00380F67">
        <w:rPr>
          <w:rFonts w:ascii="Arial Unicode MS" w:hAnsi="Arial Unicode MS" w:hint="eastAsia"/>
          <w:color w:val="17365D"/>
        </w:rPr>
        <w:t>。</w:t>
      </w:r>
    </w:p>
    <w:p w14:paraId="246E4835" w14:textId="1BF4C164"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002E6343" w:rsidRPr="00794956">
        <w:rPr>
          <w:rFonts w:ascii="Calibri" w:hAnsi="Calibri"/>
          <w:color w:val="404040"/>
          <w:sz w:val="18"/>
        </w:rPr>
        <w:t>5</w:t>
      </w:r>
      <w:r w:rsidRPr="00794956">
        <w:rPr>
          <w:rFonts w:ascii="Calibri" w:hAnsi="Calibri" w:hint="eastAsia"/>
          <w:color w:val="404040"/>
          <w:sz w:val="18"/>
        </w:rPr>
        <w:t>﹞</w:t>
      </w:r>
      <w:r w:rsidRPr="00CE605D">
        <w:rPr>
          <w:rFonts w:ascii="Arial Unicode MS" w:hAnsi="Arial Unicode MS" w:hint="eastAsia"/>
          <w:color w:val="17365D"/>
        </w:rPr>
        <w:t>直轄市、縣（市）主管機關於接獲前項通知後，應檢測底泥，並得命地面水體之管理人就環境影響與健康風險、技術及經濟效益等事項進行評估，評估結果經中央主管機關審核，認為具整治必要性及可行性者，於擬訂計畫報請中央主管機關核定後，始得實施。必要時，並得準用</w:t>
      </w:r>
      <w:r w:rsidRPr="00621A6D">
        <w:rPr>
          <w:rFonts w:ascii="Arial Unicode MS" w:hAnsi="Arial Unicode MS" w:hint="eastAsia"/>
          <w:color w:val="17365D"/>
        </w:rPr>
        <w:t>第</w:t>
      </w:r>
      <w:hyperlink w:anchor="b15" w:history="1">
        <w:r w:rsidRPr="00621A6D">
          <w:rPr>
            <w:rStyle w:val="a3"/>
            <w:rFonts w:ascii="Arial Unicode MS" w:hAnsi="Arial Unicode MS" w:hint="eastAsia"/>
          </w:rPr>
          <w:t>十五</w:t>
        </w:r>
      </w:hyperlink>
      <w:r w:rsidRPr="00CE605D">
        <w:rPr>
          <w:rFonts w:ascii="Arial Unicode MS" w:hAnsi="Arial Unicode MS" w:hint="eastAsia"/>
          <w:color w:val="17365D"/>
        </w:rPr>
        <w:t>條第一項規定</w:t>
      </w:r>
      <w:r>
        <w:rPr>
          <w:rFonts w:ascii="Arial Unicode MS" w:hAnsi="Arial Unicode MS" w:hint="eastAsia"/>
          <w:color w:val="17365D"/>
        </w:rPr>
        <w:t>。</w:t>
      </w:r>
    </w:p>
    <w:p w14:paraId="634D31A6" w14:textId="364F9BD3"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002E6343" w:rsidRPr="00794956">
        <w:rPr>
          <w:rFonts w:ascii="Calibri" w:hAnsi="Calibri"/>
          <w:color w:val="404040"/>
          <w:sz w:val="18"/>
        </w:rPr>
        <w:t>6</w:t>
      </w:r>
      <w:r w:rsidRPr="00794956">
        <w:rPr>
          <w:rFonts w:ascii="Calibri" w:hAnsi="Calibri" w:hint="eastAsia"/>
          <w:color w:val="404040"/>
          <w:sz w:val="18"/>
        </w:rPr>
        <w:t>﹞</w:t>
      </w:r>
      <w:r w:rsidRPr="0076787C">
        <w:rPr>
          <w:rFonts w:ascii="Arial Unicode MS" w:hAnsi="Arial Unicode MS" w:hint="eastAsia"/>
          <w:color w:val="666699"/>
        </w:rPr>
        <w:t>地面水體之管理人不遵行前項規定時，直轄市、縣（市）主管機關得依</w:t>
      </w:r>
      <w:hyperlink r:id="rId33" w:history="1">
        <w:r w:rsidRPr="004170A9">
          <w:rPr>
            <w:rStyle w:val="a3"/>
            <w:rFonts w:ascii="Arial Unicode MS" w:hAnsi="Arial Unicode MS" w:hint="eastAsia"/>
          </w:rPr>
          <w:t>行政執行法</w:t>
        </w:r>
      </w:hyperlink>
      <w:r w:rsidRPr="0076787C">
        <w:rPr>
          <w:rFonts w:ascii="Arial Unicode MS" w:hAnsi="Arial Unicode MS" w:hint="eastAsia"/>
          <w:color w:val="666699"/>
        </w:rPr>
        <w:t>代履行之規定辦理</w:t>
      </w:r>
      <w:r>
        <w:rPr>
          <w:rFonts w:ascii="Arial Unicode MS" w:hAnsi="Arial Unicode MS" w:hint="eastAsia"/>
          <w:color w:val="17365D"/>
        </w:rPr>
        <w:t>。</w:t>
      </w:r>
    </w:p>
    <w:p w14:paraId="4141ABAC" w14:textId="23C795C8"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002E6343" w:rsidRPr="00794956">
        <w:rPr>
          <w:rFonts w:ascii="Calibri" w:hAnsi="Calibri"/>
          <w:color w:val="404040"/>
          <w:sz w:val="18"/>
        </w:rPr>
        <w:t>7</w:t>
      </w:r>
      <w:r w:rsidRPr="00794956">
        <w:rPr>
          <w:rFonts w:ascii="Calibri" w:hAnsi="Calibri" w:hint="eastAsia"/>
          <w:color w:val="404040"/>
          <w:sz w:val="18"/>
        </w:rPr>
        <w:t>﹞</w:t>
      </w:r>
      <w:r w:rsidRPr="00CE605D">
        <w:rPr>
          <w:rFonts w:ascii="Arial Unicode MS" w:hAnsi="Arial Unicode MS" w:hint="eastAsia"/>
          <w:color w:val="17365D"/>
        </w:rPr>
        <w:t>依第二項、第三項規定公告為控制場址或整治場址後，其管制區範圍內之底泥有污染之虞者，直轄市、縣（市）主管機關得命污染行為人或潛在污染責任人準用第五項規定辦理，並應將計畫納入控制計畫或整治計畫中執行</w:t>
      </w:r>
      <w:r>
        <w:rPr>
          <w:rFonts w:ascii="Arial Unicode MS" w:hAnsi="Arial Unicode MS" w:hint="eastAsia"/>
          <w:color w:val="17365D"/>
        </w:rPr>
        <w:t>。</w:t>
      </w:r>
    </w:p>
    <w:p w14:paraId="52311AB6" w14:textId="6F5B8EA5"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002E6343" w:rsidRPr="00794956">
        <w:rPr>
          <w:rFonts w:ascii="Calibri" w:hAnsi="Calibri"/>
          <w:color w:val="404040"/>
          <w:sz w:val="18"/>
        </w:rPr>
        <w:t>8</w:t>
      </w:r>
      <w:r w:rsidRPr="00794956">
        <w:rPr>
          <w:rFonts w:ascii="Calibri" w:hAnsi="Calibri" w:hint="eastAsia"/>
          <w:color w:val="404040"/>
          <w:sz w:val="18"/>
        </w:rPr>
        <w:t>﹞</w:t>
      </w:r>
      <w:r w:rsidRPr="0076787C">
        <w:rPr>
          <w:rFonts w:ascii="Arial Unicode MS" w:hAnsi="Arial Unicode MS" w:hint="eastAsia"/>
          <w:color w:val="666699"/>
        </w:rPr>
        <w:t>污染行為人或潛在污染責任人不遵行前項規定時，直轄市、縣（市）主管機關得準用第</w:t>
      </w:r>
      <w:hyperlink w:anchor="b13" w:history="1">
        <w:r w:rsidRPr="00621A6D">
          <w:rPr>
            <w:rStyle w:val="a3"/>
            <w:rFonts w:ascii="Arial Unicode MS" w:hAnsi="Arial Unicode MS" w:hint="eastAsia"/>
          </w:rPr>
          <w:t>十三</w:t>
        </w:r>
      </w:hyperlink>
      <w:r w:rsidRPr="0076787C">
        <w:rPr>
          <w:rFonts w:ascii="Arial Unicode MS" w:hAnsi="Arial Unicode MS" w:hint="eastAsia"/>
          <w:color w:val="666699"/>
        </w:rPr>
        <w:t>條第二項及第</w:t>
      </w:r>
      <w:hyperlink w:anchor="b22" w:history="1">
        <w:r w:rsidRPr="002C7DB8">
          <w:rPr>
            <w:rStyle w:val="a3"/>
            <w:rFonts w:ascii="Arial Unicode MS" w:hAnsi="Arial Unicode MS" w:hint="eastAsia"/>
          </w:rPr>
          <w:t>二十二</w:t>
        </w:r>
      </w:hyperlink>
      <w:r w:rsidRPr="0076787C">
        <w:rPr>
          <w:rFonts w:ascii="Arial Unicode MS" w:hAnsi="Arial Unicode MS" w:hint="eastAsia"/>
          <w:color w:val="666699"/>
        </w:rPr>
        <w:t>條第二項規定辦理</w:t>
      </w:r>
      <w:r>
        <w:rPr>
          <w:rFonts w:ascii="Arial Unicode MS" w:hAnsi="Arial Unicode MS" w:hint="eastAsia"/>
          <w:color w:val="17365D"/>
        </w:rPr>
        <w:t>。</w:t>
      </w:r>
    </w:p>
    <w:p w14:paraId="7D0A9EF6" w14:textId="0721AF8A"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002E6343" w:rsidRPr="00794956">
        <w:rPr>
          <w:rFonts w:ascii="Calibri" w:hAnsi="Calibri"/>
          <w:color w:val="404040"/>
          <w:sz w:val="18"/>
        </w:rPr>
        <w:t>9</w:t>
      </w:r>
      <w:r w:rsidRPr="00794956">
        <w:rPr>
          <w:rFonts w:ascii="Calibri" w:hAnsi="Calibri" w:hint="eastAsia"/>
          <w:color w:val="404040"/>
          <w:sz w:val="18"/>
        </w:rPr>
        <w:t>﹞</w:t>
      </w:r>
      <w:r w:rsidRPr="00CE605D">
        <w:rPr>
          <w:rFonts w:ascii="Arial Unicode MS" w:hAnsi="Arial Unicode MS" w:hint="eastAsia"/>
          <w:color w:val="17365D"/>
        </w:rPr>
        <w:t>污染物係自然環境存在經沖刷、流布、沉積、引灌致場址之污染物濃度達第二項規定情形者，直轄市、縣（市）主管機關應將檢測結果通知相關目的事業主管機關，並召開協商會議，辦理相關事宜。必要時，並得準用</w:t>
      </w:r>
      <w:r w:rsidRPr="00621A6D">
        <w:rPr>
          <w:rFonts w:ascii="Arial Unicode MS" w:hAnsi="Arial Unicode MS" w:hint="eastAsia"/>
          <w:color w:val="17365D"/>
        </w:rPr>
        <w:t>第</w:t>
      </w:r>
      <w:hyperlink w:anchor="b15" w:history="1">
        <w:r w:rsidRPr="00621A6D">
          <w:rPr>
            <w:rStyle w:val="a3"/>
            <w:rFonts w:ascii="Arial Unicode MS" w:hAnsi="Arial Unicode MS" w:hint="eastAsia"/>
          </w:rPr>
          <w:t>十五</w:t>
        </w:r>
      </w:hyperlink>
      <w:r w:rsidRPr="00CE605D">
        <w:rPr>
          <w:rFonts w:ascii="Arial Unicode MS" w:hAnsi="Arial Unicode MS" w:hint="eastAsia"/>
          <w:color w:val="17365D"/>
        </w:rPr>
        <w:t>條規定</w:t>
      </w:r>
      <w:r>
        <w:rPr>
          <w:rFonts w:ascii="Arial Unicode MS" w:hAnsi="Arial Unicode MS" w:hint="eastAsia"/>
          <w:color w:val="17365D"/>
        </w:rPr>
        <w:t>。</w:t>
      </w:r>
    </w:p>
    <w:p w14:paraId="75126908" w14:textId="494A4F87"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002E6343" w:rsidRPr="00794956">
        <w:rPr>
          <w:rFonts w:ascii="Calibri" w:hAnsi="Calibri"/>
          <w:color w:val="404040"/>
          <w:sz w:val="18"/>
        </w:rPr>
        <w:t>10</w:t>
      </w:r>
      <w:r w:rsidRPr="00794956">
        <w:rPr>
          <w:rFonts w:ascii="Calibri" w:hAnsi="Calibri" w:hint="eastAsia"/>
          <w:color w:val="404040"/>
          <w:sz w:val="18"/>
        </w:rPr>
        <w:t>﹞</w:t>
      </w:r>
      <w:r w:rsidRPr="0076787C">
        <w:rPr>
          <w:rFonts w:ascii="Arial Unicode MS" w:hAnsi="Arial Unicode MS" w:hint="eastAsia"/>
          <w:color w:val="666699"/>
        </w:rPr>
        <w:t>前項之場址，直轄市、縣（市）主管機關得對環境影響與健康風險、技術及經濟效益等進行評估，認為具整治必要性及可行性者，於擬訂計畫報中央主管機關核定後為之</w:t>
      </w:r>
      <w:r>
        <w:rPr>
          <w:rFonts w:ascii="Arial Unicode MS" w:hAnsi="Arial Unicode MS" w:hint="eastAsia"/>
          <w:color w:val="17365D"/>
        </w:rPr>
        <w:t>。</w:t>
      </w:r>
    </w:p>
    <w:p w14:paraId="090A9F52" w14:textId="24F1905B" w:rsidR="00380F67" w:rsidRDefault="00380F67" w:rsidP="00CE605D">
      <w:pPr>
        <w:ind w:left="142"/>
        <w:jc w:val="both"/>
        <w:rPr>
          <w:rFonts w:ascii="Arial Unicode MS" w:hAnsi="Arial Unicode MS"/>
          <w:color w:val="17365D"/>
        </w:rPr>
      </w:pPr>
      <w:r w:rsidRPr="002E6343">
        <w:rPr>
          <w:rFonts w:hint="eastAsia"/>
          <w:sz w:val="18"/>
        </w:rPr>
        <w:t>﹝</w:t>
      </w:r>
      <w:r w:rsidRPr="002E6343">
        <w:rPr>
          <w:rFonts w:hint="eastAsia"/>
          <w:sz w:val="18"/>
        </w:rPr>
        <w:t>1</w:t>
      </w:r>
      <w:r w:rsidR="002E6343" w:rsidRPr="002E6343">
        <w:rPr>
          <w:sz w:val="18"/>
        </w:rPr>
        <w:t>1</w:t>
      </w:r>
      <w:r w:rsidRPr="002E6343">
        <w:rPr>
          <w:rFonts w:hint="eastAsia"/>
          <w:sz w:val="18"/>
        </w:rPr>
        <w:t>﹞</w:t>
      </w:r>
      <w:r w:rsidRPr="00CE605D">
        <w:rPr>
          <w:rFonts w:ascii="Arial Unicode MS" w:hAnsi="Arial Unicode MS" w:hint="eastAsia"/>
          <w:color w:val="17365D"/>
        </w:rPr>
        <w:t>第三項初步評估之條件、計算方式及其他應遵行事項之</w:t>
      </w:r>
      <w:r w:rsidRPr="008E3EBF">
        <w:rPr>
          <w:rFonts w:ascii="Arial Unicode MS" w:hAnsi="Arial Unicode MS" w:hint="eastAsia"/>
          <w:color w:val="17365D"/>
        </w:rPr>
        <w:t>辦法</w:t>
      </w:r>
      <w:r w:rsidRPr="00CE605D">
        <w:rPr>
          <w:rFonts w:ascii="Arial Unicode MS" w:hAnsi="Arial Unicode MS" w:hint="eastAsia"/>
          <w:color w:val="17365D"/>
        </w:rPr>
        <w:t>，由中央主管機關定之</w:t>
      </w:r>
      <w:r>
        <w:rPr>
          <w:rFonts w:ascii="Arial Unicode MS" w:hAnsi="Arial Unicode MS" w:hint="eastAsia"/>
          <w:color w:val="17365D"/>
        </w:rPr>
        <w:t>。</w:t>
      </w:r>
    </w:p>
    <w:p w14:paraId="3092BAE6" w14:textId="623BBF55" w:rsidR="00380F67" w:rsidRDefault="00380F67" w:rsidP="0076787C">
      <w:pPr>
        <w:ind w:left="142"/>
        <w:jc w:val="both"/>
        <w:rPr>
          <w:rFonts w:ascii="Arial Unicode MS" w:hAnsi="Arial Unicode MS"/>
          <w:color w:val="17365D"/>
        </w:rPr>
      </w:pPr>
      <w:r w:rsidRPr="002E6343">
        <w:rPr>
          <w:rFonts w:hint="eastAsia"/>
          <w:sz w:val="18"/>
        </w:rPr>
        <w:t>﹝</w:t>
      </w:r>
      <w:r w:rsidRPr="002E6343">
        <w:rPr>
          <w:rFonts w:hint="eastAsia"/>
          <w:sz w:val="18"/>
        </w:rPr>
        <w:t>1</w:t>
      </w:r>
      <w:r w:rsidR="002E6343" w:rsidRPr="002E6343">
        <w:rPr>
          <w:sz w:val="18"/>
        </w:rPr>
        <w:t>2</w:t>
      </w:r>
      <w:r w:rsidRPr="002E6343">
        <w:rPr>
          <w:rFonts w:hint="eastAsia"/>
          <w:sz w:val="18"/>
        </w:rPr>
        <w:t>﹞</w:t>
      </w:r>
      <w:r w:rsidRPr="0076787C">
        <w:rPr>
          <w:rFonts w:ascii="Arial Unicode MS" w:hAnsi="Arial Unicode MS" w:hint="eastAsia"/>
          <w:color w:val="666699"/>
        </w:rPr>
        <w:t>依第二項、第三項公告為控制場址或整治場址之土地，如公告後有土地重劃之情形，土地所在地登記機關</w:t>
      </w:r>
      <w:r w:rsidRPr="0076787C">
        <w:rPr>
          <w:rFonts w:ascii="Arial Unicode MS" w:hAnsi="Arial Unicode MS" w:hint="eastAsia"/>
          <w:color w:val="666699"/>
        </w:rPr>
        <w:lastRenderedPageBreak/>
        <w:t>應將重劃後之地籍資料，通知直轄市、縣（市）主管機關</w:t>
      </w:r>
      <w:r>
        <w:rPr>
          <w:rFonts w:ascii="Arial Unicode MS" w:hAnsi="Arial Unicode MS" w:hint="eastAsia"/>
          <w:color w:val="17365D"/>
        </w:rPr>
        <w:t>。</w:t>
      </w:r>
    </w:p>
    <w:p w14:paraId="09CE4FC3" w14:textId="4E093764" w:rsidR="00CE605D" w:rsidRDefault="00380F67" w:rsidP="00CE605D">
      <w:pPr>
        <w:ind w:left="142"/>
        <w:jc w:val="both"/>
        <w:rPr>
          <w:rFonts w:ascii="Arial Unicode MS" w:hAnsi="Arial Unicode MS"/>
          <w:color w:val="17365D"/>
        </w:rPr>
      </w:pPr>
      <w:r w:rsidRPr="002E6343">
        <w:rPr>
          <w:rFonts w:hint="eastAsia"/>
          <w:sz w:val="18"/>
        </w:rPr>
        <w:t>﹝</w:t>
      </w:r>
      <w:r w:rsidRPr="002E6343">
        <w:rPr>
          <w:rFonts w:hint="eastAsia"/>
          <w:sz w:val="18"/>
        </w:rPr>
        <w:t>1</w:t>
      </w:r>
      <w:r w:rsidR="002E6343" w:rsidRPr="002E6343">
        <w:rPr>
          <w:sz w:val="18"/>
        </w:rPr>
        <w:t>3</w:t>
      </w:r>
      <w:r w:rsidRPr="002E6343">
        <w:rPr>
          <w:rFonts w:hint="eastAsia"/>
          <w:sz w:val="18"/>
        </w:rPr>
        <w:t>﹞</w:t>
      </w:r>
      <w:r w:rsidR="00CE605D" w:rsidRPr="00CE605D">
        <w:rPr>
          <w:rFonts w:ascii="Arial Unicode MS" w:hAnsi="Arial Unicode MS" w:hint="eastAsia"/>
          <w:color w:val="17365D"/>
        </w:rPr>
        <w:t>直轄市、縣（市）主管機關或中央主管機關應於控制場址或整治場址公告後，邀集專家學者、相關機關，協助審查及監督相關之調查計畫、控制計畫、整治計畫、健康風險評估及驗證等工作事項。</w:t>
      </w:r>
    </w:p>
    <w:p w14:paraId="4AD6AC0E" w14:textId="62129FDE" w:rsidR="008E3EBF" w:rsidRPr="008E3EBF" w:rsidRDefault="008E3EBF" w:rsidP="008E3EBF">
      <w:pPr>
        <w:rPr>
          <w:color w:val="5F5F5F"/>
          <w:sz w:val="18"/>
        </w:rPr>
      </w:pPr>
      <w:r w:rsidRPr="008E3EBF">
        <w:rPr>
          <w:rFonts w:hint="eastAsia"/>
          <w:color w:val="5F5F5F"/>
          <w:sz w:val="18"/>
        </w:rPr>
        <w:t>【相關</w:t>
      </w:r>
      <w:r w:rsidR="00811021">
        <w:rPr>
          <w:rFonts w:hint="eastAsia"/>
          <w:color w:val="5F5F5F"/>
          <w:sz w:val="18"/>
        </w:rPr>
        <w:t>法規</w:t>
      </w:r>
      <w:r w:rsidRPr="008E3EBF">
        <w:rPr>
          <w:rFonts w:hint="eastAsia"/>
          <w:color w:val="5F5F5F"/>
          <w:sz w:val="18"/>
        </w:rPr>
        <w:t>】第</w:t>
      </w:r>
      <w:r w:rsidRPr="008E3EBF">
        <w:rPr>
          <w:rFonts w:ascii="Arial Unicode MS" w:hAnsi="Arial Unicode MS" w:hint="eastAsia"/>
          <w:color w:val="5F5F5F"/>
          <w:sz w:val="18"/>
        </w:rPr>
        <w:t>十一</w:t>
      </w:r>
      <w:r w:rsidRPr="008E3EBF">
        <w:rPr>
          <w:rFonts w:hint="eastAsia"/>
          <w:color w:val="5F5F5F"/>
          <w:sz w:val="18"/>
        </w:rPr>
        <w:t>項</w:t>
      </w:r>
      <w:r w:rsidR="00755647">
        <w:rPr>
          <w:rFonts w:hint="eastAsia"/>
          <w:color w:val="5F5F5F"/>
          <w:sz w:val="18"/>
        </w:rPr>
        <w:t>~</w:t>
      </w:r>
      <w:hyperlink r:id="rId34" w:history="1">
        <w:r w:rsidRPr="008E3EBF">
          <w:rPr>
            <w:rStyle w:val="a3"/>
            <w:rFonts w:ascii="Times New Roman" w:hAnsi="Times New Roman" w:hint="eastAsia"/>
            <w:color w:val="5F5F5F"/>
            <w:sz w:val="18"/>
          </w:rPr>
          <w:t>土壤及地下水污染場址初步評估暨處理等級評定辦法</w:t>
        </w:r>
      </w:hyperlink>
    </w:p>
    <w:p w14:paraId="2893621D" w14:textId="5FEDA3A1" w:rsidR="00CE605D" w:rsidRDefault="00246998" w:rsidP="00ED5DE1">
      <w:pPr>
        <w:pStyle w:val="2"/>
        <w:rPr>
          <w:color w:val="17365D"/>
        </w:rPr>
      </w:pPr>
      <w:bookmarkStart w:id="14" w:name="b13"/>
      <w:bookmarkEnd w:id="14"/>
      <w:r>
        <w:rPr>
          <w:rFonts w:hint="eastAsia"/>
          <w:kern w:val="0"/>
        </w:rPr>
        <w:t>第</w:t>
      </w:r>
      <w:r>
        <w:rPr>
          <w:rFonts w:hint="eastAsia"/>
          <w:kern w:val="0"/>
        </w:rPr>
        <w:t>13</w:t>
      </w:r>
      <w:r>
        <w:rPr>
          <w:rFonts w:hint="eastAsia"/>
          <w:kern w:val="0"/>
        </w:rPr>
        <w:t>條</w:t>
      </w:r>
      <w:r w:rsidR="0076787C">
        <w:rPr>
          <w:rFonts w:hint="eastAsia"/>
          <w:kern w:val="0"/>
        </w:rPr>
        <w:t>（控制場址污染控制計畫提出期限及展延）</w:t>
      </w:r>
      <w:r w:rsidR="00603779" w:rsidRPr="00ED5DE1">
        <w:rPr>
          <w:rFonts w:hint="eastAsia"/>
          <w:color w:val="5F5F5F"/>
          <w:sz w:val="18"/>
        </w:rPr>
        <w:t>【相關罰則】第</w:t>
      </w:r>
      <w:r w:rsidR="00603779" w:rsidRPr="00ED5DE1">
        <w:rPr>
          <w:rFonts w:hint="eastAsia"/>
          <w:color w:val="5F5F5F"/>
          <w:sz w:val="18"/>
        </w:rPr>
        <w:t>1</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rPr>
        <w:t>§</w:t>
      </w:r>
      <w:hyperlink w:anchor="b37" w:history="1">
        <w:r w:rsidR="00603779" w:rsidRPr="00ED5DE1">
          <w:rPr>
            <w:rStyle w:val="a3"/>
            <w:rFonts w:ascii="Arial Unicode MS" w:hAnsi="Arial Unicode MS"/>
            <w:color w:val="5F5F5F"/>
            <w:sz w:val="18"/>
          </w:rPr>
          <w:t>37</w:t>
        </w:r>
      </w:hyperlink>
      <w:r w:rsidR="00603779" w:rsidRPr="00ED5DE1">
        <w:rPr>
          <w:rFonts w:cs="新細明體" w:hint="eastAsia"/>
          <w:color w:val="5F5F5F"/>
          <w:sz w:val="18"/>
          <w:szCs w:val="18"/>
          <w:lang w:val="zh-TW"/>
        </w:rPr>
        <w:t>；</w:t>
      </w:r>
      <w:r w:rsidR="00603779" w:rsidRPr="00ED5DE1">
        <w:rPr>
          <w:rFonts w:hint="eastAsia"/>
          <w:color w:val="5F5F5F"/>
          <w:sz w:val="18"/>
        </w:rPr>
        <w:t>第</w:t>
      </w:r>
      <w:r w:rsidR="00603779" w:rsidRPr="00ED5DE1">
        <w:rPr>
          <w:rFonts w:hint="eastAsia"/>
          <w:color w:val="5F5F5F"/>
          <w:sz w:val="18"/>
        </w:rPr>
        <w:t>1</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rPr>
        <w:t>§</w:t>
      </w:r>
      <w:hyperlink w:anchor="b38" w:history="1">
        <w:r w:rsidR="00603779" w:rsidRPr="00ED5DE1">
          <w:rPr>
            <w:rStyle w:val="a3"/>
            <w:rFonts w:ascii="Arial Unicode MS" w:hAnsi="Arial Unicode MS"/>
            <w:color w:val="5F5F5F"/>
            <w:sz w:val="18"/>
          </w:rPr>
          <w:t>38</w:t>
        </w:r>
      </w:hyperlink>
    </w:p>
    <w:p w14:paraId="17266186" w14:textId="72ACD3A8" w:rsidR="00380F67"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控制場址未經公告為整治場址者，直轄市、縣（市）主管機關應命污染行為人或潛在污染責任人於六個月內完成調查工作及擬訂污染控制計畫，並送直轄市、縣（市）主管機關核定後實施。污染控制計畫提出之期限，得申請展延，並以一次為限</w:t>
      </w:r>
      <w:r w:rsidR="00380F67">
        <w:rPr>
          <w:rFonts w:ascii="Arial Unicode MS" w:hAnsi="Arial Unicode MS" w:hint="eastAsia"/>
          <w:color w:val="17365D"/>
        </w:rPr>
        <w:t>。</w:t>
      </w:r>
    </w:p>
    <w:p w14:paraId="4545E2A7" w14:textId="4D6B8EEA" w:rsidR="00CE605D" w:rsidRDefault="00380F67" w:rsidP="0076787C">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00CE605D" w:rsidRPr="0076787C">
        <w:rPr>
          <w:rFonts w:ascii="Arial Unicode MS" w:hAnsi="Arial Unicode MS" w:hint="eastAsia"/>
          <w:color w:val="666699"/>
        </w:rPr>
        <w:t>污染行為人或潛在污染責任人不明或不擬訂污染控制計畫時，直轄市、縣（市）主管機關得視財務狀況及場址實際狀況，採適當措施改善；污染土地關係人得於直轄市、縣（市）主管機關採適當措施改善前，擬訂污染控制計畫，並準用前項規定辦理。</w:t>
      </w:r>
    </w:p>
    <w:p w14:paraId="74629507" w14:textId="5976A9EE" w:rsidR="00B43125" w:rsidRPr="00B43125" w:rsidRDefault="00B43125" w:rsidP="0076787C">
      <w:pPr>
        <w:ind w:left="142"/>
        <w:jc w:val="both"/>
        <w:rPr>
          <w:rFonts w:ascii="Arial Unicode MS" w:hAnsi="Arial Unicode MS"/>
          <w:color w:val="666699"/>
        </w:rPr>
      </w:pPr>
      <w:r w:rsidRPr="006F36FD">
        <w:rPr>
          <w:rFonts w:ascii="Arial Unicode MS" w:hAnsi="Arial Unicode MS" w:cs="新細明體" w:hint="eastAsia"/>
          <w:color w:val="5F5F5F"/>
          <w:sz w:val="18"/>
          <w:lang w:val="zh-TW"/>
        </w:rPr>
        <w:t>【具參考價值】</w:t>
      </w:r>
      <w:hyperlink r:id="rId35" w:anchor="w110b1307"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110</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1307</w:t>
        </w:r>
        <w:r>
          <w:rPr>
            <w:rStyle w:val="a3"/>
            <w:rFonts w:ascii="Arial Unicode MS" w:hAnsi="Arial Unicode MS" w:cs="新細明體"/>
            <w:color w:val="5F5F5F"/>
            <w:sz w:val="18"/>
            <w:szCs w:val="20"/>
            <w:lang w:val="zh-TW"/>
          </w:rPr>
          <w:t>號判決</w:t>
        </w:r>
      </w:hyperlink>
    </w:p>
    <w:p w14:paraId="2514FB8F" w14:textId="57E30EE8" w:rsidR="00CE605D" w:rsidRDefault="00246998" w:rsidP="00ED5DE1">
      <w:pPr>
        <w:pStyle w:val="2"/>
        <w:rPr>
          <w:color w:val="17365D"/>
        </w:rPr>
      </w:pPr>
      <w:bookmarkStart w:id="15" w:name="b14"/>
      <w:bookmarkEnd w:id="15"/>
      <w:r>
        <w:rPr>
          <w:rFonts w:hint="eastAsia"/>
          <w:kern w:val="0"/>
        </w:rPr>
        <w:t>第</w:t>
      </w:r>
      <w:r>
        <w:rPr>
          <w:rFonts w:hint="eastAsia"/>
          <w:kern w:val="0"/>
        </w:rPr>
        <w:t>14</w:t>
      </w:r>
      <w:r>
        <w:rPr>
          <w:rFonts w:hint="eastAsia"/>
          <w:kern w:val="0"/>
        </w:rPr>
        <w:t>條</w:t>
      </w:r>
      <w:r w:rsidR="0076787C">
        <w:rPr>
          <w:rFonts w:hint="eastAsia"/>
          <w:kern w:val="0"/>
        </w:rPr>
        <w:t>（整治場址調查評估計畫提出期限及展延）</w:t>
      </w:r>
      <w:r w:rsidR="00603779" w:rsidRPr="00ED5DE1">
        <w:rPr>
          <w:rFonts w:hint="eastAsia"/>
          <w:color w:val="5F5F5F"/>
          <w:sz w:val="18"/>
        </w:rPr>
        <w:t>【相關罰則】第</w:t>
      </w:r>
      <w:r w:rsidR="00603779" w:rsidRPr="00ED5DE1">
        <w:rPr>
          <w:rFonts w:hint="eastAsia"/>
          <w:color w:val="5F5F5F"/>
          <w:sz w:val="18"/>
        </w:rPr>
        <w:t>1</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u w:val="single"/>
        </w:rPr>
        <w:t>§</w:t>
      </w:r>
      <w:hyperlink w:anchor="b38" w:history="1">
        <w:r w:rsidR="00603779" w:rsidRPr="00ED5DE1">
          <w:rPr>
            <w:rStyle w:val="a3"/>
            <w:rFonts w:ascii="Arial Unicode MS" w:hAnsi="Arial Unicode MS"/>
            <w:color w:val="5F5F5F"/>
            <w:sz w:val="18"/>
          </w:rPr>
          <w:t>38</w:t>
        </w:r>
      </w:hyperlink>
    </w:p>
    <w:p w14:paraId="4CF672BF" w14:textId="31AD6D06" w:rsidR="00380F67"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整治場址之污染行為人或潛在污染責任人，應於直轄市、縣（市）主管機關通知後三個月內，提出土壤、地下水污染調查及評估計畫，經直轄市、縣（市）主管機關核定後據以實施。調查及評估計畫執行期限，得申請展延，並以一次為限</w:t>
      </w:r>
      <w:r w:rsidR="00380F67">
        <w:rPr>
          <w:rFonts w:ascii="Arial Unicode MS" w:hAnsi="Arial Unicode MS" w:hint="eastAsia"/>
          <w:color w:val="17365D"/>
        </w:rPr>
        <w:t>。</w:t>
      </w:r>
    </w:p>
    <w:p w14:paraId="693ED6AF" w14:textId="1FB586CF"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76787C">
        <w:rPr>
          <w:rFonts w:ascii="Arial Unicode MS" w:hAnsi="Arial Unicode MS" w:hint="eastAsia"/>
          <w:color w:val="666699"/>
        </w:rPr>
        <w:t>整治場址之污染行為人或潛在污染責任人不明或不遵行前項規定辦理時，直轄市、縣（市）主管機關得通知污染土地關係人，依前項規定辦理</w:t>
      </w:r>
      <w:r>
        <w:rPr>
          <w:rFonts w:ascii="Arial Unicode MS" w:hAnsi="Arial Unicode MS" w:hint="eastAsia"/>
          <w:color w:val="17365D"/>
        </w:rPr>
        <w:t>。</w:t>
      </w:r>
    </w:p>
    <w:p w14:paraId="11A439CD" w14:textId="307AEF46"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Pr="00CE605D">
        <w:rPr>
          <w:rFonts w:ascii="Arial Unicode MS" w:hAnsi="Arial Unicode MS" w:hint="eastAsia"/>
          <w:color w:val="17365D"/>
        </w:rPr>
        <w:t>整治場址之污染行為人、潛在污染責任人或污染土地關係人未依前二項規定辦理時，直轄市、縣（市）主管機關應調查整治場址之土壤、地下水污染範圍及評估對環境之影響，並將調查及評估結果，報請中央主管機關評定處理等級</w:t>
      </w:r>
      <w:r>
        <w:rPr>
          <w:rFonts w:ascii="Arial Unicode MS" w:hAnsi="Arial Unicode MS" w:hint="eastAsia"/>
          <w:color w:val="17365D"/>
        </w:rPr>
        <w:t>。</w:t>
      </w:r>
    </w:p>
    <w:p w14:paraId="73BF79A3" w14:textId="7B60B027"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4</w:t>
      </w:r>
      <w:r w:rsidRPr="00794956">
        <w:rPr>
          <w:rFonts w:ascii="Calibri" w:hAnsi="Calibri" w:hint="eastAsia"/>
          <w:color w:val="404040"/>
          <w:sz w:val="18"/>
        </w:rPr>
        <w:t>﹞</w:t>
      </w:r>
      <w:r w:rsidRPr="0076787C">
        <w:rPr>
          <w:rFonts w:ascii="Arial Unicode MS" w:hAnsi="Arial Unicode MS" w:hint="eastAsia"/>
          <w:color w:val="666699"/>
        </w:rPr>
        <w:t>第</w:t>
      </w:r>
      <w:hyperlink w:anchor="b12" w:history="1">
        <w:r w:rsidRPr="001A7B1B">
          <w:rPr>
            <w:rStyle w:val="a3"/>
            <w:rFonts w:ascii="Arial Unicode MS" w:hAnsi="Arial Unicode MS" w:hint="eastAsia"/>
          </w:rPr>
          <w:t>十二</w:t>
        </w:r>
      </w:hyperlink>
      <w:r w:rsidRPr="0076787C">
        <w:rPr>
          <w:rFonts w:ascii="Arial Unicode MS" w:hAnsi="Arial Unicode MS" w:hint="eastAsia"/>
          <w:color w:val="666699"/>
        </w:rPr>
        <w:t>條第五項至第十項、第</w:t>
      </w:r>
      <w:hyperlink w:anchor="b13" w:history="1">
        <w:r w:rsidRPr="00621A6D">
          <w:rPr>
            <w:rStyle w:val="a3"/>
            <w:rFonts w:ascii="Arial Unicode MS" w:hAnsi="Arial Unicode MS" w:hint="eastAsia"/>
          </w:rPr>
          <w:t>十三</w:t>
        </w:r>
      </w:hyperlink>
      <w:r w:rsidRPr="0076787C">
        <w:rPr>
          <w:rFonts w:ascii="Arial Unicode MS" w:hAnsi="Arial Unicode MS" w:hint="eastAsia"/>
          <w:color w:val="666699"/>
        </w:rPr>
        <w:t>條第二項與</w:t>
      </w:r>
      <w:r w:rsidRPr="002B0C86">
        <w:rPr>
          <w:rFonts w:ascii="Arial Unicode MS" w:hAnsi="Arial Unicode MS" w:hint="eastAsia"/>
          <w:color w:val="666699"/>
        </w:rPr>
        <w:t>第</w:t>
      </w:r>
      <w:hyperlink w:anchor="b15" w:history="1">
        <w:r w:rsidRPr="00621A6D">
          <w:rPr>
            <w:rStyle w:val="a3"/>
            <w:rFonts w:ascii="Arial Unicode MS" w:hAnsi="Arial Unicode MS" w:hint="eastAsia"/>
          </w:rPr>
          <w:t>十五</w:t>
        </w:r>
      </w:hyperlink>
      <w:r w:rsidRPr="0076787C">
        <w:rPr>
          <w:rFonts w:ascii="Arial Unicode MS" w:hAnsi="Arial Unicode MS" w:hint="eastAsia"/>
          <w:color w:val="666699"/>
        </w:rPr>
        <w:t>條第一項第七款及第八款規定，得由土壤及地下水污染整治基金支出費用者，應納入前項規定，報請中央主管機關評定處理等級</w:t>
      </w:r>
      <w:r>
        <w:rPr>
          <w:rFonts w:ascii="Arial Unicode MS" w:hAnsi="Arial Unicode MS" w:hint="eastAsia"/>
          <w:color w:val="17365D"/>
        </w:rPr>
        <w:t>。</w:t>
      </w:r>
    </w:p>
    <w:p w14:paraId="7BD0C29A" w14:textId="139D654F"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5</w:t>
      </w:r>
      <w:r w:rsidRPr="00794956">
        <w:rPr>
          <w:rFonts w:ascii="Calibri" w:hAnsi="Calibri" w:hint="eastAsia"/>
          <w:color w:val="404040"/>
          <w:sz w:val="18"/>
        </w:rPr>
        <w:t>﹞</w:t>
      </w:r>
      <w:r w:rsidR="00CE605D" w:rsidRPr="00CE605D">
        <w:rPr>
          <w:rFonts w:ascii="Arial Unicode MS" w:hAnsi="Arial Unicode MS" w:hint="eastAsia"/>
          <w:color w:val="17365D"/>
        </w:rPr>
        <w:t>前二項污染範圍調查、影響環境之評估及處理等級評定之流程、項目及其他應遵行事項之</w:t>
      </w:r>
      <w:hyperlink r:id="rId36" w:history="1">
        <w:r w:rsidR="00CE605D" w:rsidRPr="005F4B1F">
          <w:rPr>
            <w:rStyle w:val="a3"/>
            <w:rFonts w:ascii="Arial Unicode MS" w:hAnsi="Arial Unicode MS" w:hint="eastAsia"/>
          </w:rPr>
          <w:t>辦法</w:t>
        </w:r>
      </w:hyperlink>
      <w:r w:rsidR="00CE605D" w:rsidRPr="00CE605D">
        <w:rPr>
          <w:rFonts w:ascii="Arial Unicode MS" w:hAnsi="Arial Unicode MS" w:hint="eastAsia"/>
          <w:color w:val="17365D"/>
        </w:rPr>
        <w:t>，由中央主管機關定之</w:t>
      </w:r>
      <w:r>
        <w:rPr>
          <w:rFonts w:ascii="Arial Unicode MS" w:hAnsi="Arial Unicode MS" w:hint="eastAsia"/>
          <w:color w:val="17365D"/>
        </w:rPr>
        <w:t>。</w:t>
      </w:r>
    </w:p>
    <w:p w14:paraId="4F15A11A" w14:textId="5CCC3E42" w:rsidR="00CE605D" w:rsidRPr="00C47FB1"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00C47FB1" w:rsidRPr="00C47FB1">
        <w:rPr>
          <w:rFonts w:ascii="Arial Unicode MS" w:hAnsi="Arial Unicode MS" w:hint="eastAsia"/>
          <w:color w:val="808000"/>
        </w:rPr>
        <w:t xml:space="preserve">　　　　　　　　　　　　　　　　　　　　　　　　　　　　　　　　　　　　　　　　</w:t>
      </w:r>
      <w:hyperlink w:anchor="b章節索引" w:history="1">
        <w:r w:rsidR="00C47FB1" w:rsidRPr="00C47FB1">
          <w:rPr>
            <w:rStyle w:val="a3"/>
            <w:rFonts w:hint="eastAsia"/>
            <w:sz w:val="18"/>
          </w:rPr>
          <w:t>回索引</w:t>
        </w:r>
      </w:hyperlink>
      <w:r w:rsidR="00B274F8">
        <w:rPr>
          <w:rFonts w:ascii="Arial Unicode MS" w:hAnsi="Arial Unicode MS" w:hint="eastAsia"/>
          <w:color w:val="808000"/>
          <w:sz w:val="18"/>
        </w:rPr>
        <w:t>〉〉</w:t>
      </w:r>
    </w:p>
    <w:p w14:paraId="0BD24CFF" w14:textId="77777777" w:rsidR="00CE605D" w:rsidRPr="00CE605D" w:rsidRDefault="00CE605D" w:rsidP="007D2F0F">
      <w:pPr>
        <w:pStyle w:val="1"/>
      </w:pPr>
      <w:bookmarkStart w:id="16" w:name="_第四章__管制措施"/>
      <w:bookmarkEnd w:id="16"/>
      <w:r w:rsidRPr="00CE605D">
        <w:rPr>
          <w:rFonts w:hint="eastAsia"/>
        </w:rPr>
        <w:t>第四章</w:t>
      </w:r>
      <w:r w:rsidR="0076787C">
        <w:rPr>
          <w:rFonts w:hint="eastAsia"/>
        </w:rPr>
        <w:t xml:space="preserve">　　</w:t>
      </w:r>
      <w:r w:rsidRPr="00CE605D">
        <w:rPr>
          <w:rFonts w:hint="eastAsia"/>
        </w:rPr>
        <w:t>管制措施</w:t>
      </w:r>
    </w:p>
    <w:p w14:paraId="1DE0915B" w14:textId="6654169C" w:rsidR="00CE605D" w:rsidRPr="00ED5DE1" w:rsidRDefault="00246998" w:rsidP="00ED5DE1">
      <w:pPr>
        <w:pStyle w:val="2"/>
        <w:rPr>
          <w:color w:val="5F5F5F"/>
          <w:sz w:val="18"/>
        </w:rPr>
      </w:pPr>
      <w:bookmarkStart w:id="17" w:name="b15"/>
      <w:bookmarkEnd w:id="17"/>
      <w:r>
        <w:rPr>
          <w:rFonts w:hint="eastAsia"/>
          <w:kern w:val="0"/>
        </w:rPr>
        <w:t>第</w:t>
      </w:r>
      <w:r>
        <w:rPr>
          <w:rFonts w:hint="eastAsia"/>
          <w:kern w:val="0"/>
        </w:rPr>
        <w:t>15</w:t>
      </w:r>
      <w:r>
        <w:rPr>
          <w:rFonts w:hint="eastAsia"/>
          <w:kern w:val="0"/>
        </w:rPr>
        <w:t>條</w:t>
      </w:r>
      <w:r w:rsidR="0076787C">
        <w:rPr>
          <w:rFonts w:hint="eastAsia"/>
          <w:kern w:val="0"/>
        </w:rPr>
        <w:t>（減輕或避免污染危害之應變措施）</w:t>
      </w:r>
      <w:r w:rsidR="00406204" w:rsidRPr="00ED5DE1">
        <w:rPr>
          <w:rFonts w:hint="eastAsia"/>
          <w:color w:val="5F5F5F"/>
          <w:sz w:val="18"/>
        </w:rPr>
        <w:t>【相關罰則】第</w:t>
      </w:r>
      <w:r w:rsidR="00603779" w:rsidRPr="00ED5DE1">
        <w:rPr>
          <w:rFonts w:hint="eastAsia"/>
          <w:color w:val="5F5F5F"/>
          <w:sz w:val="18"/>
        </w:rPr>
        <w:t>1</w:t>
      </w:r>
      <w:r w:rsidR="00406204" w:rsidRPr="00ED5DE1">
        <w:rPr>
          <w:rFonts w:hint="eastAsia"/>
          <w:color w:val="5F5F5F"/>
          <w:sz w:val="18"/>
        </w:rPr>
        <w:t>項第</w:t>
      </w:r>
      <w:r w:rsidR="00603779" w:rsidRPr="00ED5DE1">
        <w:rPr>
          <w:rFonts w:hint="eastAsia"/>
          <w:color w:val="5F5F5F"/>
          <w:sz w:val="18"/>
        </w:rPr>
        <w:t>1</w:t>
      </w:r>
      <w:r w:rsidR="00406204" w:rsidRPr="00ED5DE1">
        <w:rPr>
          <w:rFonts w:hint="eastAsia"/>
          <w:color w:val="5F5F5F"/>
          <w:sz w:val="18"/>
        </w:rPr>
        <w:t>款、第</w:t>
      </w:r>
      <w:r w:rsidR="00603779" w:rsidRPr="00ED5DE1">
        <w:rPr>
          <w:rFonts w:hint="eastAsia"/>
          <w:color w:val="5F5F5F"/>
          <w:sz w:val="18"/>
        </w:rPr>
        <w:t>2</w:t>
      </w:r>
      <w:r w:rsidR="00406204" w:rsidRPr="00ED5DE1">
        <w:rPr>
          <w:rFonts w:hint="eastAsia"/>
          <w:color w:val="5F5F5F"/>
          <w:sz w:val="18"/>
        </w:rPr>
        <w:t>項</w:t>
      </w:r>
      <w:r w:rsidR="00755647">
        <w:rPr>
          <w:rFonts w:hint="eastAsia"/>
          <w:color w:val="5F5F5F"/>
          <w:sz w:val="18"/>
        </w:rPr>
        <w:t>~</w:t>
      </w:r>
      <w:r w:rsidR="00406204" w:rsidRPr="00ED5DE1">
        <w:rPr>
          <w:rFonts w:hint="eastAsia"/>
          <w:color w:val="5F5F5F"/>
          <w:sz w:val="18"/>
        </w:rPr>
        <w:t>§</w:t>
      </w:r>
      <w:hyperlink w:anchor="b32" w:history="1">
        <w:r w:rsidR="00406204" w:rsidRPr="00ED5DE1">
          <w:rPr>
            <w:rStyle w:val="a3"/>
            <w:rFonts w:ascii="Arial Unicode MS" w:hAnsi="Arial Unicode MS"/>
            <w:color w:val="5F5F5F"/>
            <w:sz w:val="18"/>
          </w:rPr>
          <w:t>32</w:t>
        </w:r>
      </w:hyperlink>
      <w:r w:rsidR="00067BEF" w:rsidRPr="00ED5DE1">
        <w:rPr>
          <w:rFonts w:cs="新細明體" w:hint="eastAsia"/>
          <w:color w:val="5F5F5F"/>
          <w:sz w:val="18"/>
          <w:szCs w:val="18"/>
          <w:lang w:val="zh-TW"/>
        </w:rPr>
        <w:t>；</w:t>
      </w:r>
      <w:r w:rsidR="00067BEF" w:rsidRPr="00ED5DE1">
        <w:rPr>
          <w:rFonts w:hint="eastAsia"/>
          <w:color w:val="5F5F5F"/>
          <w:sz w:val="18"/>
        </w:rPr>
        <w:t>第</w:t>
      </w:r>
      <w:r w:rsidR="00603779" w:rsidRPr="00ED5DE1">
        <w:rPr>
          <w:rFonts w:hint="eastAsia"/>
          <w:color w:val="5F5F5F"/>
          <w:sz w:val="18"/>
        </w:rPr>
        <w:t>1</w:t>
      </w:r>
      <w:r w:rsidR="00067BEF" w:rsidRPr="00ED5DE1">
        <w:rPr>
          <w:rFonts w:hint="eastAsia"/>
          <w:color w:val="5F5F5F"/>
          <w:sz w:val="18"/>
        </w:rPr>
        <w:t>項第</w:t>
      </w:r>
      <w:r w:rsidR="00603779" w:rsidRPr="00ED5DE1">
        <w:rPr>
          <w:rFonts w:hint="eastAsia"/>
          <w:color w:val="5F5F5F"/>
          <w:sz w:val="18"/>
        </w:rPr>
        <w:t>1</w:t>
      </w:r>
      <w:r w:rsidR="00067BEF" w:rsidRPr="00ED5DE1">
        <w:rPr>
          <w:rFonts w:hint="eastAsia"/>
          <w:color w:val="5F5F5F"/>
          <w:sz w:val="18"/>
        </w:rPr>
        <w:t>款</w:t>
      </w:r>
      <w:r w:rsidR="00755647">
        <w:rPr>
          <w:rFonts w:hint="eastAsia"/>
          <w:color w:val="5F5F5F"/>
          <w:sz w:val="18"/>
        </w:rPr>
        <w:t>~</w:t>
      </w:r>
      <w:r w:rsidR="00067BEF" w:rsidRPr="00ED5DE1">
        <w:rPr>
          <w:rFonts w:hint="eastAsia"/>
          <w:color w:val="5F5F5F"/>
          <w:sz w:val="18"/>
        </w:rPr>
        <w:t>§</w:t>
      </w:r>
      <w:hyperlink w:anchor="b35" w:history="1">
        <w:r w:rsidR="00067BEF" w:rsidRPr="00ED5DE1">
          <w:rPr>
            <w:rStyle w:val="a3"/>
            <w:rFonts w:ascii="Arial Unicode MS" w:hAnsi="Arial Unicode MS"/>
            <w:color w:val="5F5F5F"/>
            <w:sz w:val="18"/>
          </w:rPr>
          <w:t>35</w:t>
        </w:r>
      </w:hyperlink>
      <w:r w:rsidR="00603779" w:rsidRPr="00ED5DE1">
        <w:rPr>
          <w:rFonts w:hint="eastAsia"/>
          <w:color w:val="5F5F5F"/>
          <w:sz w:val="18"/>
        </w:rPr>
        <w:t>；第</w:t>
      </w:r>
      <w:r w:rsidR="00603779" w:rsidRPr="00ED5DE1">
        <w:rPr>
          <w:rFonts w:hint="eastAsia"/>
          <w:color w:val="5F5F5F"/>
          <w:sz w:val="18"/>
        </w:rPr>
        <w:t>2</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rPr>
        <w:t>§</w:t>
      </w:r>
      <w:hyperlink w:anchor="b38" w:history="1">
        <w:r w:rsidR="00603779" w:rsidRPr="00ED5DE1">
          <w:rPr>
            <w:rStyle w:val="a3"/>
            <w:rFonts w:ascii="Arial Unicode MS" w:hAnsi="Arial Unicode MS"/>
            <w:color w:val="5F5F5F"/>
            <w:sz w:val="18"/>
          </w:rPr>
          <w:t>38</w:t>
        </w:r>
      </w:hyperlink>
    </w:p>
    <w:p w14:paraId="4B3504CF" w14:textId="5677EEC4" w:rsidR="00CE605D" w:rsidRPr="00CE605D"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直轄市、縣（市）主管機關為減輕污染危害或避免污染擴大，應依控制場址或整治場址實際狀況，採取下列應變必要措施：</w:t>
      </w:r>
    </w:p>
    <w:p w14:paraId="7D3A3732" w14:textId="77777777" w:rsidR="00380F67" w:rsidRDefault="00CE605D"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一、命污染行為人停止作為、停業、部分或全部停工</w:t>
      </w:r>
      <w:r w:rsidR="00380F67">
        <w:rPr>
          <w:rFonts w:ascii="Arial Unicode MS" w:hAnsi="Arial Unicode MS" w:hint="eastAsia"/>
          <w:color w:val="17365D"/>
        </w:rPr>
        <w:t>。</w:t>
      </w:r>
    </w:p>
    <w:p w14:paraId="5D5173A5" w14:textId="08B35956"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00CE605D" w:rsidRPr="00CE605D">
        <w:rPr>
          <w:rFonts w:ascii="Arial Unicode MS" w:hAnsi="Arial Unicode MS" w:hint="eastAsia"/>
          <w:color w:val="17365D"/>
        </w:rPr>
        <w:t>依</w:t>
      </w:r>
      <w:hyperlink r:id="rId37" w:history="1">
        <w:r w:rsidR="00CE605D" w:rsidRPr="004170A9">
          <w:rPr>
            <w:rStyle w:val="a3"/>
            <w:rFonts w:ascii="Arial Unicode MS" w:hAnsi="Arial Unicode MS" w:hint="eastAsia"/>
          </w:rPr>
          <w:t>水污染防治法</w:t>
        </w:r>
      </w:hyperlink>
      <w:r w:rsidR="00CE605D" w:rsidRPr="00CE605D">
        <w:rPr>
          <w:rFonts w:ascii="Arial Unicode MS" w:hAnsi="Arial Unicode MS" w:hint="eastAsia"/>
          <w:color w:val="17365D"/>
        </w:rPr>
        <w:t>調查地下水污染情形，並追查污染責任；必要時，告知居民停止使用地下水或其他受污染之水源，並得限制鑽井使用地下水</w:t>
      </w:r>
      <w:r>
        <w:rPr>
          <w:rFonts w:ascii="Arial Unicode MS" w:hAnsi="Arial Unicode MS" w:hint="eastAsia"/>
          <w:color w:val="17365D"/>
        </w:rPr>
        <w:t>。</w:t>
      </w:r>
    </w:p>
    <w:p w14:paraId="24984D59" w14:textId="3FD0FC84"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三</w:t>
      </w:r>
      <w:r>
        <w:rPr>
          <w:rFonts w:ascii="Arial Unicode MS" w:hAnsi="Arial Unicode MS" w:hint="eastAsia"/>
          <w:color w:val="17365D"/>
        </w:rPr>
        <w:t>、</w:t>
      </w:r>
      <w:r w:rsidR="00CE605D" w:rsidRPr="00CE605D">
        <w:rPr>
          <w:rFonts w:ascii="Arial Unicode MS" w:hAnsi="Arial Unicode MS" w:hint="eastAsia"/>
          <w:color w:val="17365D"/>
        </w:rPr>
        <w:t>提供必要之替代飲水或通知自來水主管機關優先接裝自來水</w:t>
      </w:r>
      <w:r>
        <w:rPr>
          <w:rFonts w:ascii="Arial Unicode MS" w:hAnsi="Arial Unicode MS" w:hint="eastAsia"/>
          <w:color w:val="17365D"/>
        </w:rPr>
        <w:t>。</w:t>
      </w:r>
    </w:p>
    <w:p w14:paraId="52F88E8D" w14:textId="1E4059F3"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四</w:t>
      </w:r>
      <w:r>
        <w:rPr>
          <w:rFonts w:ascii="Arial Unicode MS" w:hAnsi="Arial Unicode MS" w:hint="eastAsia"/>
          <w:color w:val="17365D"/>
        </w:rPr>
        <w:t>、</w:t>
      </w:r>
      <w:r w:rsidR="00CE605D" w:rsidRPr="00CE605D">
        <w:rPr>
          <w:rFonts w:ascii="Arial Unicode MS" w:hAnsi="Arial Unicode MS" w:hint="eastAsia"/>
          <w:color w:val="17365D"/>
        </w:rPr>
        <w:t>豎立告示標誌或設置圍籬</w:t>
      </w:r>
      <w:r>
        <w:rPr>
          <w:rFonts w:ascii="Arial Unicode MS" w:hAnsi="Arial Unicode MS" w:hint="eastAsia"/>
          <w:color w:val="17365D"/>
        </w:rPr>
        <w:t>。</w:t>
      </w:r>
    </w:p>
    <w:p w14:paraId="4E6FDE66" w14:textId="7B26A1CC"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五</w:t>
      </w:r>
      <w:r>
        <w:rPr>
          <w:rFonts w:ascii="Arial Unicode MS" w:hAnsi="Arial Unicode MS" w:hint="eastAsia"/>
          <w:color w:val="17365D"/>
        </w:rPr>
        <w:t>、</w:t>
      </w:r>
      <w:r w:rsidR="00CE605D" w:rsidRPr="00CE605D">
        <w:rPr>
          <w:rFonts w:ascii="Arial Unicode MS" w:hAnsi="Arial Unicode MS" w:hint="eastAsia"/>
          <w:color w:val="17365D"/>
        </w:rPr>
        <w:t>會同農業、衛生主管機關，對因土壤污染致污染或有受污染之虞之農漁產品進行檢測；必要時，應會同農業、衛生主管機關進行管制或銷燬，並對銷燬之農漁產品予以相當之補償，或限制農地耕種特定農作物</w:t>
      </w:r>
      <w:r>
        <w:rPr>
          <w:rFonts w:ascii="Arial Unicode MS" w:hAnsi="Arial Unicode MS" w:hint="eastAsia"/>
          <w:color w:val="17365D"/>
        </w:rPr>
        <w:t>。</w:t>
      </w:r>
    </w:p>
    <w:p w14:paraId="2E64D87A" w14:textId="5B24BFE5"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六</w:t>
      </w:r>
      <w:r>
        <w:rPr>
          <w:rFonts w:ascii="Arial Unicode MS" w:hAnsi="Arial Unicode MS" w:hint="eastAsia"/>
          <w:color w:val="17365D"/>
        </w:rPr>
        <w:t>、</w:t>
      </w:r>
      <w:r w:rsidR="00CE605D" w:rsidRPr="00CE605D">
        <w:rPr>
          <w:rFonts w:ascii="Arial Unicode MS" w:hAnsi="Arial Unicode MS" w:hint="eastAsia"/>
          <w:color w:val="17365D"/>
        </w:rPr>
        <w:t>疏散居民或管制人員活動</w:t>
      </w:r>
      <w:r>
        <w:rPr>
          <w:rFonts w:ascii="Arial Unicode MS" w:hAnsi="Arial Unicode MS" w:hint="eastAsia"/>
          <w:color w:val="17365D"/>
        </w:rPr>
        <w:t>。</w:t>
      </w:r>
    </w:p>
    <w:p w14:paraId="2F817128" w14:textId="4C548F6C"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七</w:t>
      </w:r>
      <w:r>
        <w:rPr>
          <w:rFonts w:ascii="Arial Unicode MS" w:hAnsi="Arial Unicode MS" w:hint="eastAsia"/>
          <w:color w:val="17365D"/>
        </w:rPr>
        <w:t>、</w:t>
      </w:r>
      <w:r w:rsidR="00CE605D" w:rsidRPr="00CE605D">
        <w:rPr>
          <w:rFonts w:ascii="Arial Unicode MS" w:hAnsi="Arial Unicode MS" w:hint="eastAsia"/>
          <w:color w:val="17365D"/>
        </w:rPr>
        <w:t>移除或清理污染物</w:t>
      </w:r>
      <w:r>
        <w:rPr>
          <w:rFonts w:ascii="Arial Unicode MS" w:hAnsi="Arial Unicode MS" w:hint="eastAsia"/>
          <w:color w:val="17365D"/>
        </w:rPr>
        <w:t>。</w:t>
      </w:r>
    </w:p>
    <w:p w14:paraId="1843BAC0" w14:textId="0CF0DF5F" w:rsidR="00380F67" w:rsidRDefault="00380F67" w:rsidP="00CE605D">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CE605D">
        <w:rPr>
          <w:rFonts w:ascii="Arial Unicode MS" w:hAnsi="Arial Unicode MS" w:hint="eastAsia"/>
          <w:color w:val="17365D"/>
        </w:rPr>
        <w:t>八</w:t>
      </w:r>
      <w:r>
        <w:rPr>
          <w:rFonts w:ascii="Arial Unicode MS" w:hAnsi="Arial Unicode MS" w:hint="eastAsia"/>
          <w:color w:val="17365D"/>
        </w:rPr>
        <w:t>、</w:t>
      </w:r>
      <w:r w:rsidR="00CE605D" w:rsidRPr="00CE605D">
        <w:rPr>
          <w:rFonts w:ascii="Arial Unicode MS" w:hAnsi="Arial Unicode MS" w:hint="eastAsia"/>
          <w:color w:val="17365D"/>
        </w:rPr>
        <w:t>其他應變必要措施</w:t>
      </w:r>
      <w:r>
        <w:rPr>
          <w:rFonts w:ascii="Arial Unicode MS" w:hAnsi="Arial Unicode MS" w:hint="eastAsia"/>
          <w:color w:val="17365D"/>
        </w:rPr>
        <w:t>。</w:t>
      </w:r>
    </w:p>
    <w:p w14:paraId="6DE2CE6E" w14:textId="204FB48A" w:rsidR="00CE605D" w:rsidRDefault="00380F67" w:rsidP="0076787C">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00CE605D" w:rsidRPr="0076787C">
        <w:rPr>
          <w:rFonts w:ascii="Arial Unicode MS" w:hAnsi="Arial Unicode MS" w:hint="eastAsia"/>
          <w:color w:val="666699"/>
        </w:rPr>
        <w:t>直轄市、縣（市）主管機關對於前項第三款、第四款、第七款及第八款之應變必要措施，得命污染行為人、潛在污染責任人、污染土地關係人或委託第三人為之。</w:t>
      </w:r>
    </w:p>
    <w:p w14:paraId="2CCDE12F" w14:textId="714493C0" w:rsidR="00316B86" w:rsidRPr="0076787C" w:rsidRDefault="00316B86" w:rsidP="0076787C">
      <w:pPr>
        <w:ind w:left="142"/>
        <w:jc w:val="both"/>
        <w:rPr>
          <w:rFonts w:ascii="Arial Unicode MS" w:hAnsi="Arial Unicode MS"/>
          <w:color w:val="666699"/>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38" w:anchor="w110b2568"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110</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2568</w:t>
        </w:r>
        <w:r>
          <w:rPr>
            <w:rStyle w:val="a3"/>
            <w:rFonts w:ascii="Arial Unicode MS" w:hAnsi="Arial Unicode MS" w:hint="eastAsia"/>
            <w:color w:val="5F5F5F"/>
            <w:sz w:val="18"/>
          </w:rPr>
          <w:t>號判決</w:t>
        </w:r>
      </w:hyperlink>
    </w:p>
    <w:p w14:paraId="01DF31AD" w14:textId="77777777" w:rsidR="00380F67" w:rsidRDefault="00246998" w:rsidP="00ED5DE1">
      <w:pPr>
        <w:pStyle w:val="2"/>
        <w:rPr>
          <w:kern w:val="0"/>
        </w:rPr>
      </w:pPr>
      <w:bookmarkStart w:id="18" w:name="b16"/>
      <w:bookmarkEnd w:id="18"/>
      <w:r>
        <w:rPr>
          <w:rFonts w:hint="eastAsia"/>
          <w:kern w:val="0"/>
        </w:rPr>
        <w:t>第</w:t>
      </w:r>
      <w:r>
        <w:rPr>
          <w:rFonts w:hint="eastAsia"/>
          <w:kern w:val="0"/>
        </w:rPr>
        <w:t>16</w:t>
      </w:r>
      <w:r>
        <w:rPr>
          <w:rFonts w:hint="eastAsia"/>
          <w:kern w:val="0"/>
        </w:rPr>
        <w:t>條</w:t>
      </w:r>
      <w:r w:rsidR="0076787C">
        <w:rPr>
          <w:rFonts w:hint="eastAsia"/>
          <w:kern w:val="0"/>
        </w:rPr>
        <w:t>（污染管制區之劃定及公告</w:t>
      </w:r>
      <w:r w:rsidR="00380F67">
        <w:rPr>
          <w:rFonts w:hint="eastAsia"/>
          <w:kern w:val="0"/>
        </w:rPr>
        <w:t>）</w:t>
      </w:r>
    </w:p>
    <w:p w14:paraId="40694649" w14:textId="489E3974"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直轄市、縣（市）主管機關應視控制場址或整治場址之土壤、地下水污染範圍或情況，劃定、公告土壤、地下水污染管制區，並報請中央主管機關備查；土壤、地下水污染範圍或情況變更時，亦同。</w:t>
      </w:r>
    </w:p>
    <w:p w14:paraId="21BA234E" w14:textId="77777777" w:rsidR="00CE605D" w:rsidRDefault="00246998" w:rsidP="00ED5DE1">
      <w:pPr>
        <w:pStyle w:val="2"/>
        <w:rPr>
          <w:color w:val="17365D"/>
        </w:rPr>
      </w:pPr>
      <w:bookmarkStart w:id="19" w:name="b17"/>
      <w:bookmarkEnd w:id="19"/>
      <w:r>
        <w:rPr>
          <w:rFonts w:hint="eastAsia"/>
          <w:kern w:val="0"/>
        </w:rPr>
        <w:t>第</w:t>
      </w:r>
      <w:r>
        <w:rPr>
          <w:rFonts w:hint="eastAsia"/>
          <w:kern w:val="0"/>
        </w:rPr>
        <w:t>17</w:t>
      </w:r>
      <w:r>
        <w:rPr>
          <w:rFonts w:hint="eastAsia"/>
          <w:kern w:val="0"/>
        </w:rPr>
        <w:t>條</w:t>
      </w:r>
      <w:r w:rsidR="0076787C">
        <w:rPr>
          <w:rFonts w:hint="eastAsia"/>
          <w:kern w:val="0"/>
        </w:rPr>
        <w:t>（污染管制區內禁止行為）</w:t>
      </w:r>
      <w:r w:rsidR="002313F7" w:rsidRPr="00ED5DE1">
        <w:rPr>
          <w:rFonts w:hint="eastAsia"/>
          <w:color w:val="5F5F5F"/>
          <w:sz w:val="18"/>
        </w:rPr>
        <w:t>【相關罰則】§</w:t>
      </w:r>
      <w:hyperlink w:anchor="b40" w:history="1">
        <w:r w:rsidR="002313F7" w:rsidRPr="00ED5DE1">
          <w:rPr>
            <w:rStyle w:val="a3"/>
            <w:rFonts w:ascii="Arial Unicode MS" w:hAnsi="Arial Unicode MS"/>
            <w:color w:val="5F5F5F"/>
            <w:sz w:val="18"/>
          </w:rPr>
          <w:t>40</w:t>
        </w:r>
      </w:hyperlink>
      <w:r w:rsidR="002313F7" w:rsidRPr="00ED5DE1">
        <w:rPr>
          <w:rFonts w:hAnsi="新細明體" w:hint="eastAsia"/>
          <w:color w:val="5F5F5F"/>
          <w:sz w:val="18"/>
        </w:rPr>
        <w:t>、</w:t>
      </w:r>
      <w:r w:rsidR="002313F7" w:rsidRPr="00ED5DE1">
        <w:rPr>
          <w:rFonts w:hint="eastAsia"/>
          <w:color w:val="5F5F5F"/>
          <w:sz w:val="18"/>
        </w:rPr>
        <w:t>§</w:t>
      </w:r>
      <w:hyperlink w:anchor="b41" w:history="1">
        <w:r w:rsidR="002313F7" w:rsidRPr="00ED5DE1">
          <w:rPr>
            <w:rStyle w:val="a3"/>
            <w:rFonts w:ascii="Arial Unicode MS" w:hAnsi="Arial Unicode MS"/>
            <w:color w:val="5F5F5F"/>
            <w:sz w:val="18"/>
          </w:rPr>
          <w:t>41</w:t>
        </w:r>
      </w:hyperlink>
    </w:p>
    <w:p w14:paraId="7CE9376E" w14:textId="3DF1D3B9" w:rsidR="00CE605D" w:rsidRPr="00CE605D"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土壤、地下水污染管制區內禁止下列行為。但依法核定污染控制計畫、污染整治計畫或其他污染改善計畫之執行事項，不在此限：</w:t>
      </w:r>
    </w:p>
    <w:p w14:paraId="0882F303" w14:textId="77777777" w:rsidR="00380F67" w:rsidRDefault="00CE605D"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一、置放污染物於土壤</w:t>
      </w:r>
      <w:r w:rsidR="00380F67">
        <w:rPr>
          <w:rFonts w:ascii="Arial Unicode MS" w:hAnsi="Arial Unicode MS" w:hint="eastAsia"/>
          <w:color w:val="17365D"/>
        </w:rPr>
        <w:t>。</w:t>
      </w:r>
    </w:p>
    <w:p w14:paraId="3EE91E68" w14:textId="26034A62"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00CE605D" w:rsidRPr="00CE605D">
        <w:rPr>
          <w:rFonts w:ascii="Arial Unicode MS" w:hAnsi="Arial Unicode MS" w:hint="eastAsia"/>
          <w:color w:val="17365D"/>
        </w:rPr>
        <w:t>注入廢（污）水於地下水體</w:t>
      </w:r>
      <w:r>
        <w:rPr>
          <w:rFonts w:ascii="Arial Unicode MS" w:hAnsi="Arial Unicode MS" w:hint="eastAsia"/>
          <w:color w:val="17365D"/>
        </w:rPr>
        <w:t>。</w:t>
      </w:r>
    </w:p>
    <w:p w14:paraId="5CDD491B" w14:textId="559D659B"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三</w:t>
      </w:r>
      <w:r>
        <w:rPr>
          <w:rFonts w:ascii="Arial Unicode MS" w:hAnsi="Arial Unicode MS" w:hint="eastAsia"/>
          <w:color w:val="17365D"/>
        </w:rPr>
        <w:t>、</w:t>
      </w:r>
      <w:r w:rsidR="00CE605D" w:rsidRPr="00CE605D">
        <w:rPr>
          <w:rFonts w:ascii="Arial Unicode MS" w:hAnsi="Arial Unicode MS" w:hint="eastAsia"/>
          <w:color w:val="17365D"/>
        </w:rPr>
        <w:t>排放廢（污）水於土壤</w:t>
      </w:r>
      <w:r>
        <w:rPr>
          <w:rFonts w:ascii="Arial Unicode MS" w:hAnsi="Arial Unicode MS" w:hint="eastAsia"/>
          <w:color w:val="17365D"/>
        </w:rPr>
        <w:t>。</w:t>
      </w:r>
    </w:p>
    <w:p w14:paraId="279D5721" w14:textId="6A88DAFB"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四</w:t>
      </w:r>
      <w:r>
        <w:rPr>
          <w:rFonts w:ascii="Arial Unicode MS" w:hAnsi="Arial Unicode MS" w:hint="eastAsia"/>
          <w:color w:val="17365D"/>
        </w:rPr>
        <w:t>、</w:t>
      </w:r>
      <w:r w:rsidR="00CE605D" w:rsidRPr="00CE605D">
        <w:rPr>
          <w:rFonts w:ascii="Arial Unicode MS" w:hAnsi="Arial Unicode MS" w:hint="eastAsia"/>
          <w:color w:val="17365D"/>
        </w:rPr>
        <w:t>其他經主管機關公告之管制行為</w:t>
      </w:r>
      <w:r>
        <w:rPr>
          <w:rFonts w:ascii="Arial Unicode MS" w:hAnsi="Arial Unicode MS" w:hint="eastAsia"/>
          <w:color w:val="17365D"/>
        </w:rPr>
        <w:t>。</w:t>
      </w:r>
    </w:p>
    <w:p w14:paraId="27D0410F" w14:textId="6B93BED6" w:rsidR="00380F67" w:rsidRPr="0076787C" w:rsidRDefault="00380F67" w:rsidP="0076787C">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76787C">
        <w:rPr>
          <w:rFonts w:ascii="Arial Unicode MS" w:hAnsi="Arial Unicode MS" w:hint="eastAsia"/>
          <w:color w:val="666699"/>
        </w:rPr>
        <w:t>土壤污染管制區內，禁止下列土地利用行為，並得限制人員進入。但經中央主管機關同意者，不在此限：</w:t>
      </w:r>
    </w:p>
    <w:p w14:paraId="7B5C9E02" w14:textId="77777777" w:rsidR="00380F67" w:rsidRDefault="00380F67" w:rsidP="0076787C">
      <w:pPr>
        <w:ind w:left="142"/>
        <w:jc w:val="both"/>
        <w:rPr>
          <w:rFonts w:ascii="Arial Unicode MS" w:hAnsi="Arial Unicode MS"/>
          <w:color w:val="666699"/>
        </w:rPr>
      </w:pPr>
      <w:r w:rsidRPr="0076787C">
        <w:rPr>
          <w:rFonts w:ascii="Arial Unicode MS" w:hAnsi="Arial Unicode MS" w:hint="eastAsia"/>
          <w:color w:val="666699"/>
        </w:rPr>
        <w:t xml:space="preserve">　　一、</w:t>
      </w:r>
      <w:hyperlink r:id="rId39" w:history="1">
        <w:r w:rsidRPr="004170A9">
          <w:rPr>
            <w:rStyle w:val="a3"/>
            <w:rFonts w:ascii="Arial Unicode MS" w:hAnsi="Arial Unicode MS" w:hint="eastAsia"/>
          </w:rPr>
          <w:t>環境影響評估法</w:t>
        </w:r>
      </w:hyperlink>
      <w:r w:rsidRPr="0076787C">
        <w:rPr>
          <w:rFonts w:ascii="Arial Unicode MS" w:hAnsi="Arial Unicode MS" w:hint="eastAsia"/>
          <w:color w:val="666699"/>
        </w:rPr>
        <w:t>規定之開發行為</w:t>
      </w:r>
      <w:r>
        <w:rPr>
          <w:rFonts w:ascii="Arial Unicode MS" w:hAnsi="Arial Unicode MS" w:hint="eastAsia"/>
          <w:color w:val="666699"/>
        </w:rPr>
        <w:t>。</w:t>
      </w:r>
    </w:p>
    <w:p w14:paraId="2B26B075" w14:textId="77777777" w:rsidR="00380F67" w:rsidRDefault="00380F67" w:rsidP="0076787C">
      <w:pPr>
        <w:ind w:left="142"/>
        <w:jc w:val="both"/>
        <w:rPr>
          <w:rFonts w:ascii="Arial Unicode MS" w:hAnsi="Arial Unicode MS"/>
          <w:color w:val="666699"/>
        </w:rPr>
      </w:pPr>
      <w:r>
        <w:rPr>
          <w:rFonts w:ascii="Arial Unicode MS" w:hAnsi="Arial Unicode MS" w:hint="eastAsia"/>
          <w:color w:val="666699"/>
        </w:rPr>
        <w:t xml:space="preserve">　　</w:t>
      </w:r>
      <w:r w:rsidRPr="0076787C">
        <w:rPr>
          <w:rFonts w:ascii="Arial Unicode MS" w:hAnsi="Arial Unicode MS" w:hint="eastAsia"/>
          <w:color w:val="666699"/>
        </w:rPr>
        <w:t>二</w:t>
      </w:r>
      <w:r>
        <w:rPr>
          <w:rFonts w:ascii="Arial Unicode MS" w:hAnsi="Arial Unicode MS" w:hint="eastAsia"/>
          <w:color w:val="666699"/>
        </w:rPr>
        <w:t>、</w:t>
      </w:r>
      <w:r w:rsidRPr="0076787C">
        <w:rPr>
          <w:rFonts w:ascii="Arial Unicode MS" w:hAnsi="Arial Unicode MS" w:hint="eastAsia"/>
          <w:color w:val="666699"/>
        </w:rPr>
        <w:t>新建、增建、改建、修建或拆除非因污染控制計畫、污染整治計畫或其他污染改善計畫需要之建築物或設施</w:t>
      </w:r>
      <w:r>
        <w:rPr>
          <w:rFonts w:ascii="Arial Unicode MS" w:hAnsi="Arial Unicode MS" w:hint="eastAsia"/>
          <w:color w:val="666699"/>
        </w:rPr>
        <w:t>。</w:t>
      </w:r>
    </w:p>
    <w:p w14:paraId="555A003C" w14:textId="064C4A8E" w:rsidR="00380F67" w:rsidRDefault="00380F67" w:rsidP="0076787C">
      <w:pPr>
        <w:ind w:left="142"/>
        <w:jc w:val="both"/>
        <w:rPr>
          <w:rFonts w:ascii="Arial Unicode MS" w:hAnsi="Arial Unicode MS"/>
          <w:color w:val="17365D"/>
        </w:rPr>
      </w:pPr>
      <w:r>
        <w:rPr>
          <w:rFonts w:ascii="Arial Unicode MS" w:hAnsi="Arial Unicode MS" w:hint="eastAsia"/>
          <w:color w:val="666699"/>
        </w:rPr>
        <w:t xml:space="preserve">　　</w:t>
      </w:r>
      <w:r w:rsidRPr="0076787C">
        <w:rPr>
          <w:rFonts w:ascii="Arial Unicode MS" w:hAnsi="Arial Unicode MS" w:hint="eastAsia"/>
          <w:color w:val="666699"/>
        </w:rPr>
        <w:t>三</w:t>
      </w:r>
      <w:r>
        <w:rPr>
          <w:rFonts w:ascii="Arial Unicode MS" w:hAnsi="Arial Unicode MS" w:hint="eastAsia"/>
          <w:color w:val="666699"/>
        </w:rPr>
        <w:t>、</w:t>
      </w:r>
      <w:r w:rsidRPr="0076787C">
        <w:rPr>
          <w:rFonts w:ascii="Arial Unicode MS" w:hAnsi="Arial Unicode MS" w:hint="eastAsia"/>
          <w:color w:val="666699"/>
        </w:rPr>
        <w:t>其他經中央主管機關指定影響居民健康及生活環境之土地利用行為</w:t>
      </w:r>
      <w:r>
        <w:rPr>
          <w:rFonts w:ascii="Arial Unicode MS" w:hAnsi="Arial Unicode MS" w:hint="eastAsia"/>
          <w:color w:val="17365D"/>
        </w:rPr>
        <w:t>。</w:t>
      </w:r>
    </w:p>
    <w:p w14:paraId="28C709D9" w14:textId="727661F5"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00CE605D" w:rsidRPr="00CE605D">
        <w:rPr>
          <w:rFonts w:ascii="Arial Unicode MS" w:hAnsi="Arial Unicode MS" w:hint="eastAsia"/>
          <w:color w:val="17365D"/>
        </w:rPr>
        <w:t>地下水污染管制區內，直轄市、縣（市）主管機關得禁止飲用、使用地下水及作為飲用水水源。</w:t>
      </w:r>
    </w:p>
    <w:p w14:paraId="76D18A7E" w14:textId="77777777" w:rsidR="00CE605D" w:rsidRDefault="00246998" w:rsidP="00ED5DE1">
      <w:pPr>
        <w:pStyle w:val="2"/>
        <w:rPr>
          <w:color w:val="17365D"/>
        </w:rPr>
      </w:pPr>
      <w:bookmarkStart w:id="20" w:name="b18"/>
      <w:bookmarkEnd w:id="20"/>
      <w:r>
        <w:rPr>
          <w:rFonts w:hint="eastAsia"/>
          <w:kern w:val="0"/>
        </w:rPr>
        <w:t>第</w:t>
      </w:r>
      <w:r>
        <w:rPr>
          <w:rFonts w:hint="eastAsia"/>
          <w:kern w:val="0"/>
        </w:rPr>
        <w:t>18</w:t>
      </w:r>
      <w:r>
        <w:rPr>
          <w:rFonts w:hint="eastAsia"/>
          <w:kern w:val="0"/>
        </w:rPr>
        <w:t>條</w:t>
      </w:r>
      <w:r w:rsidR="0076787C">
        <w:rPr>
          <w:rFonts w:hint="eastAsia"/>
          <w:kern w:val="0"/>
        </w:rPr>
        <w:t>（污染管制區內農漁牧行為之管制行為）</w:t>
      </w:r>
      <w:r w:rsidR="002313F7" w:rsidRPr="00ED5DE1">
        <w:rPr>
          <w:rFonts w:hint="eastAsia"/>
          <w:color w:val="5F5F5F"/>
          <w:sz w:val="18"/>
        </w:rPr>
        <w:t>【相關罰則】§</w:t>
      </w:r>
      <w:hyperlink w:anchor="b40" w:history="1">
        <w:r w:rsidR="002313F7" w:rsidRPr="00ED5DE1">
          <w:rPr>
            <w:rStyle w:val="a3"/>
            <w:rFonts w:ascii="Arial Unicode MS" w:hAnsi="Arial Unicode MS"/>
            <w:color w:val="5F5F5F"/>
            <w:sz w:val="18"/>
          </w:rPr>
          <w:t>40</w:t>
        </w:r>
      </w:hyperlink>
      <w:r w:rsidR="002313F7" w:rsidRPr="00ED5DE1">
        <w:rPr>
          <w:rFonts w:hAnsi="新細明體" w:hint="eastAsia"/>
          <w:color w:val="5F5F5F"/>
          <w:sz w:val="18"/>
        </w:rPr>
        <w:t>、</w:t>
      </w:r>
      <w:r w:rsidR="002313F7" w:rsidRPr="00ED5DE1">
        <w:rPr>
          <w:rFonts w:hint="eastAsia"/>
          <w:color w:val="5F5F5F"/>
          <w:sz w:val="18"/>
        </w:rPr>
        <w:t>§</w:t>
      </w:r>
      <w:hyperlink w:anchor="b41" w:history="1">
        <w:r w:rsidR="002313F7" w:rsidRPr="00ED5DE1">
          <w:rPr>
            <w:rStyle w:val="a3"/>
            <w:rFonts w:ascii="Arial Unicode MS" w:hAnsi="Arial Unicode MS"/>
            <w:color w:val="5F5F5F"/>
            <w:sz w:val="18"/>
          </w:rPr>
          <w:t>41</w:t>
        </w:r>
      </w:hyperlink>
    </w:p>
    <w:p w14:paraId="5FBAFA9C" w14:textId="146F50A0" w:rsidR="00CE605D" w:rsidRPr="00CE605D"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直轄市、縣（市）主管機關應會同農業、衛生機關會勘污染管制區之農業行為。必要時，得禁止在污染管制區內種植食用農作物、畜養家禽、家畜及養殖或採捕食用水產動、植物。</w:t>
      </w:r>
    </w:p>
    <w:p w14:paraId="232D0FCF" w14:textId="2F06214E" w:rsidR="00CE605D" w:rsidRDefault="00246998" w:rsidP="00ED5DE1">
      <w:pPr>
        <w:pStyle w:val="2"/>
        <w:rPr>
          <w:color w:val="17365D"/>
        </w:rPr>
      </w:pPr>
      <w:bookmarkStart w:id="21" w:name="b19"/>
      <w:bookmarkEnd w:id="21"/>
      <w:r>
        <w:rPr>
          <w:rFonts w:hint="eastAsia"/>
          <w:kern w:val="0"/>
        </w:rPr>
        <w:t>第</w:t>
      </w:r>
      <w:r>
        <w:rPr>
          <w:rFonts w:hint="eastAsia"/>
          <w:kern w:val="0"/>
        </w:rPr>
        <w:t>19</w:t>
      </w:r>
      <w:r>
        <w:rPr>
          <w:rFonts w:hint="eastAsia"/>
          <w:kern w:val="0"/>
        </w:rPr>
        <w:t>條</w:t>
      </w:r>
      <w:r w:rsidR="0076787C">
        <w:rPr>
          <w:rFonts w:hint="eastAsia"/>
          <w:kern w:val="0"/>
        </w:rPr>
        <w:t>（清理或污染防治計畫書之訂定及實施）</w:t>
      </w:r>
      <w:r w:rsidR="002313F7" w:rsidRPr="00ED5DE1">
        <w:rPr>
          <w:rFonts w:hint="eastAsia"/>
          <w:color w:val="5F5F5F"/>
          <w:sz w:val="18"/>
        </w:rPr>
        <w:t>【相關罰則】第</w:t>
      </w:r>
      <w:r w:rsidR="002313F7" w:rsidRPr="00ED5DE1">
        <w:rPr>
          <w:rFonts w:hint="eastAsia"/>
          <w:color w:val="5F5F5F"/>
          <w:sz w:val="18"/>
        </w:rPr>
        <w:t>1</w:t>
      </w:r>
      <w:r w:rsidR="002313F7" w:rsidRPr="00ED5DE1">
        <w:rPr>
          <w:rFonts w:hint="eastAsia"/>
          <w:color w:val="5F5F5F"/>
          <w:sz w:val="18"/>
        </w:rPr>
        <w:t>項</w:t>
      </w:r>
      <w:r w:rsidR="00755647">
        <w:rPr>
          <w:rFonts w:hint="eastAsia"/>
          <w:color w:val="5F5F5F"/>
          <w:sz w:val="18"/>
        </w:rPr>
        <w:t>~</w:t>
      </w:r>
      <w:r w:rsidR="002313F7" w:rsidRPr="00ED5DE1">
        <w:rPr>
          <w:rFonts w:hint="eastAsia"/>
          <w:color w:val="5F5F5F"/>
          <w:sz w:val="18"/>
        </w:rPr>
        <w:t>§</w:t>
      </w:r>
      <w:hyperlink w:anchor="b41" w:history="1">
        <w:r w:rsidR="002313F7" w:rsidRPr="00ED5DE1">
          <w:rPr>
            <w:rStyle w:val="a3"/>
            <w:rFonts w:ascii="Arial Unicode MS" w:hAnsi="Arial Unicode MS"/>
            <w:color w:val="5F5F5F"/>
            <w:sz w:val="18"/>
          </w:rPr>
          <w:t>41</w:t>
        </w:r>
      </w:hyperlink>
      <w:r w:rsidR="002313F7" w:rsidRPr="00ED5DE1">
        <w:rPr>
          <w:rFonts w:hAnsi="新細明體" w:hint="eastAsia"/>
          <w:color w:val="5F5F5F"/>
          <w:sz w:val="18"/>
        </w:rPr>
        <w:t>、</w:t>
      </w:r>
      <w:r w:rsidR="002313F7" w:rsidRPr="00ED5DE1">
        <w:rPr>
          <w:rFonts w:hint="eastAsia"/>
          <w:color w:val="5F5F5F"/>
          <w:sz w:val="18"/>
        </w:rPr>
        <w:t>§</w:t>
      </w:r>
      <w:hyperlink w:anchor="b42" w:history="1">
        <w:r w:rsidR="002313F7" w:rsidRPr="00ED5DE1">
          <w:rPr>
            <w:rStyle w:val="a3"/>
            <w:rFonts w:ascii="Arial Unicode MS" w:hAnsi="Arial Unicode MS"/>
            <w:color w:val="5F5F5F"/>
            <w:sz w:val="18"/>
          </w:rPr>
          <w:t>42</w:t>
        </w:r>
      </w:hyperlink>
    </w:p>
    <w:p w14:paraId="544428E4" w14:textId="52F0D63D" w:rsidR="00380F67"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於土壤、地下水污染管制區內從事土壤挖除、回填、暫存、運輸或地下水抽出等工作者，應檢具清理或污染防治計畫書，報請直轄市、縣（市）主管機關核定後，始得實施</w:t>
      </w:r>
      <w:r w:rsidR="00380F67">
        <w:rPr>
          <w:rFonts w:ascii="Arial Unicode MS" w:hAnsi="Arial Unicode MS" w:hint="eastAsia"/>
          <w:color w:val="17365D"/>
        </w:rPr>
        <w:t>。</w:t>
      </w:r>
    </w:p>
    <w:p w14:paraId="24C1A235" w14:textId="73ADFBBB"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76787C">
        <w:rPr>
          <w:rFonts w:ascii="Arial Unicode MS" w:hAnsi="Arial Unicode MS" w:hint="eastAsia"/>
          <w:color w:val="666699"/>
        </w:rPr>
        <w:t>前項工作，由直轄市、縣（市）主管機關為之者，應報請中央主管機關核定後，始得實施</w:t>
      </w:r>
      <w:r>
        <w:rPr>
          <w:rFonts w:ascii="Arial Unicode MS" w:hAnsi="Arial Unicode MS" w:hint="eastAsia"/>
          <w:color w:val="17365D"/>
        </w:rPr>
        <w:t>。</w:t>
      </w:r>
    </w:p>
    <w:p w14:paraId="7A4A2002" w14:textId="334B210E"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Pr="00CE605D">
        <w:rPr>
          <w:rFonts w:ascii="Arial Unicode MS" w:hAnsi="Arial Unicode MS" w:hint="eastAsia"/>
          <w:color w:val="17365D"/>
        </w:rPr>
        <w:t>直轄市、縣（市）或中央主管機關應於前二項清理或污染防治計畫書提出後三個月內，完成審核</w:t>
      </w:r>
      <w:r>
        <w:rPr>
          <w:rFonts w:ascii="Arial Unicode MS" w:hAnsi="Arial Unicode MS" w:hint="eastAsia"/>
          <w:color w:val="17365D"/>
        </w:rPr>
        <w:t>。</w:t>
      </w:r>
    </w:p>
    <w:p w14:paraId="35A93EE2" w14:textId="2D95B936" w:rsidR="00CE605D" w:rsidRPr="005359D4" w:rsidRDefault="00380F67" w:rsidP="005359D4">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4</w:t>
      </w:r>
      <w:r w:rsidRPr="00794956">
        <w:rPr>
          <w:rFonts w:ascii="Calibri" w:hAnsi="Calibri" w:hint="eastAsia"/>
          <w:color w:val="404040"/>
          <w:sz w:val="18"/>
        </w:rPr>
        <w:t>﹞</w:t>
      </w:r>
      <w:r w:rsidR="00CE605D" w:rsidRPr="005359D4">
        <w:rPr>
          <w:rFonts w:ascii="Arial Unicode MS" w:hAnsi="Arial Unicode MS" w:hint="eastAsia"/>
          <w:color w:val="666699"/>
        </w:rPr>
        <w:t>第一項清理或污染防治計畫書，得合併於污染控制計畫、污染整治計畫或其他污染改善計畫中提出。</w:t>
      </w:r>
    </w:p>
    <w:p w14:paraId="114C3EAE" w14:textId="77777777" w:rsidR="00380F67" w:rsidRDefault="00246998" w:rsidP="00ED5DE1">
      <w:pPr>
        <w:pStyle w:val="2"/>
        <w:rPr>
          <w:kern w:val="0"/>
        </w:rPr>
      </w:pPr>
      <w:bookmarkStart w:id="22" w:name="b20"/>
      <w:bookmarkEnd w:id="22"/>
      <w:r>
        <w:rPr>
          <w:rFonts w:hint="eastAsia"/>
          <w:kern w:val="0"/>
        </w:rPr>
        <w:t>第</w:t>
      </w:r>
      <w:r>
        <w:rPr>
          <w:rFonts w:hint="eastAsia"/>
          <w:kern w:val="0"/>
        </w:rPr>
        <w:t>20</w:t>
      </w:r>
      <w:r>
        <w:rPr>
          <w:rFonts w:hint="eastAsia"/>
          <w:kern w:val="0"/>
        </w:rPr>
        <w:t>條</w:t>
      </w:r>
      <w:r w:rsidR="0076787C">
        <w:rPr>
          <w:rFonts w:hint="eastAsia"/>
          <w:kern w:val="0"/>
        </w:rPr>
        <w:t>（損害賠償請求</w:t>
      </w:r>
      <w:r w:rsidR="00380F67">
        <w:rPr>
          <w:rFonts w:hint="eastAsia"/>
          <w:kern w:val="0"/>
        </w:rPr>
        <w:t>）</w:t>
      </w:r>
    </w:p>
    <w:p w14:paraId="4103B7D6" w14:textId="59A47CB3"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污染土地關係人、土地使用人、管理人或所有人因第</w:t>
      </w:r>
      <w:hyperlink w:anchor="b17" w:history="1">
        <w:r w:rsidR="00CE605D" w:rsidRPr="004170A9">
          <w:rPr>
            <w:rStyle w:val="a3"/>
            <w:rFonts w:ascii="Arial Unicode MS" w:hAnsi="Arial Unicode MS" w:hint="eastAsia"/>
          </w:rPr>
          <w:t>十七</w:t>
        </w:r>
      </w:hyperlink>
      <w:r w:rsidR="00CE605D" w:rsidRPr="00CE605D">
        <w:rPr>
          <w:rFonts w:ascii="Arial Unicode MS" w:hAnsi="Arial Unicode MS" w:hint="eastAsia"/>
          <w:color w:val="17365D"/>
        </w:rPr>
        <w:t>條至前條之管制，受有損害者，得向污染行為人請求損害賠償。</w:t>
      </w:r>
    </w:p>
    <w:p w14:paraId="5C813560" w14:textId="77777777" w:rsidR="00380F67" w:rsidRDefault="00246998" w:rsidP="00ED5DE1">
      <w:pPr>
        <w:pStyle w:val="2"/>
        <w:rPr>
          <w:kern w:val="0"/>
        </w:rPr>
      </w:pPr>
      <w:bookmarkStart w:id="23" w:name="b21"/>
      <w:bookmarkEnd w:id="23"/>
      <w:r>
        <w:rPr>
          <w:rFonts w:hint="eastAsia"/>
          <w:kern w:val="0"/>
        </w:rPr>
        <w:t>第</w:t>
      </w:r>
      <w:r>
        <w:rPr>
          <w:rFonts w:hint="eastAsia"/>
          <w:kern w:val="0"/>
        </w:rPr>
        <w:t>21</w:t>
      </w:r>
      <w:r>
        <w:rPr>
          <w:rFonts w:hint="eastAsia"/>
          <w:kern w:val="0"/>
        </w:rPr>
        <w:t>條</w:t>
      </w:r>
      <w:r w:rsidR="0076787C">
        <w:rPr>
          <w:rFonts w:hint="eastAsia"/>
          <w:kern w:val="0"/>
        </w:rPr>
        <w:t>（污染土地禁止處分</w:t>
      </w:r>
      <w:r w:rsidR="00380F67">
        <w:rPr>
          <w:rFonts w:hint="eastAsia"/>
          <w:kern w:val="0"/>
        </w:rPr>
        <w:t>）</w:t>
      </w:r>
    </w:p>
    <w:p w14:paraId="2E7C3734" w14:textId="5A2338EF" w:rsidR="00380F67"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直轄市、縣（市）主管機關對於整治場址之土地，應囑託土地所在地登記機關辦理禁止處分之登記。土地已進行強制執行之拍賣程序者，得停止其程序</w:t>
      </w:r>
      <w:r>
        <w:rPr>
          <w:rFonts w:ascii="Arial Unicode MS" w:hAnsi="Arial Unicode MS" w:hint="eastAsia"/>
          <w:color w:val="17365D"/>
        </w:rPr>
        <w:t>。</w:t>
      </w:r>
    </w:p>
    <w:p w14:paraId="5B335D8F" w14:textId="3D03BF0D" w:rsidR="00CE605D" w:rsidRPr="00C47FB1"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00C47FB1" w:rsidRPr="00C47FB1">
        <w:rPr>
          <w:rFonts w:ascii="Arial Unicode MS" w:hAnsi="Arial Unicode MS" w:hint="eastAsia"/>
          <w:color w:val="808000"/>
        </w:rPr>
        <w:t xml:space="preserve">　　　　　　　　　　　　　　　　　　　　　　　　　　　　　　　　　　　　　　　　</w:t>
      </w:r>
      <w:hyperlink w:anchor="b章節索引" w:history="1">
        <w:r w:rsidR="00C47FB1" w:rsidRPr="00C47FB1">
          <w:rPr>
            <w:rStyle w:val="a3"/>
            <w:rFonts w:hint="eastAsia"/>
            <w:sz w:val="18"/>
          </w:rPr>
          <w:t>回索引</w:t>
        </w:r>
      </w:hyperlink>
      <w:r w:rsidR="00B274F8">
        <w:rPr>
          <w:rFonts w:ascii="Arial Unicode MS" w:hAnsi="Arial Unicode MS" w:hint="eastAsia"/>
          <w:color w:val="808000"/>
          <w:sz w:val="18"/>
        </w:rPr>
        <w:t>〉〉</w:t>
      </w:r>
    </w:p>
    <w:p w14:paraId="5C9911FC" w14:textId="77777777" w:rsidR="00CE605D" w:rsidRPr="00CE605D" w:rsidRDefault="00CE605D" w:rsidP="007D2F0F">
      <w:pPr>
        <w:pStyle w:val="1"/>
      </w:pPr>
      <w:bookmarkStart w:id="24" w:name="_第五章__整治復育措施"/>
      <w:bookmarkEnd w:id="24"/>
      <w:r w:rsidRPr="00CE605D">
        <w:rPr>
          <w:rFonts w:hint="eastAsia"/>
        </w:rPr>
        <w:lastRenderedPageBreak/>
        <w:t>第五章</w:t>
      </w:r>
      <w:r w:rsidR="0076787C">
        <w:rPr>
          <w:rFonts w:hint="eastAsia"/>
        </w:rPr>
        <w:t xml:space="preserve">　　</w:t>
      </w:r>
      <w:r w:rsidRPr="00CE605D">
        <w:rPr>
          <w:rFonts w:hint="eastAsia"/>
        </w:rPr>
        <w:t>整治復育措施</w:t>
      </w:r>
    </w:p>
    <w:p w14:paraId="7753E4FB" w14:textId="25C09A14" w:rsidR="00CE605D" w:rsidRPr="00603779" w:rsidRDefault="00246998" w:rsidP="00ED5DE1">
      <w:pPr>
        <w:pStyle w:val="2"/>
        <w:rPr>
          <w:color w:val="17365D"/>
        </w:rPr>
      </w:pPr>
      <w:bookmarkStart w:id="25" w:name="b22"/>
      <w:bookmarkEnd w:id="25"/>
      <w:r>
        <w:rPr>
          <w:rFonts w:hint="eastAsia"/>
          <w:kern w:val="0"/>
        </w:rPr>
        <w:t>第</w:t>
      </w:r>
      <w:r>
        <w:rPr>
          <w:rFonts w:hint="eastAsia"/>
          <w:kern w:val="0"/>
        </w:rPr>
        <w:t>22</w:t>
      </w:r>
      <w:r>
        <w:rPr>
          <w:rFonts w:hint="eastAsia"/>
          <w:kern w:val="0"/>
        </w:rPr>
        <w:t>條</w:t>
      </w:r>
      <w:r w:rsidR="0076787C">
        <w:rPr>
          <w:rFonts w:hint="eastAsia"/>
          <w:kern w:val="0"/>
        </w:rPr>
        <w:t>（污染整治計畫提出期限及展延）</w:t>
      </w:r>
      <w:r w:rsidR="00603779" w:rsidRPr="00ED5DE1">
        <w:rPr>
          <w:rFonts w:hint="eastAsia"/>
          <w:color w:val="5F5F5F"/>
          <w:sz w:val="18"/>
        </w:rPr>
        <w:t>【相關罰則】第</w:t>
      </w:r>
      <w:r w:rsidR="00603779" w:rsidRPr="00ED5DE1">
        <w:rPr>
          <w:rFonts w:hint="eastAsia"/>
          <w:color w:val="5F5F5F"/>
          <w:sz w:val="18"/>
        </w:rPr>
        <w:t>1</w:t>
      </w:r>
      <w:r w:rsidR="00603779" w:rsidRPr="00ED5DE1">
        <w:rPr>
          <w:rFonts w:hAnsi="新細明體" w:hint="eastAsia"/>
          <w:color w:val="5F5F5F"/>
          <w:sz w:val="18"/>
        </w:rPr>
        <w:t>、</w:t>
      </w:r>
      <w:r w:rsidR="00603779" w:rsidRPr="00ED5DE1">
        <w:rPr>
          <w:rFonts w:hint="eastAsia"/>
          <w:color w:val="5F5F5F"/>
          <w:sz w:val="18"/>
        </w:rPr>
        <w:t>4</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rPr>
        <w:t>§</w:t>
      </w:r>
      <w:hyperlink w:anchor="b37" w:history="1">
        <w:r w:rsidR="00603779" w:rsidRPr="00ED5DE1">
          <w:rPr>
            <w:rStyle w:val="a3"/>
            <w:rFonts w:ascii="Arial Unicode MS" w:hAnsi="Arial Unicode MS"/>
            <w:color w:val="5F5F5F"/>
            <w:sz w:val="18"/>
          </w:rPr>
          <w:t>37</w:t>
        </w:r>
      </w:hyperlink>
      <w:r w:rsidR="00603779" w:rsidRPr="00ED5DE1">
        <w:rPr>
          <w:rFonts w:cs="新細明體" w:hint="eastAsia"/>
          <w:color w:val="5F5F5F"/>
          <w:sz w:val="18"/>
          <w:szCs w:val="18"/>
          <w:lang w:val="zh-TW"/>
        </w:rPr>
        <w:t>；</w:t>
      </w:r>
      <w:r w:rsidR="00603779" w:rsidRPr="00ED5DE1">
        <w:rPr>
          <w:rFonts w:hint="eastAsia"/>
          <w:color w:val="5F5F5F"/>
          <w:sz w:val="18"/>
        </w:rPr>
        <w:t>第</w:t>
      </w:r>
      <w:r w:rsidR="00603779" w:rsidRPr="00ED5DE1">
        <w:rPr>
          <w:rFonts w:hint="eastAsia"/>
          <w:color w:val="5F5F5F"/>
          <w:sz w:val="18"/>
        </w:rPr>
        <w:t>1</w:t>
      </w:r>
      <w:r w:rsidR="00603779" w:rsidRPr="00ED5DE1">
        <w:rPr>
          <w:rFonts w:hAnsi="新細明體" w:hint="eastAsia"/>
          <w:color w:val="5F5F5F"/>
          <w:sz w:val="18"/>
        </w:rPr>
        <w:t>、</w:t>
      </w:r>
      <w:r w:rsidR="00603779" w:rsidRPr="00ED5DE1">
        <w:rPr>
          <w:rFonts w:hint="eastAsia"/>
          <w:color w:val="5F5F5F"/>
          <w:sz w:val="18"/>
        </w:rPr>
        <w:t>3</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rPr>
        <w:t>§</w:t>
      </w:r>
      <w:hyperlink w:anchor="b38" w:history="1">
        <w:r w:rsidR="00603779" w:rsidRPr="00ED5DE1">
          <w:rPr>
            <w:rStyle w:val="a3"/>
            <w:rFonts w:ascii="Arial Unicode MS" w:hAnsi="Arial Unicode MS"/>
            <w:color w:val="5F5F5F"/>
            <w:sz w:val="18"/>
          </w:rPr>
          <w:t>38</w:t>
        </w:r>
      </w:hyperlink>
    </w:p>
    <w:p w14:paraId="7B06D626" w14:textId="4DAD23F2" w:rsidR="00380F67"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整治場址之污染行為人或潛在污染責任人應依第</w:t>
      </w:r>
      <w:hyperlink w:anchor="b14" w:history="1">
        <w:r w:rsidR="00CE605D" w:rsidRPr="004170A9">
          <w:rPr>
            <w:rStyle w:val="a3"/>
            <w:rFonts w:ascii="Arial Unicode MS" w:hAnsi="Arial Unicode MS" w:hint="eastAsia"/>
          </w:rPr>
          <w:t>十四</w:t>
        </w:r>
      </w:hyperlink>
      <w:r w:rsidR="00CE605D" w:rsidRPr="00CE605D">
        <w:rPr>
          <w:rFonts w:ascii="Arial Unicode MS" w:hAnsi="Arial Unicode MS" w:hint="eastAsia"/>
          <w:color w:val="17365D"/>
        </w:rPr>
        <w:t>條之調查評估結果，於直轄市、縣（市）主管機關通知後六個月內，提出土壤、地下水污染整治計畫，經直轄市、縣（市）主管機關核定後據以實施；污染行為人或潛在污染責任人如認為有延長之必要時，應敘明理由，於期限屆滿前三十日至六十日內，向直轄市、縣（市）主管機關提出展延之申請；如有再次延長之必要時，則應敘明理由，於延長期限屆滿前三十日至六十日內向中央主管機關申請展延；直轄市、縣（市）主管機關應將核定之土壤、地下水污染整治計畫，報請中央主管機關備查，並將計畫及審查結論摘要公告</w:t>
      </w:r>
      <w:r w:rsidR="00380F67">
        <w:rPr>
          <w:rFonts w:ascii="Arial Unicode MS" w:hAnsi="Arial Unicode MS" w:hint="eastAsia"/>
          <w:color w:val="17365D"/>
        </w:rPr>
        <w:t>。</w:t>
      </w:r>
    </w:p>
    <w:p w14:paraId="61434107" w14:textId="4B758102"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76787C">
        <w:rPr>
          <w:rFonts w:ascii="Arial Unicode MS" w:hAnsi="Arial Unicode MS" w:hint="eastAsia"/>
          <w:color w:val="666699"/>
        </w:rPr>
        <w:t>前項整治場址之污染行為人或潛在污染責任人不明或不遵行前項規定時，直轄市、縣（市）主管機關必要時得視財務狀況、整治技術可行性及場址實際狀況，依第</w:t>
      </w:r>
      <w:hyperlink w:anchor="b14" w:history="1">
        <w:r w:rsidRPr="004170A9">
          <w:rPr>
            <w:rStyle w:val="a3"/>
            <w:rFonts w:ascii="Arial Unicode MS" w:hAnsi="Arial Unicode MS" w:hint="eastAsia"/>
          </w:rPr>
          <w:t>十四</w:t>
        </w:r>
      </w:hyperlink>
      <w:r w:rsidRPr="0076787C">
        <w:rPr>
          <w:rFonts w:ascii="Arial Unicode MS" w:hAnsi="Arial Unicode MS" w:hint="eastAsia"/>
          <w:color w:val="666699"/>
        </w:rPr>
        <w:t>條之調查評估結果及評定之處理等級，擬訂土壤、地下水污染整治計畫，降低污染，以避免危害國民健康及生活環境，經中央主管機關核定後據以實施，並將計畫及審查結論摘要公告</w:t>
      </w:r>
      <w:r>
        <w:rPr>
          <w:rFonts w:ascii="Arial Unicode MS" w:hAnsi="Arial Unicode MS" w:hint="eastAsia"/>
          <w:color w:val="17365D"/>
        </w:rPr>
        <w:t>。</w:t>
      </w:r>
    </w:p>
    <w:p w14:paraId="15126A32" w14:textId="15DCD49F"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Pr="00CE605D">
        <w:rPr>
          <w:rFonts w:ascii="Arial Unicode MS" w:hAnsi="Arial Unicode MS" w:hint="eastAsia"/>
          <w:color w:val="17365D"/>
        </w:rPr>
        <w:t>污染土地關係人得於直轄市、縣（市）主管機關進行土壤、地下水污染整治前，提出整治計畫，並準用第一項規定辦理</w:t>
      </w:r>
      <w:r>
        <w:rPr>
          <w:rFonts w:ascii="Arial Unicode MS" w:hAnsi="Arial Unicode MS" w:hint="eastAsia"/>
          <w:color w:val="17365D"/>
        </w:rPr>
        <w:t>。</w:t>
      </w:r>
    </w:p>
    <w:p w14:paraId="6B70A6AC" w14:textId="6F8AD358" w:rsidR="00380F67" w:rsidRDefault="006A22C9"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4</w:t>
      </w:r>
      <w:r w:rsidRPr="00794956">
        <w:rPr>
          <w:rFonts w:ascii="Calibri" w:hAnsi="Calibri" w:hint="eastAsia"/>
          <w:color w:val="404040"/>
          <w:sz w:val="18"/>
        </w:rPr>
        <w:t>﹞</w:t>
      </w:r>
      <w:r w:rsidR="00380F67" w:rsidRPr="0076787C">
        <w:rPr>
          <w:rFonts w:ascii="Arial Unicode MS" w:hAnsi="Arial Unicode MS" w:hint="eastAsia"/>
          <w:color w:val="666699"/>
        </w:rPr>
        <w:t>土壤</w:t>
      </w:r>
      <w:r w:rsidR="00380F67">
        <w:rPr>
          <w:rFonts w:ascii="Arial Unicode MS" w:hAnsi="Arial Unicode MS" w:hint="eastAsia"/>
          <w:color w:val="17365D"/>
        </w:rPr>
        <w:t>、</w:t>
      </w:r>
      <w:r w:rsidR="00380F67" w:rsidRPr="0076787C">
        <w:rPr>
          <w:rFonts w:ascii="Arial Unicode MS" w:hAnsi="Arial Unicode MS" w:hint="eastAsia"/>
          <w:color w:val="666699"/>
        </w:rPr>
        <w:t>地下水污染整治計畫之實施者，得依第一項、第二項規定之程序，提出整治計畫變更之申請；直轄市、縣（市）主管機關亦得視事實需要，依規定自行或命整治計畫實施者變更整治計畫</w:t>
      </w:r>
      <w:r w:rsidR="00380F67">
        <w:rPr>
          <w:rFonts w:ascii="Arial Unicode MS" w:hAnsi="Arial Unicode MS" w:hint="eastAsia"/>
          <w:color w:val="17365D"/>
        </w:rPr>
        <w:t>。</w:t>
      </w:r>
    </w:p>
    <w:p w14:paraId="79F41EA5" w14:textId="55A2E2F9"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006A22C9">
        <w:rPr>
          <w:rFonts w:ascii="Calibri" w:hAnsi="Calibri"/>
          <w:color w:val="404040"/>
          <w:sz w:val="18"/>
        </w:rPr>
        <w:t>5</w:t>
      </w:r>
      <w:r w:rsidRPr="00794956">
        <w:rPr>
          <w:rFonts w:ascii="Calibri" w:hAnsi="Calibri" w:hint="eastAsia"/>
          <w:color w:val="404040"/>
          <w:sz w:val="18"/>
        </w:rPr>
        <w:t>﹞</w:t>
      </w:r>
      <w:r w:rsidR="00CE605D" w:rsidRPr="00CE605D">
        <w:rPr>
          <w:rFonts w:ascii="Arial Unicode MS" w:hAnsi="Arial Unicode MS" w:hint="eastAsia"/>
          <w:color w:val="17365D"/>
        </w:rPr>
        <w:t>污染行為人、潛在污染責任人或污染土地關係人為多數時，得共同提出土壤、地下水污染整治計畫。</w:t>
      </w:r>
    </w:p>
    <w:p w14:paraId="4362CB14" w14:textId="77777777" w:rsidR="00380F67" w:rsidRDefault="00246998" w:rsidP="00ED5DE1">
      <w:pPr>
        <w:pStyle w:val="2"/>
        <w:rPr>
          <w:kern w:val="0"/>
        </w:rPr>
      </w:pPr>
      <w:bookmarkStart w:id="26" w:name="b23"/>
      <w:bookmarkEnd w:id="26"/>
      <w:r>
        <w:rPr>
          <w:rFonts w:hint="eastAsia"/>
          <w:kern w:val="0"/>
        </w:rPr>
        <w:t>第</w:t>
      </w:r>
      <w:r>
        <w:rPr>
          <w:rFonts w:hint="eastAsia"/>
          <w:kern w:val="0"/>
        </w:rPr>
        <w:t>23</w:t>
      </w:r>
      <w:r>
        <w:rPr>
          <w:rFonts w:hint="eastAsia"/>
          <w:kern w:val="0"/>
        </w:rPr>
        <w:t>條</w:t>
      </w:r>
      <w:r w:rsidR="0076787C">
        <w:rPr>
          <w:rFonts w:hint="eastAsia"/>
          <w:kern w:val="0"/>
        </w:rPr>
        <w:t>（污染整治計畫之公開程序</w:t>
      </w:r>
      <w:r w:rsidR="00380F67">
        <w:rPr>
          <w:rFonts w:hint="eastAsia"/>
          <w:kern w:val="0"/>
        </w:rPr>
        <w:t>）</w:t>
      </w:r>
    </w:p>
    <w:p w14:paraId="2EC017BB" w14:textId="079FC4B2" w:rsidR="00380F67"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各級主管機關依前條規定核定土壤、地下水污染整治計畫前，應將該計畫陳列或揭示於適當地點，期間不得少於十五日</w:t>
      </w:r>
      <w:r>
        <w:rPr>
          <w:rFonts w:ascii="Arial Unicode MS" w:hAnsi="Arial Unicode MS" w:hint="eastAsia"/>
          <w:color w:val="17365D"/>
        </w:rPr>
        <w:t>。</w:t>
      </w:r>
    </w:p>
    <w:p w14:paraId="49D5DEF1" w14:textId="3A66D18C" w:rsidR="00CE605D" w:rsidRPr="0076787C" w:rsidRDefault="00380F67" w:rsidP="0076787C">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00CE605D" w:rsidRPr="0076787C">
        <w:rPr>
          <w:rFonts w:ascii="Arial Unicode MS" w:hAnsi="Arial Unicode MS" w:hint="eastAsia"/>
          <w:color w:val="666699"/>
        </w:rPr>
        <w:t>對於前項計畫有意見者，得於前項陳列或揭示日起二十日內以書面方式，向各級主管機關提出。</w:t>
      </w:r>
    </w:p>
    <w:p w14:paraId="2CD6929A" w14:textId="24E93540" w:rsidR="00CE605D" w:rsidRDefault="00246998" w:rsidP="00ED5DE1">
      <w:pPr>
        <w:pStyle w:val="2"/>
        <w:rPr>
          <w:color w:val="17365D"/>
        </w:rPr>
      </w:pPr>
      <w:bookmarkStart w:id="27" w:name="b24"/>
      <w:bookmarkEnd w:id="27"/>
      <w:r>
        <w:rPr>
          <w:rFonts w:hint="eastAsia"/>
          <w:kern w:val="0"/>
        </w:rPr>
        <w:t>第</w:t>
      </w:r>
      <w:r>
        <w:rPr>
          <w:rFonts w:hint="eastAsia"/>
          <w:kern w:val="0"/>
        </w:rPr>
        <w:t>24</w:t>
      </w:r>
      <w:r>
        <w:rPr>
          <w:rFonts w:hint="eastAsia"/>
          <w:kern w:val="0"/>
        </w:rPr>
        <w:t>條</w:t>
      </w:r>
      <w:r w:rsidR="0076787C">
        <w:rPr>
          <w:rFonts w:hint="eastAsia"/>
          <w:kern w:val="0"/>
        </w:rPr>
        <w:t>（污染整治目標與污染控制計畫）</w:t>
      </w:r>
      <w:r w:rsidR="00603779" w:rsidRPr="00ED5DE1">
        <w:rPr>
          <w:rFonts w:hint="eastAsia"/>
          <w:color w:val="5F5F5F"/>
          <w:sz w:val="18"/>
        </w:rPr>
        <w:t>【相關罰則】第</w:t>
      </w:r>
      <w:r w:rsidR="00603779" w:rsidRPr="00ED5DE1">
        <w:rPr>
          <w:rFonts w:hint="eastAsia"/>
          <w:color w:val="5F5F5F"/>
          <w:sz w:val="18"/>
        </w:rPr>
        <w:t>7</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rPr>
        <w:t>§</w:t>
      </w:r>
      <w:hyperlink w:anchor="b37" w:history="1">
        <w:r w:rsidR="00603779" w:rsidRPr="00ED5DE1">
          <w:rPr>
            <w:rStyle w:val="a3"/>
            <w:rFonts w:ascii="Arial Unicode MS" w:hAnsi="Arial Unicode MS"/>
            <w:color w:val="5F5F5F"/>
            <w:sz w:val="18"/>
          </w:rPr>
          <w:t>37</w:t>
        </w:r>
      </w:hyperlink>
      <w:r w:rsidR="00603779" w:rsidRPr="00ED5DE1">
        <w:rPr>
          <w:rFonts w:cs="新細明體" w:hint="eastAsia"/>
          <w:color w:val="5F5F5F"/>
          <w:sz w:val="18"/>
          <w:szCs w:val="18"/>
          <w:lang w:val="zh-TW"/>
        </w:rPr>
        <w:t>；</w:t>
      </w:r>
      <w:r w:rsidR="00603779" w:rsidRPr="00ED5DE1">
        <w:rPr>
          <w:rFonts w:hint="eastAsia"/>
          <w:color w:val="5F5F5F"/>
          <w:sz w:val="18"/>
        </w:rPr>
        <w:t>第</w:t>
      </w:r>
      <w:r w:rsidR="00603779" w:rsidRPr="00ED5DE1">
        <w:rPr>
          <w:rFonts w:hint="eastAsia"/>
          <w:color w:val="5F5F5F"/>
          <w:sz w:val="18"/>
        </w:rPr>
        <w:t>5</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rPr>
        <w:t>§</w:t>
      </w:r>
      <w:hyperlink w:anchor="b38" w:history="1">
        <w:r w:rsidR="00603779" w:rsidRPr="00ED5DE1">
          <w:rPr>
            <w:rStyle w:val="a3"/>
            <w:rFonts w:ascii="Arial Unicode MS" w:hAnsi="Arial Unicode MS"/>
            <w:color w:val="5F5F5F"/>
            <w:sz w:val="18"/>
          </w:rPr>
          <w:t>38</w:t>
        </w:r>
      </w:hyperlink>
    </w:p>
    <w:p w14:paraId="5CEAAADB" w14:textId="32E8C3DB" w:rsidR="00380F67"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第</w:t>
      </w:r>
      <w:hyperlink w:anchor="b22" w:history="1">
        <w:r w:rsidR="00CE605D" w:rsidRPr="005359D4">
          <w:rPr>
            <w:rStyle w:val="a3"/>
            <w:rFonts w:ascii="Arial Unicode MS" w:hAnsi="Arial Unicode MS" w:hint="eastAsia"/>
          </w:rPr>
          <w:t>二十二</w:t>
        </w:r>
      </w:hyperlink>
      <w:r w:rsidR="00CE605D" w:rsidRPr="00CE605D">
        <w:rPr>
          <w:rFonts w:ascii="Arial Unicode MS" w:hAnsi="Arial Unicode MS" w:hint="eastAsia"/>
          <w:color w:val="17365D"/>
        </w:rPr>
        <w:t>條第一項及第三項之土壤、地下水污染整治計畫，應列明污染物濃度低於土壤、地下水污染管制標準之土壤、地下水污染整治目標</w:t>
      </w:r>
      <w:r w:rsidR="00380F67">
        <w:rPr>
          <w:rFonts w:ascii="Arial Unicode MS" w:hAnsi="Arial Unicode MS" w:hint="eastAsia"/>
          <w:color w:val="17365D"/>
        </w:rPr>
        <w:t>。</w:t>
      </w:r>
    </w:p>
    <w:p w14:paraId="23622FE1" w14:textId="6132BEA3"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76787C">
        <w:rPr>
          <w:rFonts w:ascii="Arial Unicode MS" w:hAnsi="Arial Unicode MS" w:hint="eastAsia"/>
          <w:color w:val="666699"/>
        </w:rPr>
        <w:t>前項土壤、地下水污染整治計畫之提出者，如因地質條件、污染物特性或污染整治技術等因素，無法整治至污染物濃度低於土壤、地下水污染管制標準者，報請中央主管機關核准後，依環境影響與健康風險評估結果，提出土壤、地下水污染整治目標</w:t>
      </w:r>
      <w:r>
        <w:rPr>
          <w:rFonts w:ascii="Arial Unicode MS" w:hAnsi="Arial Unicode MS" w:hint="eastAsia"/>
          <w:color w:val="17365D"/>
        </w:rPr>
        <w:t>。</w:t>
      </w:r>
    </w:p>
    <w:p w14:paraId="5ADC016B" w14:textId="34107061"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Pr="00CE605D">
        <w:rPr>
          <w:rFonts w:ascii="Arial Unicode MS" w:hAnsi="Arial Unicode MS" w:hint="eastAsia"/>
          <w:color w:val="17365D"/>
        </w:rPr>
        <w:t>直轄市、縣（市）主管機關依第</w:t>
      </w:r>
      <w:hyperlink w:anchor="b22" w:history="1">
        <w:r w:rsidRPr="005359D4">
          <w:rPr>
            <w:rStyle w:val="a3"/>
            <w:rFonts w:ascii="Arial Unicode MS" w:hAnsi="Arial Unicode MS" w:hint="eastAsia"/>
          </w:rPr>
          <w:t>二十二</w:t>
        </w:r>
      </w:hyperlink>
      <w:r w:rsidRPr="00CE605D">
        <w:rPr>
          <w:rFonts w:ascii="Arial Unicode MS" w:hAnsi="Arial Unicode MS" w:hint="eastAsia"/>
          <w:color w:val="17365D"/>
        </w:rPr>
        <w:t>條第二項規定訂定土壤、地下水污染整治計畫時，應提出污染物濃度低於土壤、地下水污染管制標準之土壤、地下水污染整治目標；或視財務及環境狀況，提出環境影響及健康風險評估，並依評估結果，提出土壤及地下水污染整治目標，並應另訂土壤、地下水污染控制計畫，及準用第</w:t>
      </w:r>
      <w:hyperlink w:anchor="b22" w:history="1">
        <w:r w:rsidRPr="005359D4">
          <w:rPr>
            <w:rStyle w:val="a3"/>
            <w:rFonts w:ascii="Arial Unicode MS" w:hAnsi="Arial Unicode MS" w:hint="eastAsia"/>
          </w:rPr>
          <w:t>二十二</w:t>
        </w:r>
      </w:hyperlink>
      <w:r w:rsidRPr="00CE605D">
        <w:rPr>
          <w:rFonts w:ascii="Arial Unicode MS" w:hAnsi="Arial Unicode MS" w:hint="eastAsia"/>
          <w:color w:val="17365D"/>
        </w:rPr>
        <w:t>條第二項、第四項規定辦理</w:t>
      </w:r>
      <w:r>
        <w:rPr>
          <w:rFonts w:ascii="Arial Unicode MS" w:hAnsi="Arial Unicode MS" w:hint="eastAsia"/>
          <w:color w:val="17365D"/>
        </w:rPr>
        <w:t>。</w:t>
      </w:r>
    </w:p>
    <w:p w14:paraId="6611C1FA" w14:textId="453657AB"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4</w:t>
      </w:r>
      <w:r w:rsidRPr="00794956">
        <w:rPr>
          <w:rFonts w:ascii="Calibri" w:hAnsi="Calibri" w:hint="eastAsia"/>
          <w:color w:val="404040"/>
          <w:sz w:val="18"/>
        </w:rPr>
        <w:t>﹞</w:t>
      </w:r>
      <w:r w:rsidRPr="0076787C">
        <w:rPr>
          <w:rFonts w:ascii="Arial Unicode MS" w:hAnsi="Arial Unicode MS" w:hint="eastAsia"/>
          <w:color w:val="666699"/>
        </w:rPr>
        <w:t>整治場址之土地，因配合土地開發而為利用者，其土壤、地下水污染整治目標，得由中央主管機關會商有關機關核定。核定整治目標後之整治場址土地，不得變更開發利用方式；其有變更時，應先報請中央主管機關會商有關機關核定，並依其他法令變更其開發利用計畫後，始得為之。整治場址污染物之濃度低於核定之整治目標而解除管制或列管後，如有變更開發利用時，直轄市、縣（市）主管機關應就該場址進行初步評估，並依第</w:t>
      </w:r>
      <w:hyperlink w:anchor="b12" w:history="1">
        <w:r w:rsidRPr="001A7B1B">
          <w:rPr>
            <w:rStyle w:val="a3"/>
            <w:rFonts w:ascii="Arial Unicode MS" w:hAnsi="Arial Unicode MS" w:hint="eastAsia"/>
          </w:rPr>
          <w:t>十二</w:t>
        </w:r>
      </w:hyperlink>
      <w:r w:rsidRPr="0076787C">
        <w:rPr>
          <w:rFonts w:ascii="Arial Unicode MS" w:hAnsi="Arial Unicode MS" w:hint="eastAsia"/>
          <w:color w:val="666699"/>
        </w:rPr>
        <w:t>條規定辦理</w:t>
      </w:r>
      <w:r>
        <w:rPr>
          <w:rFonts w:ascii="Arial Unicode MS" w:hAnsi="Arial Unicode MS" w:hint="eastAsia"/>
          <w:color w:val="17365D"/>
        </w:rPr>
        <w:t>。</w:t>
      </w:r>
    </w:p>
    <w:p w14:paraId="565A1834" w14:textId="1F33E06A"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5</w:t>
      </w:r>
      <w:r w:rsidRPr="00794956">
        <w:rPr>
          <w:rFonts w:ascii="Calibri" w:hAnsi="Calibri" w:hint="eastAsia"/>
          <w:color w:val="404040"/>
          <w:sz w:val="18"/>
        </w:rPr>
        <w:t>﹞</w:t>
      </w:r>
      <w:r w:rsidRPr="00CE605D">
        <w:rPr>
          <w:rFonts w:ascii="Arial Unicode MS" w:hAnsi="Arial Unicode MS" w:hint="eastAsia"/>
          <w:color w:val="17365D"/>
        </w:rPr>
        <w:t>主管機關依第二項及第三項核定不低於管制標準之整治計畫前，應邀集舉行公聽會</w:t>
      </w:r>
      <w:r>
        <w:rPr>
          <w:rFonts w:ascii="Arial Unicode MS" w:hAnsi="Arial Unicode MS" w:hint="eastAsia"/>
          <w:color w:val="17365D"/>
        </w:rPr>
        <w:t>。</w:t>
      </w:r>
    </w:p>
    <w:p w14:paraId="4B3393BB" w14:textId="450C832C" w:rsidR="00380F67" w:rsidRDefault="00380F67" w:rsidP="0076787C">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6</w:t>
      </w:r>
      <w:r w:rsidRPr="00794956">
        <w:rPr>
          <w:rFonts w:ascii="Calibri" w:hAnsi="Calibri" w:hint="eastAsia"/>
          <w:color w:val="404040"/>
          <w:sz w:val="18"/>
        </w:rPr>
        <w:t>﹞</w:t>
      </w:r>
      <w:r w:rsidRPr="0076787C">
        <w:rPr>
          <w:rFonts w:ascii="Arial Unicode MS" w:hAnsi="Arial Unicode MS" w:hint="eastAsia"/>
          <w:color w:val="666699"/>
        </w:rPr>
        <w:t>前項公聽會之召開程序及相關應遵行事項由中央主管機關</w:t>
      </w:r>
      <w:hyperlink r:id="rId40" w:history="1">
        <w:r w:rsidRPr="00154817">
          <w:rPr>
            <w:rStyle w:val="a3"/>
            <w:rFonts w:ascii="Arial Unicode MS" w:hAnsi="Arial Unicode MS" w:hint="eastAsia"/>
          </w:rPr>
          <w:t>定之</w:t>
        </w:r>
      </w:hyperlink>
      <w:r>
        <w:rPr>
          <w:rFonts w:ascii="Arial Unicode MS" w:hAnsi="Arial Unicode MS" w:hint="eastAsia"/>
          <w:color w:val="17365D"/>
        </w:rPr>
        <w:t>。</w:t>
      </w:r>
    </w:p>
    <w:p w14:paraId="1A18D79E" w14:textId="67CF926A"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7</w:t>
      </w:r>
      <w:r w:rsidRPr="00794956">
        <w:rPr>
          <w:rFonts w:ascii="Calibri" w:hAnsi="Calibri" w:hint="eastAsia"/>
          <w:color w:val="404040"/>
          <w:sz w:val="18"/>
        </w:rPr>
        <w:t>﹞</w:t>
      </w:r>
      <w:r w:rsidRPr="00CE605D">
        <w:rPr>
          <w:rFonts w:ascii="Arial Unicode MS" w:hAnsi="Arial Unicode MS" w:hint="eastAsia"/>
          <w:color w:val="17365D"/>
        </w:rPr>
        <w:t>主管機關依第二項、第四項核定土壤、地下水污染整治計畫時，得依環境狀況，命整治計畫實施者，提出</w:t>
      </w:r>
      <w:r w:rsidRPr="00CE605D">
        <w:rPr>
          <w:rFonts w:ascii="Arial Unicode MS" w:hAnsi="Arial Unicode MS" w:hint="eastAsia"/>
          <w:color w:val="17365D"/>
        </w:rPr>
        <w:lastRenderedPageBreak/>
        <w:t>風險管理方式及土壤、地下水污染控制計畫，並準用第</w:t>
      </w:r>
      <w:hyperlink w:anchor="b22" w:history="1">
        <w:r w:rsidRPr="005359D4">
          <w:rPr>
            <w:rStyle w:val="a3"/>
            <w:rFonts w:ascii="Arial Unicode MS" w:hAnsi="Arial Unicode MS" w:hint="eastAsia"/>
          </w:rPr>
          <w:t>二十二</w:t>
        </w:r>
      </w:hyperlink>
      <w:r w:rsidRPr="00CE605D">
        <w:rPr>
          <w:rFonts w:ascii="Arial Unicode MS" w:hAnsi="Arial Unicode MS" w:hint="eastAsia"/>
          <w:color w:val="17365D"/>
        </w:rPr>
        <w:t>條規定程序，經主管機關核定後實施</w:t>
      </w:r>
      <w:r>
        <w:rPr>
          <w:rFonts w:ascii="Arial Unicode MS" w:hAnsi="Arial Unicode MS" w:hint="eastAsia"/>
          <w:color w:val="17365D"/>
        </w:rPr>
        <w:t>。</w:t>
      </w:r>
    </w:p>
    <w:p w14:paraId="589F2DA1" w14:textId="07E0A2FE" w:rsidR="00CE605D" w:rsidRPr="0076787C" w:rsidRDefault="00380F67" w:rsidP="0076787C">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8</w:t>
      </w:r>
      <w:r w:rsidRPr="00794956">
        <w:rPr>
          <w:rFonts w:ascii="Calibri" w:hAnsi="Calibri" w:hint="eastAsia"/>
          <w:color w:val="404040"/>
          <w:sz w:val="18"/>
        </w:rPr>
        <w:t>﹞</w:t>
      </w:r>
      <w:r w:rsidR="00CE605D" w:rsidRPr="0076787C">
        <w:rPr>
          <w:rFonts w:ascii="Arial Unicode MS" w:hAnsi="Arial Unicode MS" w:hint="eastAsia"/>
          <w:color w:val="666699"/>
        </w:rPr>
        <w:t>第二項及第三項環境影響與健康風險評估之危害鑑定、劑量反應評估、暴露量評估、風險特徵描述及其他應遵行事項之</w:t>
      </w:r>
      <w:hyperlink r:id="rId41" w:history="1">
        <w:r w:rsidR="00CE605D" w:rsidRPr="002E688C">
          <w:rPr>
            <w:rStyle w:val="a3"/>
            <w:rFonts w:ascii="Arial Unicode MS" w:hAnsi="Arial Unicode MS" w:hint="eastAsia"/>
          </w:rPr>
          <w:t>辦法</w:t>
        </w:r>
      </w:hyperlink>
      <w:r w:rsidR="00CE605D" w:rsidRPr="0076787C">
        <w:rPr>
          <w:rFonts w:ascii="Arial Unicode MS" w:hAnsi="Arial Unicode MS" w:hint="eastAsia"/>
          <w:color w:val="666699"/>
        </w:rPr>
        <w:t>，由中央主管機關定之。</w:t>
      </w:r>
    </w:p>
    <w:p w14:paraId="6DA66169" w14:textId="77777777" w:rsidR="00CE605D" w:rsidRDefault="00246998" w:rsidP="00ED5DE1">
      <w:pPr>
        <w:pStyle w:val="2"/>
        <w:rPr>
          <w:color w:val="17365D"/>
        </w:rPr>
      </w:pPr>
      <w:bookmarkStart w:id="28" w:name="b25"/>
      <w:bookmarkEnd w:id="28"/>
      <w:r>
        <w:rPr>
          <w:rFonts w:hint="eastAsia"/>
          <w:kern w:val="0"/>
        </w:rPr>
        <w:t>第</w:t>
      </w:r>
      <w:r>
        <w:rPr>
          <w:rFonts w:hint="eastAsia"/>
          <w:kern w:val="0"/>
        </w:rPr>
        <w:t>25</w:t>
      </w:r>
      <w:r>
        <w:rPr>
          <w:rFonts w:hint="eastAsia"/>
          <w:kern w:val="0"/>
        </w:rPr>
        <w:t>條</w:t>
      </w:r>
      <w:r w:rsidR="0076787C">
        <w:rPr>
          <w:rFonts w:hint="eastAsia"/>
          <w:kern w:val="0"/>
        </w:rPr>
        <w:t>（配合措施及派員檢查）</w:t>
      </w:r>
      <w:r w:rsidR="00603779" w:rsidRPr="00ED5DE1">
        <w:rPr>
          <w:rFonts w:hint="eastAsia"/>
          <w:color w:val="5F5F5F"/>
          <w:sz w:val="18"/>
        </w:rPr>
        <w:t>【相關罰則】§</w:t>
      </w:r>
      <w:hyperlink w:anchor="b38" w:history="1">
        <w:r w:rsidR="00603779" w:rsidRPr="00ED5DE1">
          <w:rPr>
            <w:rStyle w:val="a3"/>
            <w:rFonts w:ascii="Arial Unicode MS" w:hAnsi="Arial Unicode MS"/>
            <w:color w:val="5F5F5F"/>
            <w:sz w:val="18"/>
          </w:rPr>
          <w:t>38</w:t>
        </w:r>
      </w:hyperlink>
    </w:p>
    <w:p w14:paraId="22F3F6E0" w14:textId="0E1E2821" w:rsidR="00CE605D" w:rsidRPr="00CE605D"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污染行為人、潛在污染責任人、污染土地關係人或土壤、地下水污染管制區內之土地使用人、管理人或所有人對於土壤、地下水污染整治計畫、污染控制計畫或適當措施之實施，應予配合；各級主管機關得派員攜帶證明文件到場檢查或命提供必要之資料，該等人員不得規避、妨礙或拒絕。</w:t>
      </w:r>
    </w:p>
    <w:p w14:paraId="702B2C99" w14:textId="77777777" w:rsidR="00380F67" w:rsidRDefault="00246998" w:rsidP="00ED5DE1">
      <w:pPr>
        <w:pStyle w:val="2"/>
        <w:rPr>
          <w:kern w:val="0"/>
        </w:rPr>
      </w:pPr>
      <w:bookmarkStart w:id="29" w:name="b26"/>
      <w:bookmarkEnd w:id="29"/>
      <w:r>
        <w:rPr>
          <w:rFonts w:hint="eastAsia"/>
          <w:kern w:val="0"/>
        </w:rPr>
        <w:t>第</w:t>
      </w:r>
      <w:r>
        <w:rPr>
          <w:rFonts w:hint="eastAsia"/>
          <w:kern w:val="0"/>
        </w:rPr>
        <w:t>26</w:t>
      </w:r>
      <w:r>
        <w:rPr>
          <w:rFonts w:hint="eastAsia"/>
          <w:kern w:val="0"/>
        </w:rPr>
        <w:t>條</w:t>
      </w:r>
      <w:r w:rsidR="0076787C">
        <w:rPr>
          <w:rFonts w:hint="eastAsia"/>
          <w:kern w:val="0"/>
        </w:rPr>
        <w:t>（採取適當措施及計畫實施之處理程序</w:t>
      </w:r>
      <w:r w:rsidR="00380F67">
        <w:rPr>
          <w:rFonts w:hint="eastAsia"/>
          <w:kern w:val="0"/>
        </w:rPr>
        <w:t>）</w:t>
      </w:r>
    </w:p>
    <w:p w14:paraId="115E9549" w14:textId="2DD2557A" w:rsidR="00380F67"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控制場址或整治場址因適當措施之採取、控制計畫或整治計畫之實施，致土壤或地下水污染物濃度低於管制標準時，適當措施採取者或計畫實施者應報請直轄市、縣（市）主管機關或中央主管機關核准</w:t>
      </w:r>
      <w:r>
        <w:rPr>
          <w:rFonts w:ascii="Arial Unicode MS" w:hAnsi="Arial Unicode MS" w:hint="eastAsia"/>
          <w:color w:val="17365D"/>
        </w:rPr>
        <w:t>。</w:t>
      </w:r>
    </w:p>
    <w:p w14:paraId="110281BF" w14:textId="31A27A1B" w:rsidR="00380F67" w:rsidRPr="0029455D" w:rsidRDefault="00380F67" w:rsidP="0029455D">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29455D">
        <w:rPr>
          <w:rFonts w:ascii="Arial Unicode MS" w:hAnsi="Arial Unicode MS" w:hint="eastAsia"/>
          <w:color w:val="666699"/>
        </w:rPr>
        <w:t>直轄市、縣（市）主管機關或中央主管機關為前項核准後，應辦理下列事項：</w:t>
      </w:r>
    </w:p>
    <w:p w14:paraId="28383DF3" w14:textId="77777777" w:rsidR="00380F67" w:rsidRDefault="00380F67" w:rsidP="0029455D">
      <w:pPr>
        <w:ind w:left="142"/>
        <w:jc w:val="both"/>
        <w:rPr>
          <w:rFonts w:ascii="Arial Unicode MS" w:hAnsi="Arial Unicode MS"/>
          <w:color w:val="666699"/>
        </w:rPr>
      </w:pPr>
      <w:r w:rsidRPr="0029455D">
        <w:rPr>
          <w:rFonts w:ascii="Arial Unicode MS" w:hAnsi="Arial Unicode MS" w:hint="eastAsia"/>
          <w:color w:val="666699"/>
        </w:rPr>
        <w:t xml:space="preserve">　　一、公告解除依第</w:t>
      </w:r>
      <w:hyperlink w:anchor="b12" w:history="1">
        <w:r w:rsidRPr="0029455D">
          <w:rPr>
            <w:rStyle w:val="a3"/>
            <w:rFonts w:hint="eastAsia"/>
          </w:rPr>
          <w:t>十二</w:t>
        </w:r>
      </w:hyperlink>
      <w:r w:rsidRPr="0029455D">
        <w:rPr>
          <w:rFonts w:ascii="Arial Unicode MS" w:hAnsi="Arial Unicode MS" w:hint="eastAsia"/>
          <w:color w:val="666699"/>
        </w:rPr>
        <w:t>條第二項、第三項所為控制場址或整治場址之管制或列管，並取消閱覽</w:t>
      </w:r>
      <w:r>
        <w:rPr>
          <w:rFonts w:ascii="Arial Unicode MS" w:hAnsi="Arial Unicode MS" w:hint="eastAsia"/>
          <w:color w:val="666699"/>
        </w:rPr>
        <w:t>。</w:t>
      </w:r>
    </w:p>
    <w:p w14:paraId="10AD6AA6" w14:textId="77777777" w:rsidR="00380F67" w:rsidRDefault="00380F67" w:rsidP="0029455D">
      <w:pPr>
        <w:ind w:left="142"/>
        <w:jc w:val="both"/>
        <w:rPr>
          <w:rFonts w:ascii="Arial Unicode MS" w:hAnsi="Arial Unicode MS"/>
          <w:color w:val="666699"/>
        </w:rPr>
      </w:pPr>
      <w:r>
        <w:rPr>
          <w:rFonts w:ascii="Arial Unicode MS" w:hAnsi="Arial Unicode MS" w:hint="eastAsia"/>
          <w:color w:val="666699"/>
        </w:rPr>
        <w:t xml:space="preserve">　　</w:t>
      </w:r>
      <w:r w:rsidRPr="0029455D">
        <w:rPr>
          <w:rFonts w:ascii="Arial Unicode MS" w:hAnsi="Arial Unicode MS" w:hint="eastAsia"/>
          <w:color w:val="666699"/>
        </w:rPr>
        <w:t>二</w:t>
      </w:r>
      <w:r>
        <w:rPr>
          <w:rFonts w:ascii="Arial Unicode MS" w:hAnsi="Arial Unicode MS" w:hint="eastAsia"/>
          <w:color w:val="666699"/>
        </w:rPr>
        <w:t>、</w:t>
      </w:r>
      <w:r w:rsidRPr="0029455D">
        <w:rPr>
          <w:rFonts w:ascii="Arial Unicode MS" w:hAnsi="Arial Unicode MS" w:hint="eastAsia"/>
          <w:color w:val="666699"/>
        </w:rPr>
        <w:t>公告解除或變更依第</w:t>
      </w:r>
      <w:hyperlink w:anchor="b16" w:history="1">
        <w:r w:rsidRPr="0029455D">
          <w:rPr>
            <w:rStyle w:val="a3"/>
            <w:rFonts w:hint="eastAsia"/>
          </w:rPr>
          <w:t>十六</w:t>
        </w:r>
      </w:hyperlink>
      <w:r w:rsidRPr="0029455D">
        <w:rPr>
          <w:rFonts w:ascii="Arial Unicode MS" w:hAnsi="Arial Unicode MS" w:hint="eastAsia"/>
          <w:color w:val="666699"/>
        </w:rPr>
        <w:t>條所為之土壤、地下水污染管制區之劃定</w:t>
      </w:r>
      <w:r>
        <w:rPr>
          <w:rFonts w:ascii="Arial Unicode MS" w:hAnsi="Arial Unicode MS" w:hint="eastAsia"/>
          <w:color w:val="666699"/>
        </w:rPr>
        <w:t>。</w:t>
      </w:r>
    </w:p>
    <w:p w14:paraId="439CD36C" w14:textId="67E10DD6" w:rsidR="00380F67" w:rsidRDefault="00380F67" w:rsidP="0029455D">
      <w:pPr>
        <w:ind w:left="142"/>
        <w:jc w:val="both"/>
        <w:rPr>
          <w:rFonts w:ascii="Arial Unicode MS" w:hAnsi="Arial Unicode MS"/>
          <w:color w:val="17365D"/>
        </w:rPr>
      </w:pPr>
      <w:r>
        <w:rPr>
          <w:rFonts w:ascii="Arial Unicode MS" w:hAnsi="Arial Unicode MS" w:hint="eastAsia"/>
          <w:color w:val="666699"/>
        </w:rPr>
        <w:t xml:space="preserve">　　</w:t>
      </w:r>
      <w:r w:rsidRPr="0029455D">
        <w:rPr>
          <w:rFonts w:ascii="Arial Unicode MS" w:hAnsi="Arial Unicode MS" w:hint="eastAsia"/>
          <w:color w:val="666699"/>
        </w:rPr>
        <w:t>三</w:t>
      </w:r>
      <w:r>
        <w:rPr>
          <w:rFonts w:ascii="Arial Unicode MS" w:hAnsi="Arial Unicode MS" w:hint="eastAsia"/>
          <w:color w:val="666699"/>
        </w:rPr>
        <w:t>、</w:t>
      </w:r>
      <w:r w:rsidRPr="0029455D">
        <w:rPr>
          <w:rFonts w:ascii="Arial Unicode MS" w:hAnsi="Arial Unicode MS" w:hint="eastAsia"/>
          <w:color w:val="666699"/>
        </w:rPr>
        <w:t>囑託土地所在地之登記機關塗銷依第</w:t>
      </w:r>
      <w:hyperlink w:anchor="b12" w:history="1">
        <w:r w:rsidRPr="0029455D">
          <w:rPr>
            <w:rStyle w:val="a3"/>
            <w:rFonts w:hint="eastAsia"/>
          </w:rPr>
          <w:t>十二</w:t>
        </w:r>
      </w:hyperlink>
      <w:r w:rsidRPr="0029455D">
        <w:rPr>
          <w:rFonts w:ascii="Arial Unicode MS" w:hAnsi="Arial Unicode MS" w:hint="eastAsia"/>
          <w:color w:val="666699"/>
        </w:rPr>
        <w:t>條第三項所為之控制場址、整治場址登記及依第</w:t>
      </w:r>
      <w:hyperlink w:anchor="b21" w:history="1">
        <w:r w:rsidRPr="0029455D">
          <w:rPr>
            <w:rStyle w:val="a3"/>
            <w:rFonts w:hint="eastAsia"/>
          </w:rPr>
          <w:t>二十一</w:t>
        </w:r>
      </w:hyperlink>
      <w:r w:rsidRPr="0029455D">
        <w:rPr>
          <w:rFonts w:ascii="Arial Unicode MS" w:hAnsi="Arial Unicode MS" w:hint="eastAsia"/>
          <w:color w:val="666699"/>
        </w:rPr>
        <w:t>條所為之土地禁止處分之登記</w:t>
      </w:r>
      <w:r>
        <w:rPr>
          <w:rFonts w:ascii="Arial Unicode MS" w:hAnsi="Arial Unicode MS" w:hint="eastAsia"/>
          <w:color w:val="17365D"/>
        </w:rPr>
        <w:t>。</w:t>
      </w:r>
    </w:p>
    <w:p w14:paraId="13CA6C1C" w14:textId="18D100DF" w:rsidR="00380F67" w:rsidRDefault="00380F67" w:rsidP="002945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Pr="0029455D">
        <w:rPr>
          <w:rFonts w:ascii="Arial Unicode MS" w:hAnsi="Arial Unicode MS" w:hint="eastAsia"/>
          <w:color w:val="17365D"/>
        </w:rPr>
        <w:t>直轄市、縣（市）主管機關依前項規定公告解除控制場址、整治場址或土壤、地下水污染管制區之管制，應報中央主管機關備查</w:t>
      </w:r>
      <w:r>
        <w:rPr>
          <w:rFonts w:ascii="Arial Unicode MS" w:hAnsi="Arial Unicode MS" w:hint="eastAsia"/>
          <w:color w:val="17365D"/>
        </w:rPr>
        <w:t>。</w:t>
      </w:r>
    </w:p>
    <w:p w14:paraId="33953F49" w14:textId="4BC330DF" w:rsidR="00CE605D" w:rsidRPr="0029455D" w:rsidRDefault="00380F67" w:rsidP="0029455D">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4</w:t>
      </w:r>
      <w:r w:rsidRPr="00794956">
        <w:rPr>
          <w:rFonts w:ascii="Calibri" w:hAnsi="Calibri" w:hint="eastAsia"/>
          <w:color w:val="404040"/>
          <w:sz w:val="18"/>
        </w:rPr>
        <w:t>﹞</w:t>
      </w:r>
      <w:r w:rsidR="00CE605D" w:rsidRPr="0029455D">
        <w:rPr>
          <w:rFonts w:ascii="Arial Unicode MS" w:hAnsi="Arial Unicode MS" w:hint="eastAsia"/>
          <w:color w:val="666699"/>
        </w:rPr>
        <w:t>土壤污染整治完成後之土地，各土地使用目的事業主管機關應依土地使用實際需要，辦理土地使用復育事宜。</w:t>
      </w:r>
    </w:p>
    <w:p w14:paraId="7FA99FF1" w14:textId="752E1C95" w:rsidR="00CE605D" w:rsidRDefault="00246998" w:rsidP="00ED5DE1">
      <w:pPr>
        <w:pStyle w:val="2"/>
        <w:rPr>
          <w:color w:val="17365D"/>
        </w:rPr>
      </w:pPr>
      <w:bookmarkStart w:id="30" w:name="b27"/>
      <w:bookmarkEnd w:id="30"/>
      <w:r>
        <w:rPr>
          <w:rFonts w:hint="eastAsia"/>
          <w:kern w:val="0"/>
        </w:rPr>
        <w:t>第</w:t>
      </w:r>
      <w:r>
        <w:rPr>
          <w:rFonts w:hint="eastAsia"/>
          <w:kern w:val="0"/>
        </w:rPr>
        <w:t>27</w:t>
      </w:r>
      <w:r>
        <w:rPr>
          <w:rFonts w:hint="eastAsia"/>
          <w:kern w:val="0"/>
        </w:rPr>
        <w:t>條</w:t>
      </w:r>
      <w:r w:rsidR="0076787C">
        <w:rPr>
          <w:rFonts w:hint="eastAsia"/>
          <w:kern w:val="0"/>
        </w:rPr>
        <w:t>（地下水污染之應變措施及整治）</w:t>
      </w:r>
      <w:r w:rsidR="002313F7" w:rsidRPr="00ED5DE1">
        <w:rPr>
          <w:rFonts w:hint="eastAsia"/>
          <w:color w:val="5F5F5F"/>
          <w:sz w:val="18"/>
        </w:rPr>
        <w:t>【相關罰則】第</w:t>
      </w:r>
      <w:r>
        <w:rPr>
          <w:rFonts w:hint="eastAsia"/>
          <w:color w:val="5F5F5F"/>
          <w:sz w:val="18"/>
        </w:rPr>
        <w:t>1</w:t>
      </w:r>
      <w:r w:rsidR="002313F7" w:rsidRPr="00ED5DE1">
        <w:rPr>
          <w:rFonts w:hint="eastAsia"/>
          <w:color w:val="5F5F5F"/>
          <w:sz w:val="18"/>
        </w:rPr>
        <w:t>項</w:t>
      </w:r>
      <w:r w:rsidR="00755647">
        <w:rPr>
          <w:rFonts w:hint="eastAsia"/>
          <w:color w:val="5F5F5F"/>
          <w:sz w:val="18"/>
        </w:rPr>
        <w:t>~</w:t>
      </w:r>
      <w:r w:rsidR="002313F7" w:rsidRPr="00ED5DE1">
        <w:rPr>
          <w:rFonts w:hint="eastAsia"/>
          <w:color w:val="5F5F5F"/>
          <w:sz w:val="18"/>
          <w:u w:val="single"/>
        </w:rPr>
        <w:t>§</w:t>
      </w:r>
      <w:hyperlink w:anchor="b41" w:history="1">
        <w:r w:rsidR="002313F7" w:rsidRPr="00ED5DE1">
          <w:rPr>
            <w:rStyle w:val="a3"/>
            <w:rFonts w:ascii="Arial Unicode MS" w:hAnsi="Arial Unicode MS"/>
            <w:color w:val="5F5F5F"/>
            <w:sz w:val="18"/>
          </w:rPr>
          <w:t>41</w:t>
        </w:r>
      </w:hyperlink>
    </w:p>
    <w:p w14:paraId="31455D9B" w14:textId="40D0792D" w:rsidR="00380F67"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各級主管機關依</w:t>
      </w:r>
      <w:r w:rsidR="005359D4" w:rsidRPr="00CE605D">
        <w:rPr>
          <w:rFonts w:ascii="Arial Unicode MS" w:hAnsi="Arial Unicode MS" w:hint="eastAsia"/>
          <w:color w:val="17365D"/>
        </w:rPr>
        <w:t>第</w:t>
      </w:r>
      <w:hyperlink w:anchor="b12" w:history="1">
        <w:r w:rsidR="005359D4" w:rsidRPr="005359D4">
          <w:rPr>
            <w:rStyle w:val="a3"/>
            <w:rFonts w:ascii="Arial Unicode MS" w:hAnsi="Arial Unicode MS" w:hint="eastAsia"/>
          </w:rPr>
          <w:t>十二</w:t>
        </w:r>
      </w:hyperlink>
      <w:r w:rsidR="00CE605D" w:rsidRPr="00CE605D">
        <w:rPr>
          <w:rFonts w:ascii="Arial Unicode MS" w:hAnsi="Arial Unicode MS" w:hint="eastAsia"/>
          <w:color w:val="17365D"/>
        </w:rPr>
        <w:t>條第一項規定進行場址查證時，如場址地下水污染濃度達地下水污染管制標準，而污染來源不明確者，直轄市、縣（市）主管機關應公告劃定地下水受污染使用限制地區及限制事項，依</w:t>
      </w:r>
      <w:r w:rsidR="00621A6D" w:rsidRPr="00621A6D">
        <w:rPr>
          <w:rFonts w:ascii="Arial Unicode MS" w:hAnsi="Arial Unicode MS" w:hint="eastAsia"/>
          <w:color w:val="17365D"/>
        </w:rPr>
        <w:t>第</w:t>
      </w:r>
      <w:hyperlink w:anchor="b15" w:history="1">
        <w:r w:rsidR="00621A6D" w:rsidRPr="00621A6D">
          <w:rPr>
            <w:rStyle w:val="a3"/>
            <w:rFonts w:ascii="Arial Unicode MS" w:hAnsi="Arial Unicode MS" w:hint="eastAsia"/>
          </w:rPr>
          <w:t>十五</w:t>
        </w:r>
      </w:hyperlink>
      <w:r w:rsidR="00CE605D" w:rsidRPr="00CE605D">
        <w:rPr>
          <w:rFonts w:ascii="Arial Unicode MS" w:hAnsi="Arial Unicode MS" w:hint="eastAsia"/>
          <w:color w:val="17365D"/>
        </w:rPr>
        <w:t>條規定採取應變必要措施，並準用第</w:t>
      </w:r>
      <w:hyperlink w:anchor="b25" w:history="1">
        <w:r w:rsidR="00CE605D" w:rsidRPr="001A7B1B">
          <w:rPr>
            <w:rStyle w:val="a3"/>
            <w:rFonts w:ascii="Arial Unicode MS" w:hAnsi="Arial Unicode MS" w:hint="eastAsia"/>
          </w:rPr>
          <w:t>二十五</w:t>
        </w:r>
      </w:hyperlink>
      <w:r w:rsidR="00CE605D" w:rsidRPr="00CE605D">
        <w:rPr>
          <w:rFonts w:ascii="Arial Unicode MS" w:hAnsi="Arial Unicode MS" w:hint="eastAsia"/>
          <w:color w:val="17365D"/>
        </w:rPr>
        <w:t>條規定辦理</w:t>
      </w:r>
      <w:r w:rsidR="00380F67">
        <w:rPr>
          <w:rFonts w:ascii="Arial Unicode MS" w:hAnsi="Arial Unicode MS" w:hint="eastAsia"/>
          <w:color w:val="17365D"/>
        </w:rPr>
        <w:t>。</w:t>
      </w:r>
    </w:p>
    <w:p w14:paraId="5A5F3C8A" w14:textId="6AE0B364" w:rsidR="00380F67" w:rsidRDefault="00380F67" w:rsidP="00DC4487">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00CE605D" w:rsidRPr="005359D4">
        <w:rPr>
          <w:rFonts w:ascii="Arial Unicode MS" w:hAnsi="Arial Unicode MS" w:hint="eastAsia"/>
          <w:color w:val="666699"/>
        </w:rPr>
        <w:t>前項場址，經直轄市、縣（市）主管機關初步評估後，有嚴重危害國民健康及生活環境之虞時，準用整治場址依第</w:t>
      </w:r>
      <w:hyperlink w:anchor="b14" w:history="1">
        <w:r w:rsidR="00CE605D" w:rsidRPr="00DC4487">
          <w:rPr>
            <w:rStyle w:val="a3"/>
            <w:rFonts w:ascii="Arial Unicode MS" w:hAnsi="Arial Unicode MS" w:hint="eastAsia"/>
          </w:rPr>
          <w:t>十四</w:t>
        </w:r>
      </w:hyperlink>
      <w:r w:rsidR="00CE605D" w:rsidRPr="005359D4">
        <w:rPr>
          <w:rFonts w:ascii="Arial Unicode MS" w:hAnsi="Arial Unicode MS" w:hint="eastAsia"/>
          <w:color w:val="666699"/>
        </w:rPr>
        <w:t>條、</w:t>
      </w:r>
      <w:r w:rsidR="00621A6D" w:rsidRPr="00DC4487">
        <w:rPr>
          <w:rFonts w:ascii="Arial Unicode MS" w:hAnsi="Arial Unicode MS" w:hint="eastAsia"/>
          <w:color w:val="666699"/>
        </w:rPr>
        <w:t>第</w:t>
      </w:r>
      <w:hyperlink w:anchor="b15" w:history="1">
        <w:r w:rsidR="00621A6D" w:rsidRPr="00621A6D">
          <w:rPr>
            <w:rStyle w:val="a3"/>
            <w:rFonts w:ascii="Arial Unicode MS" w:hAnsi="Arial Unicode MS" w:hint="eastAsia"/>
          </w:rPr>
          <w:t>十五</w:t>
        </w:r>
      </w:hyperlink>
      <w:r w:rsidR="00CE605D" w:rsidRPr="005359D4">
        <w:rPr>
          <w:rFonts w:ascii="Arial Unicode MS" w:hAnsi="Arial Unicode MS" w:hint="eastAsia"/>
          <w:color w:val="666699"/>
        </w:rPr>
        <w:t>條、第</w:t>
      </w:r>
      <w:hyperlink w:anchor="b22" w:history="1">
        <w:r w:rsidR="00CE605D" w:rsidRPr="00DC4487">
          <w:rPr>
            <w:rStyle w:val="a3"/>
            <w:rFonts w:ascii="Arial Unicode MS" w:hAnsi="Arial Unicode MS" w:hint="eastAsia"/>
          </w:rPr>
          <w:t>二十二</w:t>
        </w:r>
      </w:hyperlink>
      <w:r w:rsidR="00CE605D" w:rsidRPr="005359D4">
        <w:rPr>
          <w:rFonts w:ascii="Arial Unicode MS" w:hAnsi="Arial Unicode MS" w:hint="eastAsia"/>
          <w:color w:val="666699"/>
        </w:rPr>
        <w:t>條至第二十六條規定辦理</w:t>
      </w:r>
      <w:r>
        <w:rPr>
          <w:rFonts w:ascii="Arial Unicode MS" w:hAnsi="Arial Unicode MS" w:hint="eastAsia"/>
          <w:color w:val="666699"/>
        </w:rPr>
        <w:t>。</w:t>
      </w:r>
    </w:p>
    <w:p w14:paraId="486849F9" w14:textId="4F5C91DF" w:rsidR="00CE605D" w:rsidRPr="00C47FB1" w:rsidRDefault="00380F67" w:rsidP="00CE605D">
      <w:pPr>
        <w:ind w:left="142"/>
        <w:jc w:val="both"/>
        <w:rPr>
          <w:rFonts w:ascii="Arial Unicode MS" w:hAnsi="Arial Unicode MS"/>
          <w:color w:val="17365D"/>
        </w:rPr>
      </w:pPr>
      <w:r>
        <w:rPr>
          <w:rFonts w:ascii="Arial Unicode MS" w:hAnsi="Arial Unicode MS" w:hint="eastAsia"/>
          <w:color w:val="666699"/>
        </w:rPr>
        <w:t xml:space="preserve">　　　　</w:t>
      </w:r>
      <w:r w:rsidR="00C47FB1" w:rsidRPr="00C47FB1">
        <w:rPr>
          <w:rFonts w:ascii="Arial Unicode MS" w:hAnsi="Arial Unicode MS" w:hint="eastAsia"/>
          <w:color w:val="808000"/>
        </w:rPr>
        <w:t xml:space="preserve">　　　　　　　　　　　　　　　　　　　　　　　　　　　　　　　　　　　　　　　　</w:t>
      </w:r>
      <w:hyperlink w:anchor="b章節索引" w:history="1">
        <w:r w:rsidR="00C47FB1" w:rsidRPr="00C47FB1">
          <w:rPr>
            <w:rStyle w:val="a3"/>
            <w:rFonts w:hint="eastAsia"/>
            <w:sz w:val="18"/>
          </w:rPr>
          <w:t>回索引</w:t>
        </w:r>
      </w:hyperlink>
      <w:r w:rsidR="00B274F8">
        <w:rPr>
          <w:rFonts w:ascii="Arial Unicode MS" w:hAnsi="Arial Unicode MS" w:hint="eastAsia"/>
          <w:color w:val="808000"/>
          <w:sz w:val="18"/>
        </w:rPr>
        <w:t>〉〉</w:t>
      </w:r>
    </w:p>
    <w:p w14:paraId="63EAADA5" w14:textId="77777777" w:rsidR="00CE605D" w:rsidRPr="00CE605D" w:rsidRDefault="00CE605D" w:rsidP="007D2F0F">
      <w:pPr>
        <w:pStyle w:val="1"/>
      </w:pPr>
      <w:bookmarkStart w:id="31" w:name="_第六章__財務及責任_1"/>
      <w:bookmarkEnd w:id="31"/>
      <w:r w:rsidRPr="00CE605D">
        <w:rPr>
          <w:rFonts w:hint="eastAsia"/>
        </w:rPr>
        <w:t>第六章</w:t>
      </w:r>
      <w:r w:rsidR="0076787C">
        <w:rPr>
          <w:rFonts w:hint="eastAsia"/>
        </w:rPr>
        <w:t xml:space="preserve">　　</w:t>
      </w:r>
      <w:r w:rsidRPr="00CE605D">
        <w:rPr>
          <w:rFonts w:hint="eastAsia"/>
        </w:rPr>
        <w:t>財務及責任</w:t>
      </w:r>
    </w:p>
    <w:p w14:paraId="3D148B20" w14:textId="5E200BDE" w:rsidR="00CE605D" w:rsidRPr="00603779" w:rsidRDefault="00246998" w:rsidP="00ED5DE1">
      <w:pPr>
        <w:pStyle w:val="2"/>
        <w:rPr>
          <w:color w:val="17365D"/>
        </w:rPr>
      </w:pPr>
      <w:bookmarkStart w:id="32" w:name="b28"/>
      <w:bookmarkEnd w:id="32"/>
      <w:r>
        <w:rPr>
          <w:rFonts w:hint="eastAsia"/>
          <w:kern w:val="0"/>
        </w:rPr>
        <w:t>第</w:t>
      </w:r>
      <w:r>
        <w:rPr>
          <w:rFonts w:hint="eastAsia"/>
          <w:kern w:val="0"/>
        </w:rPr>
        <w:t>28</w:t>
      </w:r>
      <w:r>
        <w:rPr>
          <w:rFonts w:hint="eastAsia"/>
          <w:kern w:val="0"/>
        </w:rPr>
        <w:t>條</w:t>
      </w:r>
      <w:r w:rsidR="0076787C">
        <w:rPr>
          <w:rFonts w:hint="eastAsia"/>
          <w:kern w:val="0"/>
        </w:rPr>
        <w:t>（污染整治費之徵收及污染整治基金之用途）</w:t>
      </w:r>
      <w:r w:rsidR="00603779" w:rsidRPr="00ED5DE1">
        <w:rPr>
          <w:rFonts w:hint="eastAsia"/>
          <w:color w:val="5F5F5F"/>
          <w:sz w:val="18"/>
        </w:rPr>
        <w:t>【相關罰則】第</w:t>
      </w:r>
      <w:r w:rsidR="00603779" w:rsidRPr="00ED5DE1">
        <w:rPr>
          <w:rFonts w:hint="eastAsia"/>
          <w:color w:val="5F5F5F"/>
          <w:sz w:val="18"/>
        </w:rPr>
        <w:t>5</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rPr>
        <w:t>§</w:t>
      </w:r>
      <w:hyperlink w:anchor="b38" w:history="1">
        <w:r w:rsidR="00603779" w:rsidRPr="00ED5DE1">
          <w:rPr>
            <w:rStyle w:val="a3"/>
            <w:rFonts w:ascii="Arial Unicode MS" w:hAnsi="Arial Unicode MS"/>
            <w:color w:val="5F5F5F"/>
            <w:sz w:val="18"/>
          </w:rPr>
          <w:t>38</w:t>
        </w:r>
      </w:hyperlink>
      <w:r w:rsidR="00603779" w:rsidRPr="00ED5DE1">
        <w:rPr>
          <w:rFonts w:cs="新細明體" w:hint="eastAsia"/>
          <w:color w:val="5F5F5F"/>
          <w:sz w:val="18"/>
          <w:szCs w:val="18"/>
          <w:lang w:val="zh-TW"/>
        </w:rPr>
        <w:t>；</w:t>
      </w:r>
      <w:r w:rsidR="00603779" w:rsidRPr="00ED5DE1">
        <w:rPr>
          <w:rFonts w:hint="eastAsia"/>
          <w:color w:val="5F5F5F"/>
          <w:sz w:val="18"/>
        </w:rPr>
        <w:t>第</w:t>
      </w:r>
      <w:r w:rsidR="00603779" w:rsidRPr="00ED5DE1">
        <w:rPr>
          <w:rFonts w:hint="eastAsia"/>
          <w:color w:val="5F5F5F"/>
          <w:sz w:val="18"/>
        </w:rPr>
        <w:t>2</w:t>
      </w:r>
      <w:r w:rsidR="00603779" w:rsidRPr="00ED5DE1">
        <w:rPr>
          <w:rFonts w:hint="eastAsia"/>
          <w:color w:val="5F5F5F"/>
          <w:sz w:val="18"/>
        </w:rPr>
        <w:t>項</w:t>
      </w:r>
      <w:r w:rsidR="00755647">
        <w:rPr>
          <w:rFonts w:hint="eastAsia"/>
          <w:color w:val="5F5F5F"/>
          <w:sz w:val="18"/>
        </w:rPr>
        <w:t>~</w:t>
      </w:r>
      <w:r w:rsidR="00603779" w:rsidRPr="00ED5DE1">
        <w:rPr>
          <w:rFonts w:hint="eastAsia"/>
          <w:color w:val="5F5F5F"/>
          <w:sz w:val="18"/>
        </w:rPr>
        <w:t>§</w:t>
      </w:r>
      <w:hyperlink w:anchor="b39" w:history="1">
        <w:r w:rsidR="00603779" w:rsidRPr="00ED5DE1">
          <w:rPr>
            <w:rStyle w:val="a3"/>
            <w:rFonts w:ascii="Arial Unicode MS" w:hAnsi="Arial Unicode MS"/>
            <w:color w:val="5F5F5F"/>
            <w:sz w:val="18"/>
          </w:rPr>
          <w:t>39</w:t>
        </w:r>
      </w:hyperlink>
    </w:p>
    <w:p w14:paraId="044E2D7A" w14:textId="70166177" w:rsidR="00380F67"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中央主管機關為整治土壤、地下水污染，得對公告之物質，依其產生量及輸入量，向製造者及輸入者徵收土壤及地下水污染整治費，並成立土壤及地下水污染整治基金</w:t>
      </w:r>
      <w:r w:rsidR="00380F67">
        <w:rPr>
          <w:rFonts w:ascii="Arial Unicode MS" w:hAnsi="Arial Unicode MS" w:hint="eastAsia"/>
          <w:color w:val="17365D"/>
        </w:rPr>
        <w:t>。</w:t>
      </w:r>
    </w:p>
    <w:p w14:paraId="70544B13" w14:textId="1305FF30" w:rsidR="00380F67" w:rsidRDefault="00380F67" w:rsidP="005359D4">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5359D4">
        <w:rPr>
          <w:rFonts w:ascii="Arial Unicode MS" w:hAnsi="Arial Unicode MS" w:hint="eastAsia"/>
          <w:color w:val="666699"/>
        </w:rPr>
        <w:t>前項土壤及地下水污染整治費之物質徵收種類、計算方式、繳費流程、繳納期限、委託專業機構審理查核及其他應遵行事項之</w:t>
      </w:r>
      <w:hyperlink r:id="rId42" w:history="1">
        <w:r w:rsidRPr="00500B42">
          <w:rPr>
            <w:rStyle w:val="a3"/>
            <w:rFonts w:ascii="Arial Unicode MS" w:hAnsi="Arial Unicode MS" w:hint="eastAsia"/>
          </w:rPr>
          <w:t>辦法</w:t>
        </w:r>
      </w:hyperlink>
      <w:r w:rsidRPr="005359D4">
        <w:rPr>
          <w:rFonts w:ascii="Arial Unicode MS" w:hAnsi="Arial Unicode MS" w:hint="eastAsia"/>
          <w:color w:val="666699"/>
        </w:rPr>
        <w:t>，由中央主管機關定之</w:t>
      </w:r>
      <w:r>
        <w:rPr>
          <w:rFonts w:ascii="Arial Unicode MS" w:hAnsi="Arial Unicode MS" w:hint="eastAsia"/>
          <w:color w:val="17365D"/>
        </w:rPr>
        <w:t>。</w:t>
      </w:r>
    </w:p>
    <w:p w14:paraId="616F0FB7" w14:textId="030EDDA5" w:rsidR="00380F67" w:rsidRP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Pr="00CE605D">
        <w:rPr>
          <w:rFonts w:ascii="Arial Unicode MS" w:hAnsi="Arial Unicode MS" w:hint="eastAsia"/>
          <w:color w:val="17365D"/>
        </w:rPr>
        <w:t>第一項基金之用途如下：</w:t>
      </w:r>
    </w:p>
    <w:p w14:paraId="7CBACFB8"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一、各級主管機關依</w:t>
      </w:r>
      <w:hyperlink w:anchor="b7" w:history="1">
        <w:r w:rsidRPr="00DC4487">
          <w:rPr>
            <w:rStyle w:val="a3"/>
            <w:rFonts w:ascii="Arial Unicode MS" w:hAnsi="Arial Unicode MS" w:hint="eastAsia"/>
          </w:rPr>
          <w:t>第七條</w:t>
        </w:r>
      </w:hyperlink>
      <w:r w:rsidRPr="00CE605D">
        <w:rPr>
          <w:rFonts w:ascii="Arial Unicode MS" w:hAnsi="Arial Unicode MS" w:hint="eastAsia"/>
          <w:color w:val="17365D"/>
        </w:rPr>
        <w:t>第一項與第五項、第</w:t>
      </w:r>
      <w:hyperlink w:anchor="b12" w:history="1">
        <w:r w:rsidRPr="005359D4">
          <w:rPr>
            <w:rStyle w:val="a3"/>
            <w:rFonts w:ascii="Arial Unicode MS" w:hAnsi="Arial Unicode MS" w:hint="eastAsia"/>
          </w:rPr>
          <w:t>十二</w:t>
        </w:r>
      </w:hyperlink>
      <w:r w:rsidRPr="00CE605D">
        <w:rPr>
          <w:rFonts w:ascii="Arial Unicode MS" w:hAnsi="Arial Unicode MS" w:hint="eastAsia"/>
          <w:color w:val="17365D"/>
        </w:rPr>
        <w:t>條第一項、第五項至第六項、第八項至第十項與</w:t>
      </w:r>
      <w:r w:rsidRPr="002B0C86">
        <w:rPr>
          <w:rFonts w:ascii="Arial Unicode MS" w:hAnsi="Arial Unicode MS" w:hint="eastAsia"/>
          <w:color w:val="17365D"/>
        </w:rPr>
        <w:t>第十三</w:t>
      </w:r>
      <w:r w:rsidRPr="00CE605D">
        <w:rPr>
          <w:rFonts w:ascii="Arial Unicode MS" w:hAnsi="Arial Unicode MS" w:hint="eastAsia"/>
          <w:color w:val="17365D"/>
        </w:rPr>
        <w:t>項、</w:t>
      </w:r>
      <w:r w:rsidRPr="002B0C86">
        <w:rPr>
          <w:rFonts w:ascii="Arial Unicode MS" w:hAnsi="Arial Unicode MS" w:hint="eastAsia"/>
          <w:color w:val="17365D"/>
        </w:rPr>
        <w:t>第</w:t>
      </w:r>
      <w:hyperlink w:anchor="b13" w:history="1">
        <w:r w:rsidRPr="00621A6D">
          <w:rPr>
            <w:rStyle w:val="a3"/>
            <w:rFonts w:ascii="Arial Unicode MS" w:hAnsi="Arial Unicode MS" w:hint="eastAsia"/>
          </w:rPr>
          <w:t>十三</w:t>
        </w:r>
      </w:hyperlink>
      <w:r w:rsidRPr="00CE605D">
        <w:rPr>
          <w:rFonts w:ascii="Arial Unicode MS" w:hAnsi="Arial Unicode MS" w:hint="eastAsia"/>
          <w:color w:val="17365D"/>
        </w:rPr>
        <w:t>條第一項與第二項、第</w:t>
      </w:r>
      <w:hyperlink w:anchor="b14" w:history="1">
        <w:r w:rsidRPr="00DC4487">
          <w:rPr>
            <w:rStyle w:val="a3"/>
            <w:rFonts w:ascii="Arial Unicode MS" w:hAnsi="Arial Unicode MS" w:hint="eastAsia"/>
          </w:rPr>
          <w:t>十四</w:t>
        </w:r>
      </w:hyperlink>
      <w:r w:rsidRPr="00CE605D">
        <w:rPr>
          <w:rFonts w:ascii="Arial Unicode MS" w:hAnsi="Arial Unicode MS" w:hint="eastAsia"/>
          <w:color w:val="17365D"/>
        </w:rPr>
        <w:t>條第一項與第三項、</w:t>
      </w:r>
      <w:r w:rsidRPr="00621A6D">
        <w:rPr>
          <w:rFonts w:ascii="Arial Unicode MS" w:hAnsi="Arial Unicode MS" w:hint="eastAsia"/>
          <w:color w:val="17365D"/>
        </w:rPr>
        <w:t>第</w:t>
      </w:r>
      <w:hyperlink w:anchor="b15" w:history="1">
        <w:r w:rsidRPr="00621A6D">
          <w:rPr>
            <w:rStyle w:val="a3"/>
            <w:rFonts w:ascii="Arial Unicode MS" w:hAnsi="Arial Unicode MS" w:hint="eastAsia"/>
          </w:rPr>
          <w:t>十五</w:t>
        </w:r>
      </w:hyperlink>
      <w:r w:rsidRPr="00CE605D">
        <w:rPr>
          <w:rFonts w:ascii="Arial Unicode MS" w:hAnsi="Arial Unicode MS" w:hint="eastAsia"/>
          <w:color w:val="17365D"/>
        </w:rPr>
        <w:t>條、第</w:t>
      </w:r>
      <w:hyperlink w:anchor="b22" w:history="1">
        <w:r w:rsidRPr="00DC4487">
          <w:rPr>
            <w:rStyle w:val="a3"/>
            <w:rFonts w:ascii="Arial Unicode MS" w:hAnsi="Arial Unicode MS" w:hint="eastAsia"/>
          </w:rPr>
          <w:t>二十二</w:t>
        </w:r>
      </w:hyperlink>
      <w:r w:rsidRPr="00CE605D">
        <w:rPr>
          <w:rFonts w:ascii="Arial Unicode MS" w:hAnsi="Arial Unicode MS" w:hint="eastAsia"/>
          <w:color w:val="17365D"/>
        </w:rPr>
        <w:t>條第一項、第二項與第四項、第</w:t>
      </w:r>
      <w:hyperlink w:anchor="b24" w:history="1">
        <w:r w:rsidRPr="00DC4487">
          <w:rPr>
            <w:rStyle w:val="a3"/>
            <w:rFonts w:ascii="Arial Unicode MS" w:hAnsi="Arial Unicode MS" w:hint="eastAsia"/>
          </w:rPr>
          <w:t>二十四</w:t>
        </w:r>
      </w:hyperlink>
      <w:r w:rsidRPr="00CE605D">
        <w:rPr>
          <w:rFonts w:ascii="Arial Unicode MS" w:hAnsi="Arial Unicode MS" w:hint="eastAsia"/>
          <w:color w:val="17365D"/>
        </w:rPr>
        <w:t>條第三項至第五項及第</w:t>
      </w:r>
      <w:hyperlink w:anchor="b27" w:history="1">
        <w:r w:rsidRPr="00DC4487">
          <w:rPr>
            <w:rStyle w:val="a3"/>
            <w:rFonts w:ascii="Arial Unicode MS" w:hAnsi="Arial Unicode MS" w:hint="eastAsia"/>
          </w:rPr>
          <w:t>二十七</w:t>
        </w:r>
      </w:hyperlink>
      <w:r w:rsidRPr="00CE605D">
        <w:rPr>
          <w:rFonts w:ascii="Arial Unicode MS" w:hAnsi="Arial Unicode MS" w:hint="eastAsia"/>
          <w:color w:val="17365D"/>
        </w:rPr>
        <w:t>條第一項與第二項規定查證、採取應變必要措施、監督、訂定計畫、審查計畫、調查計畫、評估、實施計畫、變更計畫支出之費用</w:t>
      </w:r>
      <w:r>
        <w:rPr>
          <w:rFonts w:ascii="Arial Unicode MS" w:hAnsi="Arial Unicode MS" w:hint="eastAsia"/>
          <w:color w:val="17365D"/>
        </w:rPr>
        <w:t>。</w:t>
      </w:r>
    </w:p>
    <w:p w14:paraId="25BFC9CB"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Pr="00CE605D">
        <w:rPr>
          <w:rFonts w:ascii="Arial Unicode MS" w:hAnsi="Arial Unicode MS" w:hint="eastAsia"/>
          <w:color w:val="17365D"/>
        </w:rPr>
        <w:t>基金求償及涉訟之相關費用</w:t>
      </w:r>
      <w:r>
        <w:rPr>
          <w:rFonts w:ascii="Arial Unicode MS" w:hAnsi="Arial Unicode MS" w:hint="eastAsia"/>
          <w:color w:val="17365D"/>
        </w:rPr>
        <w:t>。</w:t>
      </w:r>
    </w:p>
    <w:p w14:paraId="49AD45A4"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CE605D">
        <w:rPr>
          <w:rFonts w:ascii="Arial Unicode MS" w:hAnsi="Arial Unicode MS" w:hint="eastAsia"/>
          <w:color w:val="17365D"/>
        </w:rPr>
        <w:t>三</w:t>
      </w:r>
      <w:r>
        <w:rPr>
          <w:rFonts w:ascii="Arial Unicode MS" w:hAnsi="Arial Unicode MS" w:hint="eastAsia"/>
          <w:color w:val="17365D"/>
        </w:rPr>
        <w:t>、</w:t>
      </w:r>
      <w:r w:rsidRPr="00CE605D">
        <w:rPr>
          <w:rFonts w:ascii="Arial Unicode MS" w:hAnsi="Arial Unicode MS" w:hint="eastAsia"/>
          <w:color w:val="17365D"/>
        </w:rPr>
        <w:t>基金人事、行政管理費用、土壤、地下水污染預防及整治相關工作人事費用</w:t>
      </w:r>
      <w:r>
        <w:rPr>
          <w:rFonts w:ascii="Arial Unicode MS" w:hAnsi="Arial Unicode MS" w:hint="eastAsia"/>
          <w:color w:val="17365D"/>
        </w:rPr>
        <w:t>。</w:t>
      </w:r>
    </w:p>
    <w:p w14:paraId="175576B4"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四</w:t>
      </w:r>
      <w:r>
        <w:rPr>
          <w:rFonts w:ascii="Arial Unicode MS" w:hAnsi="Arial Unicode MS" w:hint="eastAsia"/>
          <w:color w:val="17365D"/>
        </w:rPr>
        <w:t>、</w:t>
      </w:r>
      <w:r w:rsidRPr="00CE605D">
        <w:rPr>
          <w:rFonts w:ascii="Arial Unicode MS" w:hAnsi="Arial Unicode MS" w:hint="eastAsia"/>
          <w:color w:val="17365D"/>
        </w:rPr>
        <w:t>各級主管機關執行土壤及地下水污染管制工作費用</w:t>
      </w:r>
      <w:r>
        <w:rPr>
          <w:rFonts w:ascii="Arial Unicode MS" w:hAnsi="Arial Unicode MS" w:hint="eastAsia"/>
          <w:color w:val="17365D"/>
        </w:rPr>
        <w:t>。</w:t>
      </w:r>
    </w:p>
    <w:p w14:paraId="44B78DDD"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五</w:t>
      </w:r>
      <w:r>
        <w:rPr>
          <w:rFonts w:ascii="Arial Unicode MS" w:hAnsi="Arial Unicode MS" w:hint="eastAsia"/>
          <w:color w:val="17365D"/>
        </w:rPr>
        <w:t>、</w:t>
      </w:r>
      <w:r w:rsidRPr="00CE605D">
        <w:rPr>
          <w:rFonts w:ascii="Arial Unicode MS" w:hAnsi="Arial Unicode MS" w:hint="eastAsia"/>
          <w:color w:val="17365D"/>
        </w:rPr>
        <w:t>土壤、地下水污染查證及執行成效之稽核費用</w:t>
      </w:r>
      <w:r>
        <w:rPr>
          <w:rFonts w:ascii="Arial Unicode MS" w:hAnsi="Arial Unicode MS" w:hint="eastAsia"/>
          <w:color w:val="17365D"/>
        </w:rPr>
        <w:t>。</w:t>
      </w:r>
    </w:p>
    <w:p w14:paraId="50CA3326"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六</w:t>
      </w:r>
      <w:r>
        <w:rPr>
          <w:rFonts w:ascii="Arial Unicode MS" w:hAnsi="Arial Unicode MS" w:hint="eastAsia"/>
          <w:color w:val="17365D"/>
        </w:rPr>
        <w:t>、</w:t>
      </w:r>
      <w:r w:rsidRPr="00CE605D">
        <w:rPr>
          <w:rFonts w:ascii="Arial Unicode MS" w:hAnsi="Arial Unicode MS" w:hint="eastAsia"/>
          <w:color w:val="17365D"/>
        </w:rPr>
        <w:t>涉及土壤、地下水污染之國際環保工作事項之相關費用</w:t>
      </w:r>
      <w:r>
        <w:rPr>
          <w:rFonts w:ascii="Arial Unicode MS" w:hAnsi="Arial Unicode MS" w:hint="eastAsia"/>
          <w:color w:val="17365D"/>
        </w:rPr>
        <w:t>。</w:t>
      </w:r>
    </w:p>
    <w:p w14:paraId="781906CD"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七</w:t>
      </w:r>
      <w:r>
        <w:rPr>
          <w:rFonts w:ascii="Arial Unicode MS" w:hAnsi="Arial Unicode MS" w:hint="eastAsia"/>
          <w:color w:val="17365D"/>
        </w:rPr>
        <w:t>、</w:t>
      </w:r>
      <w:r w:rsidRPr="00CE605D">
        <w:rPr>
          <w:rFonts w:ascii="Arial Unicode MS" w:hAnsi="Arial Unicode MS" w:hint="eastAsia"/>
          <w:color w:val="17365D"/>
        </w:rPr>
        <w:t>土壤、地下水品質監測及執行成效之稽核事項之相關費用</w:t>
      </w:r>
      <w:r>
        <w:rPr>
          <w:rFonts w:ascii="Arial Unicode MS" w:hAnsi="Arial Unicode MS" w:hint="eastAsia"/>
          <w:color w:val="17365D"/>
        </w:rPr>
        <w:t>。</w:t>
      </w:r>
    </w:p>
    <w:p w14:paraId="7326EA0B"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八</w:t>
      </w:r>
      <w:r>
        <w:rPr>
          <w:rFonts w:ascii="Arial Unicode MS" w:hAnsi="Arial Unicode MS" w:hint="eastAsia"/>
          <w:color w:val="17365D"/>
        </w:rPr>
        <w:t>、</w:t>
      </w:r>
      <w:r w:rsidRPr="00CE605D">
        <w:rPr>
          <w:rFonts w:ascii="Arial Unicode MS" w:hAnsi="Arial Unicode MS" w:hint="eastAsia"/>
          <w:color w:val="17365D"/>
        </w:rPr>
        <w:t>關於徵收土壤、地下水污染整治費之相關費用</w:t>
      </w:r>
      <w:r>
        <w:rPr>
          <w:rFonts w:ascii="Arial Unicode MS" w:hAnsi="Arial Unicode MS" w:hint="eastAsia"/>
          <w:color w:val="17365D"/>
        </w:rPr>
        <w:t>。</w:t>
      </w:r>
    </w:p>
    <w:p w14:paraId="36EDA6B3"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九</w:t>
      </w:r>
      <w:r>
        <w:rPr>
          <w:rFonts w:ascii="Arial Unicode MS" w:hAnsi="Arial Unicode MS" w:hint="eastAsia"/>
          <w:color w:val="17365D"/>
        </w:rPr>
        <w:t>、</w:t>
      </w:r>
      <w:r w:rsidRPr="00CE605D">
        <w:rPr>
          <w:rFonts w:ascii="Arial Unicode MS" w:hAnsi="Arial Unicode MS" w:hint="eastAsia"/>
          <w:color w:val="17365D"/>
        </w:rPr>
        <w:t>關於土壤、地下水污染之健康風險評估及管理事項之相關費用</w:t>
      </w:r>
      <w:r>
        <w:rPr>
          <w:rFonts w:ascii="Arial Unicode MS" w:hAnsi="Arial Unicode MS" w:hint="eastAsia"/>
          <w:color w:val="17365D"/>
        </w:rPr>
        <w:t>。</w:t>
      </w:r>
    </w:p>
    <w:p w14:paraId="562100DC"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w:t>
      </w:r>
      <w:r>
        <w:rPr>
          <w:rFonts w:ascii="Arial Unicode MS" w:hAnsi="Arial Unicode MS" w:hint="eastAsia"/>
          <w:color w:val="17365D"/>
        </w:rPr>
        <w:t>、</w:t>
      </w:r>
      <w:r w:rsidRPr="00CE605D">
        <w:rPr>
          <w:rFonts w:ascii="Arial Unicode MS" w:hAnsi="Arial Unicode MS" w:hint="eastAsia"/>
          <w:color w:val="17365D"/>
        </w:rPr>
        <w:t>土壤、地下水污染整治技術研究、推廣、發展及獎勵費用</w:t>
      </w:r>
      <w:r>
        <w:rPr>
          <w:rFonts w:ascii="Arial Unicode MS" w:hAnsi="Arial Unicode MS" w:hint="eastAsia"/>
          <w:color w:val="17365D"/>
        </w:rPr>
        <w:t>。</w:t>
      </w:r>
    </w:p>
    <w:p w14:paraId="4B2ADDF9" w14:textId="777777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十一</w:t>
      </w:r>
      <w:r>
        <w:rPr>
          <w:rFonts w:ascii="Arial Unicode MS" w:hAnsi="Arial Unicode MS" w:hint="eastAsia"/>
          <w:color w:val="17365D"/>
        </w:rPr>
        <w:t>、</w:t>
      </w:r>
      <w:r w:rsidRPr="00CE605D">
        <w:rPr>
          <w:rFonts w:ascii="Arial Unicode MS" w:hAnsi="Arial Unicode MS" w:hint="eastAsia"/>
          <w:color w:val="17365D"/>
        </w:rPr>
        <w:t>關於補助土壤、地下水污染預防工作事項</w:t>
      </w:r>
      <w:r>
        <w:rPr>
          <w:rFonts w:ascii="Arial Unicode MS" w:hAnsi="Arial Unicode MS" w:hint="eastAsia"/>
          <w:color w:val="17365D"/>
        </w:rPr>
        <w:t>。</w:t>
      </w:r>
    </w:p>
    <w:p w14:paraId="6CBCFCB7" w14:textId="4692826E"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十二</w:t>
      </w:r>
      <w:r>
        <w:rPr>
          <w:rFonts w:ascii="Arial Unicode MS" w:hAnsi="Arial Unicode MS" w:hint="eastAsia"/>
          <w:color w:val="17365D"/>
        </w:rPr>
        <w:t>、</w:t>
      </w:r>
      <w:r w:rsidRPr="00CE605D">
        <w:rPr>
          <w:rFonts w:ascii="Arial Unicode MS" w:hAnsi="Arial Unicode MS" w:hint="eastAsia"/>
          <w:color w:val="17365D"/>
        </w:rPr>
        <w:t>其他經中央主管機關核准有關土壤、地下水污染整治之費用</w:t>
      </w:r>
      <w:r>
        <w:rPr>
          <w:rFonts w:ascii="Arial Unicode MS" w:hAnsi="Arial Unicode MS" w:hint="eastAsia"/>
          <w:color w:val="17365D"/>
        </w:rPr>
        <w:t>。</w:t>
      </w:r>
    </w:p>
    <w:p w14:paraId="5073E9D1" w14:textId="4D869CC9" w:rsidR="00380F67" w:rsidRDefault="00380F67" w:rsidP="005359D4">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4</w:t>
      </w:r>
      <w:r w:rsidRPr="00794956">
        <w:rPr>
          <w:rFonts w:ascii="Calibri" w:hAnsi="Calibri" w:hint="eastAsia"/>
          <w:color w:val="404040"/>
          <w:sz w:val="18"/>
        </w:rPr>
        <w:t>﹞</w:t>
      </w:r>
      <w:r w:rsidRPr="005359D4">
        <w:rPr>
          <w:rFonts w:ascii="Arial Unicode MS" w:hAnsi="Arial Unicode MS" w:hint="eastAsia"/>
          <w:color w:val="666699"/>
        </w:rPr>
        <w:t>前項基金之獎勵及補助對象、申請資格、審查程序、獎勵及補助之撤銷、廢止與追繳及其他應遵行事項之辦法，由中央主管機關定之</w:t>
      </w:r>
      <w:r>
        <w:rPr>
          <w:rFonts w:ascii="Arial Unicode MS" w:hAnsi="Arial Unicode MS" w:hint="eastAsia"/>
          <w:color w:val="17365D"/>
        </w:rPr>
        <w:t>。</w:t>
      </w:r>
    </w:p>
    <w:p w14:paraId="4EA8F589" w14:textId="15D0B3BC" w:rsid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5</w:t>
      </w:r>
      <w:r w:rsidRPr="00794956">
        <w:rPr>
          <w:rFonts w:ascii="Calibri" w:hAnsi="Calibri" w:hint="eastAsia"/>
          <w:color w:val="404040"/>
          <w:sz w:val="18"/>
        </w:rPr>
        <w:t>﹞</w:t>
      </w:r>
      <w:r w:rsidR="00CE605D" w:rsidRPr="00CE605D">
        <w:rPr>
          <w:rFonts w:ascii="Arial Unicode MS" w:hAnsi="Arial Unicode MS" w:hint="eastAsia"/>
          <w:color w:val="17365D"/>
        </w:rPr>
        <w:t>中央主管機關得派員攜帶證明文件，進入土壤及地下水污染整治費繳費人所屬工廠（場）及營業場所進行相關查核工作或命提供必要之資料，繳費人不得規避、妨礙或拒絕。</w:t>
      </w:r>
    </w:p>
    <w:p w14:paraId="42E07065" w14:textId="1B258D59" w:rsidR="00637BFF" w:rsidRPr="00637BFF" w:rsidRDefault="00637BFF" w:rsidP="00CE605D">
      <w:pPr>
        <w:ind w:left="142"/>
        <w:jc w:val="both"/>
        <w:rPr>
          <w:rFonts w:ascii="Arial Unicode MS" w:hAnsi="Arial Unicode MS"/>
          <w:color w:val="5F5F5F"/>
          <w:sz w:val="18"/>
        </w:rPr>
      </w:pPr>
      <w:r w:rsidRPr="00637BFF">
        <w:rPr>
          <w:rFonts w:ascii="Arial Unicode MS" w:hAnsi="Arial Unicode MS" w:hint="eastAsia"/>
          <w:color w:val="5F5F5F"/>
          <w:sz w:val="18"/>
        </w:rPr>
        <w:t>【相關法規】第一項</w:t>
      </w:r>
      <w:r w:rsidR="00755647">
        <w:rPr>
          <w:rFonts w:ascii="Arial Unicode MS" w:hAnsi="Arial Unicode MS" w:hint="eastAsia"/>
          <w:color w:val="5F5F5F"/>
          <w:sz w:val="18"/>
        </w:rPr>
        <w:t>~</w:t>
      </w:r>
      <w:hyperlink r:id="rId43" w:history="1">
        <w:r w:rsidRPr="00637BFF">
          <w:rPr>
            <w:rStyle w:val="a3"/>
            <w:rFonts w:ascii="Arial Unicode MS" w:hAnsi="Arial Unicode MS" w:hint="eastAsia"/>
            <w:color w:val="5F5F5F"/>
            <w:sz w:val="18"/>
          </w:rPr>
          <w:t>土壤及地下水污染整治基金收支保管及運用辦法</w:t>
        </w:r>
      </w:hyperlink>
    </w:p>
    <w:p w14:paraId="21B43D08" w14:textId="77777777" w:rsidR="00380F67" w:rsidRDefault="00246998" w:rsidP="00ED5DE1">
      <w:pPr>
        <w:pStyle w:val="2"/>
        <w:rPr>
          <w:kern w:val="0"/>
        </w:rPr>
      </w:pPr>
      <w:r>
        <w:rPr>
          <w:rFonts w:hint="eastAsia"/>
          <w:kern w:val="0"/>
        </w:rPr>
        <w:t>第</w:t>
      </w:r>
      <w:r>
        <w:rPr>
          <w:rFonts w:hint="eastAsia"/>
          <w:kern w:val="0"/>
        </w:rPr>
        <w:t>29</w:t>
      </w:r>
      <w:r>
        <w:rPr>
          <w:rFonts w:hint="eastAsia"/>
          <w:kern w:val="0"/>
        </w:rPr>
        <w:t>條</w:t>
      </w:r>
      <w:r w:rsidR="0076787C">
        <w:rPr>
          <w:rFonts w:hint="eastAsia"/>
          <w:kern w:val="0"/>
        </w:rPr>
        <w:t>（污染整治基金之來源</w:t>
      </w:r>
      <w:r w:rsidR="00380F67">
        <w:rPr>
          <w:rFonts w:hint="eastAsia"/>
          <w:kern w:val="0"/>
        </w:rPr>
        <w:t>）</w:t>
      </w:r>
    </w:p>
    <w:p w14:paraId="61CF413D" w14:textId="00FF5B03"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土壤及地下水污染整治基金之來源如下：</w:t>
      </w:r>
    </w:p>
    <w:p w14:paraId="20B61EDE" w14:textId="77777777" w:rsidR="00380F67" w:rsidRDefault="00D76CFF" w:rsidP="00CE605D">
      <w:pPr>
        <w:ind w:left="142"/>
        <w:jc w:val="both"/>
        <w:rPr>
          <w:rFonts w:ascii="Arial Unicode MS" w:hAnsi="Arial Unicode MS"/>
          <w:color w:val="17365D"/>
        </w:rPr>
      </w:pPr>
      <w:r>
        <w:rPr>
          <w:rFonts w:ascii="Arial Unicode MS" w:hAnsi="Arial Unicode MS" w:hint="eastAsia"/>
          <w:color w:val="17365D"/>
        </w:rPr>
        <w:t xml:space="preserve">　　</w:t>
      </w:r>
      <w:r w:rsidR="00CE605D" w:rsidRPr="00CE605D">
        <w:rPr>
          <w:rFonts w:ascii="Arial Unicode MS" w:hAnsi="Arial Unicode MS" w:hint="eastAsia"/>
          <w:color w:val="17365D"/>
        </w:rPr>
        <w:t>一、土壤及地下水污染整治費收入</w:t>
      </w:r>
      <w:r w:rsidR="00380F67">
        <w:rPr>
          <w:rFonts w:ascii="Arial Unicode MS" w:hAnsi="Arial Unicode MS" w:hint="eastAsia"/>
          <w:color w:val="17365D"/>
        </w:rPr>
        <w:t>。</w:t>
      </w:r>
    </w:p>
    <w:p w14:paraId="4A2C3EF7" w14:textId="50C1D5E5"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00CE605D" w:rsidRPr="00CE605D">
        <w:rPr>
          <w:rFonts w:ascii="Arial Unicode MS" w:hAnsi="Arial Unicode MS" w:hint="eastAsia"/>
          <w:color w:val="17365D"/>
        </w:rPr>
        <w:t>污染行為人、潛在污染責任人或污染土地關係人依第</w:t>
      </w:r>
      <w:hyperlink w:anchor="b43" w:history="1">
        <w:r w:rsidR="00CE605D" w:rsidRPr="00DC4487">
          <w:rPr>
            <w:rStyle w:val="a3"/>
            <w:rFonts w:ascii="Arial Unicode MS" w:hAnsi="Arial Unicode MS" w:hint="eastAsia"/>
          </w:rPr>
          <w:t>四十三</w:t>
        </w:r>
      </w:hyperlink>
      <w:r w:rsidR="00CE605D" w:rsidRPr="00CE605D">
        <w:rPr>
          <w:rFonts w:ascii="Arial Unicode MS" w:hAnsi="Arial Unicode MS" w:hint="eastAsia"/>
          <w:color w:val="17365D"/>
        </w:rPr>
        <w:t>條、第</w:t>
      </w:r>
      <w:hyperlink w:anchor="b44" w:history="1">
        <w:r w:rsidR="00CE605D" w:rsidRPr="00DC4487">
          <w:rPr>
            <w:rStyle w:val="a3"/>
            <w:rFonts w:ascii="Arial Unicode MS" w:hAnsi="Arial Unicode MS" w:hint="eastAsia"/>
          </w:rPr>
          <w:t>四十四</w:t>
        </w:r>
      </w:hyperlink>
      <w:r w:rsidR="00CE605D" w:rsidRPr="00CE605D">
        <w:rPr>
          <w:rFonts w:ascii="Arial Unicode MS" w:hAnsi="Arial Unicode MS" w:hint="eastAsia"/>
          <w:color w:val="17365D"/>
        </w:rPr>
        <w:t>條規定繳納之款項</w:t>
      </w:r>
      <w:r>
        <w:rPr>
          <w:rFonts w:ascii="Arial Unicode MS" w:hAnsi="Arial Unicode MS" w:hint="eastAsia"/>
          <w:color w:val="17365D"/>
        </w:rPr>
        <w:t>。</w:t>
      </w:r>
    </w:p>
    <w:p w14:paraId="45A6663B" w14:textId="4158FB83"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三</w:t>
      </w:r>
      <w:r>
        <w:rPr>
          <w:rFonts w:ascii="Arial Unicode MS" w:hAnsi="Arial Unicode MS" w:hint="eastAsia"/>
          <w:color w:val="17365D"/>
        </w:rPr>
        <w:t>、</w:t>
      </w:r>
      <w:r w:rsidR="00CE605D" w:rsidRPr="00CE605D">
        <w:rPr>
          <w:rFonts w:ascii="Arial Unicode MS" w:hAnsi="Arial Unicode MS" w:hint="eastAsia"/>
          <w:color w:val="17365D"/>
        </w:rPr>
        <w:t>土地開發行為人依第</w:t>
      </w:r>
      <w:hyperlink w:anchor="b51" w:history="1">
        <w:r w:rsidR="00CE605D" w:rsidRPr="00DC4487">
          <w:rPr>
            <w:rStyle w:val="a3"/>
            <w:rFonts w:ascii="Arial Unicode MS" w:hAnsi="Arial Unicode MS" w:hint="eastAsia"/>
          </w:rPr>
          <w:t>五十一</w:t>
        </w:r>
      </w:hyperlink>
      <w:r w:rsidR="00CE605D" w:rsidRPr="00CE605D">
        <w:rPr>
          <w:rFonts w:ascii="Arial Unicode MS" w:hAnsi="Arial Unicode MS" w:hint="eastAsia"/>
          <w:color w:val="17365D"/>
        </w:rPr>
        <w:t>條第三項規定繳交之款項</w:t>
      </w:r>
      <w:r>
        <w:rPr>
          <w:rFonts w:ascii="Arial Unicode MS" w:hAnsi="Arial Unicode MS" w:hint="eastAsia"/>
          <w:color w:val="17365D"/>
        </w:rPr>
        <w:t>。</w:t>
      </w:r>
    </w:p>
    <w:p w14:paraId="50B7EC60" w14:textId="25128F9E"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四</w:t>
      </w:r>
      <w:r>
        <w:rPr>
          <w:rFonts w:ascii="Arial Unicode MS" w:hAnsi="Arial Unicode MS" w:hint="eastAsia"/>
          <w:color w:val="17365D"/>
        </w:rPr>
        <w:t>、</w:t>
      </w:r>
      <w:r w:rsidR="00CE605D" w:rsidRPr="00CE605D">
        <w:rPr>
          <w:rFonts w:ascii="Arial Unicode MS" w:hAnsi="Arial Unicode MS" w:hint="eastAsia"/>
          <w:color w:val="17365D"/>
        </w:rPr>
        <w:t>基金孳息收入</w:t>
      </w:r>
      <w:r>
        <w:rPr>
          <w:rFonts w:ascii="Arial Unicode MS" w:hAnsi="Arial Unicode MS" w:hint="eastAsia"/>
          <w:color w:val="17365D"/>
        </w:rPr>
        <w:t>。</w:t>
      </w:r>
    </w:p>
    <w:p w14:paraId="69A2F43D" w14:textId="07B229E2"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五</w:t>
      </w:r>
      <w:r>
        <w:rPr>
          <w:rFonts w:ascii="Arial Unicode MS" w:hAnsi="Arial Unicode MS" w:hint="eastAsia"/>
          <w:color w:val="17365D"/>
        </w:rPr>
        <w:t>、</w:t>
      </w:r>
      <w:r w:rsidR="00CE605D" w:rsidRPr="00CE605D">
        <w:rPr>
          <w:rFonts w:ascii="Arial Unicode MS" w:hAnsi="Arial Unicode MS" w:hint="eastAsia"/>
          <w:color w:val="17365D"/>
        </w:rPr>
        <w:t>中央主管機關循預算程序之撥款</w:t>
      </w:r>
      <w:r>
        <w:rPr>
          <w:rFonts w:ascii="Arial Unicode MS" w:hAnsi="Arial Unicode MS" w:hint="eastAsia"/>
          <w:color w:val="17365D"/>
        </w:rPr>
        <w:t>。</w:t>
      </w:r>
    </w:p>
    <w:p w14:paraId="50EB4946" w14:textId="51E9643B"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六</w:t>
      </w:r>
      <w:r>
        <w:rPr>
          <w:rFonts w:ascii="Arial Unicode MS" w:hAnsi="Arial Unicode MS" w:hint="eastAsia"/>
          <w:color w:val="17365D"/>
        </w:rPr>
        <w:t>、</w:t>
      </w:r>
      <w:r w:rsidR="00CE605D" w:rsidRPr="00CE605D">
        <w:rPr>
          <w:rFonts w:ascii="Arial Unicode MS" w:hAnsi="Arial Unicode MS" w:hint="eastAsia"/>
          <w:color w:val="17365D"/>
        </w:rPr>
        <w:t>環境保護相關基金之部分提撥</w:t>
      </w:r>
      <w:r>
        <w:rPr>
          <w:rFonts w:ascii="Arial Unicode MS" w:hAnsi="Arial Unicode MS" w:hint="eastAsia"/>
          <w:color w:val="17365D"/>
        </w:rPr>
        <w:t>。</w:t>
      </w:r>
    </w:p>
    <w:p w14:paraId="71DB76F7" w14:textId="25F5F056"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七</w:t>
      </w:r>
      <w:r>
        <w:rPr>
          <w:rFonts w:ascii="Arial Unicode MS" w:hAnsi="Arial Unicode MS" w:hint="eastAsia"/>
          <w:color w:val="17365D"/>
        </w:rPr>
        <w:t>、</w:t>
      </w:r>
      <w:r w:rsidR="00CE605D" w:rsidRPr="00CE605D">
        <w:rPr>
          <w:rFonts w:ascii="Arial Unicode MS" w:hAnsi="Arial Unicode MS" w:hint="eastAsia"/>
          <w:color w:val="17365D"/>
        </w:rPr>
        <w:t>環境污染之罰金及行政罰鍰之部分提撥</w:t>
      </w:r>
      <w:r>
        <w:rPr>
          <w:rFonts w:ascii="Arial Unicode MS" w:hAnsi="Arial Unicode MS" w:hint="eastAsia"/>
          <w:color w:val="17365D"/>
        </w:rPr>
        <w:t>。</w:t>
      </w:r>
    </w:p>
    <w:p w14:paraId="05CDCA1B" w14:textId="3D78F0E3" w:rsidR="00CE605D" w:rsidRPr="00CE605D"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八</w:t>
      </w:r>
      <w:r>
        <w:rPr>
          <w:rFonts w:ascii="Arial Unicode MS" w:hAnsi="Arial Unicode MS" w:hint="eastAsia"/>
          <w:color w:val="17365D"/>
        </w:rPr>
        <w:t>、</w:t>
      </w:r>
      <w:r w:rsidR="00CE605D" w:rsidRPr="00CE605D">
        <w:rPr>
          <w:rFonts w:ascii="Arial Unicode MS" w:hAnsi="Arial Unicode MS" w:hint="eastAsia"/>
          <w:color w:val="17365D"/>
        </w:rPr>
        <w:t>其他有關收入。</w:t>
      </w:r>
    </w:p>
    <w:p w14:paraId="24136CDA" w14:textId="77777777" w:rsidR="00380F67" w:rsidRDefault="00246998" w:rsidP="00ED5DE1">
      <w:pPr>
        <w:pStyle w:val="2"/>
        <w:rPr>
          <w:kern w:val="0"/>
        </w:rPr>
      </w:pPr>
      <w:bookmarkStart w:id="33" w:name="b30"/>
      <w:bookmarkEnd w:id="33"/>
      <w:r>
        <w:rPr>
          <w:rFonts w:hint="eastAsia"/>
          <w:kern w:val="0"/>
        </w:rPr>
        <w:t>第</w:t>
      </w:r>
      <w:r>
        <w:rPr>
          <w:rFonts w:hint="eastAsia"/>
          <w:kern w:val="0"/>
        </w:rPr>
        <w:t>30</w:t>
      </w:r>
      <w:r>
        <w:rPr>
          <w:rFonts w:hint="eastAsia"/>
          <w:kern w:val="0"/>
        </w:rPr>
        <w:t>條</w:t>
      </w:r>
      <w:r w:rsidR="0076787C">
        <w:rPr>
          <w:rFonts w:hint="eastAsia"/>
          <w:kern w:val="0"/>
        </w:rPr>
        <w:t>（基金管理會之成立</w:t>
      </w:r>
      <w:r w:rsidR="00380F67">
        <w:rPr>
          <w:rFonts w:hint="eastAsia"/>
          <w:kern w:val="0"/>
        </w:rPr>
        <w:t>）</w:t>
      </w:r>
    </w:p>
    <w:p w14:paraId="1E25EBBD" w14:textId="7C683074"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前條土壤及地下水污染整治基金應成立基金管理會（以下簡稱管理會）負責管理及運用，該管理會得依下列需要設置工作技術小組：</w:t>
      </w:r>
    </w:p>
    <w:p w14:paraId="2585D1BD" w14:textId="77777777" w:rsidR="00380F67" w:rsidRDefault="00D76CFF" w:rsidP="00CE605D">
      <w:pPr>
        <w:ind w:left="142"/>
        <w:jc w:val="both"/>
        <w:rPr>
          <w:rFonts w:ascii="Arial Unicode MS" w:hAnsi="Arial Unicode MS"/>
          <w:color w:val="17365D"/>
        </w:rPr>
      </w:pPr>
      <w:r>
        <w:rPr>
          <w:rFonts w:ascii="Arial Unicode MS" w:hAnsi="Arial Unicode MS" w:hint="eastAsia"/>
          <w:color w:val="17365D"/>
        </w:rPr>
        <w:t xml:space="preserve">　　</w:t>
      </w:r>
      <w:r w:rsidR="00CE605D" w:rsidRPr="00CE605D">
        <w:rPr>
          <w:rFonts w:ascii="Arial Unicode MS" w:hAnsi="Arial Unicode MS" w:hint="eastAsia"/>
          <w:color w:val="17365D"/>
        </w:rPr>
        <w:t>一、依</w:t>
      </w:r>
      <w:r w:rsidR="005359D4" w:rsidRPr="00CE605D">
        <w:rPr>
          <w:rFonts w:ascii="Arial Unicode MS" w:hAnsi="Arial Unicode MS" w:hint="eastAsia"/>
          <w:color w:val="17365D"/>
        </w:rPr>
        <w:t>第</w:t>
      </w:r>
      <w:hyperlink w:anchor="b12" w:history="1">
        <w:r w:rsidR="005359D4" w:rsidRPr="005359D4">
          <w:rPr>
            <w:rStyle w:val="a3"/>
            <w:rFonts w:ascii="Arial Unicode MS" w:hAnsi="Arial Unicode MS" w:hint="eastAsia"/>
          </w:rPr>
          <w:t>十二</w:t>
        </w:r>
      </w:hyperlink>
      <w:r w:rsidR="00CE605D" w:rsidRPr="00CE605D">
        <w:rPr>
          <w:rFonts w:ascii="Arial Unicode MS" w:hAnsi="Arial Unicode MS" w:hint="eastAsia"/>
          <w:color w:val="17365D"/>
        </w:rPr>
        <w:t>條第三項規定之審核整治場址事宜</w:t>
      </w:r>
      <w:r w:rsidR="00380F67">
        <w:rPr>
          <w:rFonts w:ascii="Arial Unicode MS" w:hAnsi="Arial Unicode MS" w:hint="eastAsia"/>
          <w:color w:val="17365D"/>
        </w:rPr>
        <w:t>。</w:t>
      </w:r>
    </w:p>
    <w:p w14:paraId="525AF8C7" w14:textId="514F7252"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00CE605D" w:rsidRPr="00CE605D">
        <w:rPr>
          <w:rFonts w:ascii="Arial Unicode MS" w:hAnsi="Arial Unicode MS" w:hint="eastAsia"/>
          <w:color w:val="17365D"/>
        </w:rPr>
        <w:t>依第</w:t>
      </w:r>
      <w:hyperlink w:anchor="b14" w:history="1">
        <w:r w:rsidR="00CE605D" w:rsidRPr="00DC4487">
          <w:rPr>
            <w:rStyle w:val="a3"/>
            <w:rFonts w:ascii="Arial Unicode MS" w:hAnsi="Arial Unicode MS" w:hint="eastAsia"/>
          </w:rPr>
          <w:t>十四</w:t>
        </w:r>
      </w:hyperlink>
      <w:r w:rsidR="00CE605D" w:rsidRPr="00CE605D">
        <w:rPr>
          <w:rFonts w:ascii="Arial Unicode MS" w:hAnsi="Arial Unicode MS" w:hint="eastAsia"/>
          <w:color w:val="17365D"/>
        </w:rPr>
        <w:t>條或第</w:t>
      </w:r>
      <w:hyperlink w:anchor="b27" w:history="1">
        <w:r w:rsidR="00CE605D" w:rsidRPr="00DC4487">
          <w:rPr>
            <w:rStyle w:val="a3"/>
            <w:rFonts w:ascii="Arial Unicode MS" w:hAnsi="Arial Unicode MS" w:hint="eastAsia"/>
          </w:rPr>
          <w:t>二十七</w:t>
        </w:r>
      </w:hyperlink>
      <w:r w:rsidR="00CE605D" w:rsidRPr="00CE605D">
        <w:rPr>
          <w:rFonts w:ascii="Arial Unicode MS" w:hAnsi="Arial Unicode MS" w:hint="eastAsia"/>
          <w:color w:val="17365D"/>
        </w:rPr>
        <w:t>條規定之處理等級評定事宜</w:t>
      </w:r>
      <w:r>
        <w:rPr>
          <w:rFonts w:ascii="Arial Unicode MS" w:hAnsi="Arial Unicode MS" w:hint="eastAsia"/>
          <w:color w:val="17365D"/>
        </w:rPr>
        <w:t>。</w:t>
      </w:r>
    </w:p>
    <w:p w14:paraId="3E3FD090" w14:textId="7E3F938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三</w:t>
      </w:r>
      <w:r>
        <w:rPr>
          <w:rFonts w:ascii="Arial Unicode MS" w:hAnsi="Arial Unicode MS" w:hint="eastAsia"/>
          <w:color w:val="17365D"/>
        </w:rPr>
        <w:t>、</w:t>
      </w:r>
      <w:r w:rsidR="00CE605D" w:rsidRPr="00CE605D">
        <w:rPr>
          <w:rFonts w:ascii="Arial Unicode MS" w:hAnsi="Arial Unicode MS" w:hint="eastAsia"/>
          <w:color w:val="17365D"/>
        </w:rPr>
        <w:t>應變必要措施支出費用之審理事宜</w:t>
      </w:r>
      <w:r>
        <w:rPr>
          <w:rFonts w:ascii="Arial Unicode MS" w:hAnsi="Arial Unicode MS" w:hint="eastAsia"/>
          <w:color w:val="17365D"/>
        </w:rPr>
        <w:t>。</w:t>
      </w:r>
    </w:p>
    <w:p w14:paraId="226F0E60" w14:textId="307325FF"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四</w:t>
      </w:r>
      <w:r>
        <w:rPr>
          <w:rFonts w:ascii="Arial Unicode MS" w:hAnsi="Arial Unicode MS" w:hint="eastAsia"/>
          <w:color w:val="17365D"/>
        </w:rPr>
        <w:t>、</w:t>
      </w:r>
      <w:r w:rsidR="00CE605D" w:rsidRPr="00CE605D">
        <w:rPr>
          <w:rFonts w:ascii="Arial Unicode MS" w:hAnsi="Arial Unicode MS" w:hint="eastAsia"/>
          <w:color w:val="17365D"/>
        </w:rPr>
        <w:t>依第</w:t>
      </w:r>
      <w:hyperlink w:anchor="b22" w:history="1">
        <w:r w:rsidR="00CE605D" w:rsidRPr="00DC4487">
          <w:rPr>
            <w:rStyle w:val="a3"/>
            <w:rFonts w:ascii="Arial Unicode MS" w:hAnsi="Arial Unicode MS" w:hint="eastAsia"/>
          </w:rPr>
          <w:t>二十二</w:t>
        </w:r>
      </w:hyperlink>
      <w:r w:rsidR="00CE605D" w:rsidRPr="00CE605D">
        <w:rPr>
          <w:rFonts w:ascii="Arial Unicode MS" w:hAnsi="Arial Unicode MS" w:hint="eastAsia"/>
          <w:color w:val="17365D"/>
        </w:rPr>
        <w:t>條、第</w:t>
      </w:r>
      <w:hyperlink w:anchor="b24" w:history="1">
        <w:r w:rsidR="00CE605D" w:rsidRPr="00DC4487">
          <w:rPr>
            <w:rStyle w:val="a3"/>
            <w:rFonts w:ascii="Arial Unicode MS" w:hAnsi="Arial Unicode MS" w:hint="eastAsia"/>
          </w:rPr>
          <w:t>二十四</w:t>
        </w:r>
      </w:hyperlink>
      <w:r w:rsidR="00CE605D" w:rsidRPr="00CE605D">
        <w:rPr>
          <w:rFonts w:ascii="Arial Unicode MS" w:hAnsi="Arial Unicode MS" w:hint="eastAsia"/>
          <w:color w:val="17365D"/>
        </w:rPr>
        <w:t>條或第</w:t>
      </w:r>
      <w:hyperlink w:anchor="b27" w:history="1">
        <w:r w:rsidR="00CE605D" w:rsidRPr="00DC4487">
          <w:rPr>
            <w:rStyle w:val="a3"/>
            <w:rFonts w:ascii="Arial Unicode MS" w:hAnsi="Arial Unicode MS" w:hint="eastAsia"/>
          </w:rPr>
          <w:t>二十七</w:t>
        </w:r>
      </w:hyperlink>
      <w:r w:rsidR="00CE605D" w:rsidRPr="00CE605D">
        <w:rPr>
          <w:rFonts w:ascii="Arial Unicode MS" w:hAnsi="Arial Unicode MS" w:hint="eastAsia"/>
          <w:color w:val="17365D"/>
        </w:rPr>
        <w:t>條規定之污染整治計畫或整治目標審查核定事宜</w:t>
      </w:r>
      <w:r>
        <w:rPr>
          <w:rFonts w:ascii="Arial Unicode MS" w:hAnsi="Arial Unicode MS" w:hint="eastAsia"/>
          <w:color w:val="17365D"/>
        </w:rPr>
        <w:t>。</w:t>
      </w:r>
    </w:p>
    <w:p w14:paraId="5E3C85DF" w14:textId="0AF22409"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五</w:t>
      </w:r>
      <w:r>
        <w:rPr>
          <w:rFonts w:ascii="Arial Unicode MS" w:hAnsi="Arial Unicode MS" w:hint="eastAsia"/>
          <w:color w:val="17365D"/>
        </w:rPr>
        <w:t>、</w:t>
      </w:r>
      <w:r w:rsidR="00CE605D" w:rsidRPr="00CE605D">
        <w:rPr>
          <w:rFonts w:ascii="Arial Unicode MS" w:hAnsi="Arial Unicode MS" w:hint="eastAsia"/>
          <w:color w:val="17365D"/>
        </w:rPr>
        <w:t>其他有關基金支用之審理事宜</w:t>
      </w:r>
      <w:r>
        <w:rPr>
          <w:rFonts w:ascii="Arial Unicode MS" w:hAnsi="Arial Unicode MS" w:hint="eastAsia"/>
          <w:color w:val="17365D"/>
        </w:rPr>
        <w:t>。</w:t>
      </w:r>
    </w:p>
    <w:p w14:paraId="24C2E9DB" w14:textId="3312F38C" w:rsidR="00CE605D" w:rsidRPr="005359D4" w:rsidRDefault="00380F67" w:rsidP="005359D4">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00CE605D" w:rsidRPr="005359D4">
        <w:rPr>
          <w:rFonts w:ascii="Arial Unicode MS" w:hAnsi="Arial Unicode MS" w:hint="eastAsia"/>
          <w:color w:val="666699"/>
        </w:rPr>
        <w:t>前項管理會得置委員，委員任期二年，其中專家學者不得少於委員總人數三分之二。管理會委員於任期中及該任期屆滿後三年內，均應迴避任期中其所審核之土壤、地下水污染整治相關工作；委員之配偶、直系血親及三親等內旁系血親均應迴避委員任期中其所審核相關整治場址之土壤及地下水污染整治工作。</w:t>
      </w:r>
    </w:p>
    <w:p w14:paraId="649238F1" w14:textId="0E6926EB" w:rsidR="00CE605D" w:rsidRDefault="0076787C" w:rsidP="00ED5DE1">
      <w:pPr>
        <w:pStyle w:val="2"/>
        <w:rPr>
          <w:color w:val="17365D"/>
        </w:rPr>
      </w:pPr>
      <w:bookmarkStart w:id="34" w:name="b31"/>
      <w:bookmarkEnd w:id="34"/>
      <w:r>
        <w:rPr>
          <w:rFonts w:hint="eastAsia"/>
          <w:kern w:val="0"/>
        </w:rPr>
        <w:t>第</w:t>
      </w:r>
      <w:r w:rsidR="00246998">
        <w:rPr>
          <w:rFonts w:hint="eastAsia"/>
          <w:kern w:val="0"/>
        </w:rPr>
        <w:t>31</w:t>
      </w:r>
      <w:r>
        <w:rPr>
          <w:rFonts w:hint="eastAsia"/>
          <w:kern w:val="0"/>
        </w:rPr>
        <w:t>條（善良管理人之注意義務）</w:t>
      </w:r>
      <w:r w:rsidR="002B0C86" w:rsidRPr="002B0C86">
        <w:rPr>
          <w:rFonts w:hint="eastAsia"/>
          <w:color w:val="5F5F5F"/>
          <w:kern w:val="0"/>
          <w:sz w:val="18"/>
        </w:rPr>
        <w:t>【相關罰則】第</w:t>
      </w:r>
      <w:r w:rsidR="00246998">
        <w:rPr>
          <w:rFonts w:hint="eastAsia"/>
          <w:color w:val="5F5F5F"/>
          <w:kern w:val="0"/>
          <w:sz w:val="18"/>
        </w:rPr>
        <w:t>1</w:t>
      </w:r>
      <w:r w:rsidR="002B0C86" w:rsidRPr="002B0C86">
        <w:rPr>
          <w:rFonts w:hint="eastAsia"/>
          <w:color w:val="5F5F5F"/>
          <w:kern w:val="0"/>
          <w:sz w:val="18"/>
        </w:rPr>
        <w:t>項</w:t>
      </w:r>
      <w:r w:rsidR="00755647">
        <w:rPr>
          <w:rFonts w:hint="eastAsia"/>
          <w:color w:val="5F5F5F"/>
          <w:kern w:val="0"/>
          <w:sz w:val="18"/>
        </w:rPr>
        <w:t>~</w:t>
      </w:r>
      <w:hyperlink w:anchor="b44" w:history="1">
        <w:r w:rsidR="002B0C86" w:rsidRPr="002B0C86">
          <w:rPr>
            <w:rStyle w:val="a3"/>
            <w:rFonts w:ascii="Arial Unicode MS" w:hAnsi="Arial Unicode MS" w:hint="eastAsia"/>
            <w:color w:val="5F5F5F"/>
            <w:kern w:val="0"/>
            <w:sz w:val="18"/>
          </w:rPr>
          <w:t>§</w:t>
        </w:r>
        <w:r w:rsidR="002B0C86" w:rsidRPr="002B0C86">
          <w:rPr>
            <w:rStyle w:val="a3"/>
            <w:rFonts w:ascii="Arial Unicode MS" w:hAnsi="Arial Unicode MS"/>
            <w:color w:val="5F5F5F"/>
            <w:kern w:val="0"/>
            <w:sz w:val="18"/>
          </w:rPr>
          <w:t>44</w:t>
        </w:r>
      </w:hyperlink>
    </w:p>
    <w:p w14:paraId="79B99B68" w14:textId="6E4F0761" w:rsidR="00380F67"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污染土地關係人未盡善良管理人注意義務，應就各級主管機關依</w:t>
      </w:r>
      <w:r w:rsidR="00621A6D" w:rsidRPr="00EE1755">
        <w:rPr>
          <w:rFonts w:ascii="Arial Unicode MS" w:hAnsi="Arial Unicode MS" w:hint="eastAsia"/>
          <w:color w:val="17365D"/>
        </w:rPr>
        <w:t>第</w:t>
      </w:r>
      <w:hyperlink w:anchor="b13" w:history="1">
        <w:r w:rsidR="00621A6D" w:rsidRPr="00621A6D">
          <w:rPr>
            <w:rStyle w:val="a3"/>
            <w:rFonts w:ascii="Arial Unicode MS" w:hAnsi="Arial Unicode MS" w:hint="eastAsia"/>
          </w:rPr>
          <w:t>十三</w:t>
        </w:r>
      </w:hyperlink>
      <w:r w:rsidR="00CE605D" w:rsidRPr="00CE605D">
        <w:rPr>
          <w:rFonts w:ascii="Arial Unicode MS" w:hAnsi="Arial Unicode MS" w:hint="eastAsia"/>
          <w:color w:val="17365D"/>
        </w:rPr>
        <w:t>條第二項、</w:t>
      </w:r>
      <w:r w:rsidR="00EE1755" w:rsidRPr="00CE605D">
        <w:rPr>
          <w:rFonts w:ascii="Arial Unicode MS" w:hAnsi="Arial Unicode MS" w:hint="eastAsia"/>
          <w:color w:val="17365D"/>
        </w:rPr>
        <w:t>第</w:t>
      </w:r>
      <w:hyperlink w:anchor="b14" w:history="1">
        <w:r w:rsidR="00EE1755" w:rsidRPr="00DC4487">
          <w:rPr>
            <w:rStyle w:val="a3"/>
            <w:rFonts w:ascii="Arial Unicode MS" w:hAnsi="Arial Unicode MS" w:hint="eastAsia"/>
          </w:rPr>
          <w:t>十四</w:t>
        </w:r>
      </w:hyperlink>
      <w:r w:rsidR="00CE605D" w:rsidRPr="00CE605D">
        <w:rPr>
          <w:rFonts w:ascii="Arial Unicode MS" w:hAnsi="Arial Unicode MS" w:hint="eastAsia"/>
          <w:color w:val="17365D"/>
        </w:rPr>
        <w:t>條第三項、</w:t>
      </w:r>
      <w:r w:rsidR="00621A6D" w:rsidRPr="00621A6D">
        <w:rPr>
          <w:rFonts w:ascii="Arial Unicode MS" w:hAnsi="Arial Unicode MS" w:hint="eastAsia"/>
          <w:color w:val="17365D"/>
        </w:rPr>
        <w:t>第</w:t>
      </w:r>
      <w:hyperlink w:anchor="b15" w:history="1">
        <w:r w:rsidR="00621A6D" w:rsidRPr="00621A6D">
          <w:rPr>
            <w:rStyle w:val="a3"/>
            <w:rFonts w:ascii="Arial Unicode MS" w:hAnsi="Arial Unicode MS" w:hint="eastAsia"/>
          </w:rPr>
          <w:t>十五</w:t>
        </w:r>
      </w:hyperlink>
      <w:r w:rsidR="00CE605D" w:rsidRPr="00CE605D">
        <w:rPr>
          <w:rFonts w:ascii="Arial Unicode MS" w:hAnsi="Arial Unicode MS" w:hint="eastAsia"/>
          <w:color w:val="17365D"/>
        </w:rPr>
        <w:t>條、第</w:t>
      </w:r>
      <w:hyperlink w:anchor="b22" w:history="1">
        <w:r w:rsidR="00CE605D" w:rsidRPr="00EE1755">
          <w:rPr>
            <w:rStyle w:val="a3"/>
            <w:rFonts w:ascii="Arial Unicode MS" w:hAnsi="Arial Unicode MS" w:hint="eastAsia"/>
          </w:rPr>
          <w:t>二十二</w:t>
        </w:r>
      </w:hyperlink>
      <w:r w:rsidR="00CE605D" w:rsidRPr="00CE605D">
        <w:rPr>
          <w:rFonts w:ascii="Arial Unicode MS" w:hAnsi="Arial Unicode MS" w:hint="eastAsia"/>
          <w:color w:val="17365D"/>
        </w:rPr>
        <w:t>條第二項及第四項、第</w:t>
      </w:r>
      <w:hyperlink w:anchor="b24" w:history="1">
        <w:r w:rsidR="00CE605D" w:rsidRPr="00EE1755">
          <w:rPr>
            <w:rStyle w:val="a3"/>
            <w:rFonts w:ascii="Arial Unicode MS" w:hAnsi="Arial Unicode MS" w:hint="eastAsia"/>
          </w:rPr>
          <w:t>二十四</w:t>
        </w:r>
      </w:hyperlink>
      <w:r w:rsidR="00CE605D" w:rsidRPr="00CE605D">
        <w:rPr>
          <w:rFonts w:ascii="Arial Unicode MS" w:hAnsi="Arial Unicode MS" w:hint="eastAsia"/>
          <w:color w:val="17365D"/>
        </w:rPr>
        <w:t>條第三項規定支出之費用，與污染行為人、潛在污染責任人負連</w:t>
      </w:r>
      <w:r w:rsidR="00CE605D" w:rsidRPr="00CE605D">
        <w:rPr>
          <w:rFonts w:ascii="Arial Unicode MS" w:hAnsi="Arial Unicode MS" w:hint="eastAsia"/>
          <w:color w:val="17365D"/>
        </w:rPr>
        <w:lastRenderedPageBreak/>
        <w:t>帶清償責任</w:t>
      </w:r>
      <w:r w:rsidR="00380F67">
        <w:rPr>
          <w:rFonts w:ascii="Arial Unicode MS" w:hAnsi="Arial Unicode MS" w:hint="eastAsia"/>
          <w:color w:val="17365D"/>
        </w:rPr>
        <w:t>。</w:t>
      </w:r>
    </w:p>
    <w:p w14:paraId="0D15ACBE" w14:textId="528CF397" w:rsidR="00380F67" w:rsidRDefault="00380F67" w:rsidP="00EE1755">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5359D4">
        <w:rPr>
          <w:rFonts w:ascii="Arial Unicode MS" w:hAnsi="Arial Unicode MS" w:hint="eastAsia"/>
          <w:color w:val="666699"/>
        </w:rPr>
        <w:t>污染土地關係人依前項規定清償之費用、依</w:t>
      </w:r>
      <w:r w:rsidRPr="00EE1755">
        <w:rPr>
          <w:rFonts w:ascii="Arial Unicode MS" w:hAnsi="Arial Unicode MS" w:hint="eastAsia"/>
          <w:color w:val="666699"/>
        </w:rPr>
        <w:t>第</w:t>
      </w:r>
      <w:hyperlink w:anchor="b14" w:history="1">
        <w:r w:rsidRPr="00DC4487">
          <w:rPr>
            <w:rStyle w:val="a3"/>
            <w:rFonts w:ascii="Arial Unicode MS" w:hAnsi="Arial Unicode MS" w:hint="eastAsia"/>
          </w:rPr>
          <w:t>十四</w:t>
        </w:r>
      </w:hyperlink>
      <w:r w:rsidRPr="005359D4">
        <w:rPr>
          <w:rFonts w:ascii="Arial Unicode MS" w:hAnsi="Arial Unicode MS" w:hint="eastAsia"/>
          <w:color w:val="666699"/>
        </w:rPr>
        <w:t>條第二項及第</w:t>
      </w:r>
      <w:hyperlink w:anchor="b22" w:history="1">
        <w:r w:rsidRPr="00EE1755">
          <w:rPr>
            <w:rStyle w:val="a3"/>
            <w:rFonts w:ascii="Arial Unicode MS" w:hAnsi="Arial Unicode MS" w:hint="eastAsia"/>
          </w:rPr>
          <w:t>二十二</w:t>
        </w:r>
      </w:hyperlink>
      <w:r w:rsidRPr="005359D4">
        <w:rPr>
          <w:rFonts w:ascii="Arial Unicode MS" w:hAnsi="Arial Unicode MS" w:hint="eastAsia"/>
          <w:color w:val="666699"/>
        </w:rPr>
        <w:t>條第三項支出之費用，得向污染行為人及潛在污染責任人求償</w:t>
      </w:r>
      <w:r>
        <w:rPr>
          <w:rFonts w:ascii="Arial Unicode MS" w:hAnsi="Arial Unicode MS" w:hint="eastAsia"/>
          <w:color w:val="17365D"/>
        </w:rPr>
        <w:t>。</w:t>
      </w:r>
    </w:p>
    <w:p w14:paraId="783BB75A" w14:textId="77885C4A"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Pr="00CE605D">
        <w:rPr>
          <w:rFonts w:ascii="Arial Unicode MS" w:hAnsi="Arial Unicode MS" w:hint="eastAsia"/>
          <w:color w:val="17365D"/>
        </w:rPr>
        <w:t>潛在污染責任人就前項支出之費用，得向污染行為人求償</w:t>
      </w:r>
      <w:r>
        <w:rPr>
          <w:rFonts w:ascii="Arial Unicode MS" w:hAnsi="Arial Unicode MS" w:hint="eastAsia"/>
          <w:color w:val="17365D"/>
        </w:rPr>
        <w:t>。</w:t>
      </w:r>
    </w:p>
    <w:p w14:paraId="509BDAFB" w14:textId="3FCE7CE0" w:rsidR="00380F67" w:rsidRDefault="00380F67" w:rsidP="005359D4">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4</w:t>
      </w:r>
      <w:r w:rsidRPr="00794956">
        <w:rPr>
          <w:rFonts w:ascii="Calibri" w:hAnsi="Calibri" w:hint="eastAsia"/>
          <w:color w:val="404040"/>
          <w:sz w:val="18"/>
        </w:rPr>
        <w:t>﹞</w:t>
      </w:r>
      <w:r w:rsidR="00CE605D" w:rsidRPr="005359D4">
        <w:rPr>
          <w:rFonts w:ascii="Arial Unicode MS" w:hAnsi="Arial Unicode MS" w:hint="eastAsia"/>
          <w:color w:val="666699"/>
        </w:rPr>
        <w:t>第一項污染土地關係人之善良管理人注意義務之認定要件、注意事項、管理措施及其他相關事項之</w:t>
      </w:r>
      <w:hyperlink r:id="rId44" w:history="1">
        <w:r w:rsidR="00CE605D" w:rsidRPr="00C355C5">
          <w:rPr>
            <w:rStyle w:val="a3"/>
            <w:rFonts w:ascii="Arial Unicode MS" w:hAnsi="Arial Unicode MS" w:hint="eastAsia"/>
          </w:rPr>
          <w:t>準則</w:t>
        </w:r>
      </w:hyperlink>
      <w:r w:rsidR="00CE605D" w:rsidRPr="005359D4">
        <w:rPr>
          <w:rFonts w:ascii="Arial Unicode MS" w:hAnsi="Arial Unicode MS" w:hint="eastAsia"/>
          <w:color w:val="666699"/>
        </w:rPr>
        <w:t>，由中央主管機關定之</w:t>
      </w:r>
      <w:r>
        <w:rPr>
          <w:rFonts w:ascii="Arial Unicode MS" w:hAnsi="Arial Unicode MS" w:hint="eastAsia"/>
          <w:color w:val="666699"/>
        </w:rPr>
        <w:t>。</w:t>
      </w:r>
    </w:p>
    <w:p w14:paraId="722A5D96" w14:textId="2F44E491" w:rsidR="00CE605D" w:rsidRPr="00C47FB1" w:rsidRDefault="00380F67" w:rsidP="00CE605D">
      <w:pPr>
        <w:ind w:left="142"/>
        <w:jc w:val="both"/>
        <w:rPr>
          <w:rFonts w:ascii="Arial Unicode MS" w:hAnsi="Arial Unicode MS"/>
          <w:color w:val="17365D"/>
        </w:rPr>
      </w:pPr>
      <w:r>
        <w:rPr>
          <w:rFonts w:ascii="Arial Unicode MS" w:hAnsi="Arial Unicode MS" w:hint="eastAsia"/>
          <w:color w:val="666699"/>
        </w:rPr>
        <w:t xml:space="preserve">　　　　</w:t>
      </w:r>
      <w:r w:rsidR="00C47FB1" w:rsidRPr="00C47FB1">
        <w:rPr>
          <w:rFonts w:ascii="Arial Unicode MS" w:hAnsi="Arial Unicode MS" w:hint="eastAsia"/>
          <w:color w:val="808000"/>
        </w:rPr>
        <w:t xml:space="preserve">　　　　　　　　　　　　　　　　　　　　　　　　　　　　　　　　　　　　　　　　</w:t>
      </w:r>
      <w:hyperlink w:anchor="b章節索引" w:history="1">
        <w:r w:rsidR="00C47FB1" w:rsidRPr="00C47FB1">
          <w:rPr>
            <w:rStyle w:val="a3"/>
            <w:rFonts w:hint="eastAsia"/>
            <w:sz w:val="18"/>
          </w:rPr>
          <w:t>回索引</w:t>
        </w:r>
      </w:hyperlink>
      <w:r w:rsidR="00B274F8">
        <w:rPr>
          <w:rFonts w:ascii="Arial Unicode MS" w:hAnsi="Arial Unicode MS" w:hint="eastAsia"/>
          <w:color w:val="808000"/>
          <w:sz w:val="18"/>
        </w:rPr>
        <w:t>〉〉</w:t>
      </w:r>
    </w:p>
    <w:p w14:paraId="5E553BC0" w14:textId="77777777" w:rsidR="00CE605D" w:rsidRPr="00CE605D" w:rsidRDefault="00CE605D" w:rsidP="007D2F0F">
      <w:pPr>
        <w:pStyle w:val="1"/>
      </w:pPr>
      <w:bookmarkStart w:id="35" w:name="_第七章__罰"/>
      <w:bookmarkEnd w:id="35"/>
      <w:r w:rsidRPr="00CE605D">
        <w:rPr>
          <w:rFonts w:hint="eastAsia"/>
        </w:rPr>
        <w:t>第七章</w:t>
      </w:r>
      <w:r w:rsidR="0076787C">
        <w:rPr>
          <w:rFonts w:hint="eastAsia"/>
        </w:rPr>
        <w:t xml:space="preserve">　　</w:t>
      </w:r>
      <w:r w:rsidRPr="00CE605D">
        <w:rPr>
          <w:rFonts w:hint="eastAsia"/>
        </w:rPr>
        <w:t>罰　則</w:t>
      </w:r>
    </w:p>
    <w:p w14:paraId="1B60DF0D" w14:textId="77777777" w:rsidR="00380F67" w:rsidRDefault="0076787C" w:rsidP="00ED5DE1">
      <w:pPr>
        <w:pStyle w:val="2"/>
        <w:rPr>
          <w:kern w:val="0"/>
        </w:rPr>
      </w:pPr>
      <w:bookmarkStart w:id="36" w:name="b32"/>
      <w:bookmarkEnd w:id="36"/>
      <w:r>
        <w:rPr>
          <w:rFonts w:hint="eastAsia"/>
          <w:kern w:val="0"/>
        </w:rPr>
        <w:t>第</w:t>
      </w:r>
      <w:r w:rsidR="00246998">
        <w:rPr>
          <w:rFonts w:hint="eastAsia"/>
          <w:kern w:val="0"/>
        </w:rPr>
        <w:t>32</w:t>
      </w:r>
      <w:r>
        <w:rPr>
          <w:rFonts w:hint="eastAsia"/>
          <w:kern w:val="0"/>
        </w:rPr>
        <w:t>條（水源污染未採取應變措施致人於死或重傷之處罰</w:t>
      </w:r>
      <w:r w:rsidR="00380F67">
        <w:rPr>
          <w:rFonts w:hint="eastAsia"/>
          <w:kern w:val="0"/>
        </w:rPr>
        <w:t>）</w:t>
      </w:r>
    </w:p>
    <w:p w14:paraId="2C6A2518" w14:textId="29D9B811"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違反</w:t>
      </w:r>
      <w:hyperlink w:anchor="b7" w:history="1">
        <w:r w:rsidR="00CE605D" w:rsidRPr="00EE1755">
          <w:rPr>
            <w:rStyle w:val="a3"/>
            <w:rFonts w:ascii="Arial Unicode MS" w:hAnsi="Arial Unicode MS" w:hint="eastAsia"/>
          </w:rPr>
          <w:t>第七條</w:t>
        </w:r>
      </w:hyperlink>
      <w:r w:rsidR="00CE605D" w:rsidRPr="00CE605D">
        <w:rPr>
          <w:rFonts w:ascii="Arial Unicode MS" w:hAnsi="Arial Unicode MS" w:hint="eastAsia"/>
          <w:color w:val="17365D"/>
        </w:rPr>
        <w:t>第五項未採取應變必要措施，或不遵行直轄市、縣（市）主管機關依</w:t>
      </w:r>
      <w:r w:rsidR="00621A6D" w:rsidRPr="00621A6D">
        <w:rPr>
          <w:rFonts w:ascii="Arial Unicode MS" w:hAnsi="Arial Unicode MS" w:hint="eastAsia"/>
          <w:color w:val="17365D"/>
        </w:rPr>
        <w:t>第</w:t>
      </w:r>
      <w:hyperlink w:anchor="b15" w:history="1">
        <w:r w:rsidR="00621A6D" w:rsidRPr="00621A6D">
          <w:rPr>
            <w:rStyle w:val="a3"/>
            <w:rFonts w:ascii="Arial Unicode MS" w:hAnsi="Arial Unicode MS" w:hint="eastAsia"/>
          </w:rPr>
          <w:t>十五</w:t>
        </w:r>
      </w:hyperlink>
      <w:r w:rsidR="00CE605D" w:rsidRPr="00CE605D">
        <w:rPr>
          <w:rFonts w:ascii="Arial Unicode MS" w:hAnsi="Arial Unicode MS" w:hint="eastAsia"/>
          <w:color w:val="17365D"/>
        </w:rPr>
        <w:t>條第一項第一款、第二項所為之命令，因而致人於死者，處無期徒刑或七年以上有期徒刑，得併科新臺幣五百萬元以下罰金；致重傷者，處三年以上十年以下有期徒刑，得併科新臺幣三百萬元以下罰金。</w:t>
      </w:r>
    </w:p>
    <w:p w14:paraId="30FF4992" w14:textId="77777777" w:rsidR="00380F67" w:rsidRDefault="0076787C" w:rsidP="00ED5DE1">
      <w:pPr>
        <w:pStyle w:val="2"/>
        <w:rPr>
          <w:kern w:val="0"/>
        </w:rPr>
      </w:pPr>
      <w:r>
        <w:rPr>
          <w:rFonts w:hint="eastAsia"/>
          <w:kern w:val="0"/>
        </w:rPr>
        <w:t>第</w:t>
      </w:r>
      <w:r w:rsidR="00246998">
        <w:rPr>
          <w:rFonts w:hint="eastAsia"/>
          <w:kern w:val="0"/>
        </w:rPr>
        <w:t>33</w:t>
      </w:r>
      <w:r>
        <w:rPr>
          <w:rFonts w:hint="eastAsia"/>
          <w:kern w:val="0"/>
        </w:rPr>
        <w:t>條（故意污染土壤或地下水致人於死或重傷之處罰</w:t>
      </w:r>
      <w:r w:rsidR="00380F67">
        <w:rPr>
          <w:rFonts w:hint="eastAsia"/>
          <w:kern w:val="0"/>
        </w:rPr>
        <w:t>）</w:t>
      </w:r>
    </w:p>
    <w:p w14:paraId="5B35CA2E" w14:textId="5B01C3CF" w:rsidR="00380F67"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E31536">
        <w:rPr>
          <w:rFonts w:ascii="Arial Unicode MS" w:hAnsi="Arial Unicode MS" w:hint="eastAsia"/>
          <w:color w:val="17365D"/>
        </w:rPr>
        <w:t>意圖變更土地使用編定而故意污染土壤者，處一年以上五年以下有期徒刑，得併科新臺幣一百萬元以下罰金</w:t>
      </w:r>
      <w:r>
        <w:rPr>
          <w:rFonts w:ascii="Arial Unicode MS" w:hAnsi="Arial Unicode MS" w:hint="eastAsia"/>
          <w:color w:val="17365D"/>
        </w:rPr>
        <w:t>。</w:t>
      </w:r>
    </w:p>
    <w:p w14:paraId="0623C5DD" w14:textId="1C8F7558" w:rsidR="00380F67" w:rsidRDefault="00380F67" w:rsidP="005359D4">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E31536">
        <w:rPr>
          <w:rFonts w:ascii="Arial Unicode MS" w:hAnsi="Arial Unicode MS" w:hint="eastAsia"/>
          <w:color w:val="666699"/>
        </w:rPr>
        <w:t>故意污染土壤或地下水，致成為污染控制場址或整治場址者，處一年以上五年以下有期徒刑</w:t>
      </w:r>
      <w:r>
        <w:rPr>
          <w:rFonts w:ascii="Arial Unicode MS" w:hAnsi="Arial Unicode MS" w:hint="eastAsia"/>
          <w:color w:val="17365D"/>
        </w:rPr>
        <w:t>。</w:t>
      </w:r>
    </w:p>
    <w:p w14:paraId="7E75B6E6" w14:textId="0D217C86" w:rsidR="00CE605D" w:rsidRPr="00E31536"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00CE605D" w:rsidRPr="00E31536">
        <w:rPr>
          <w:rFonts w:ascii="Arial Unicode MS" w:hAnsi="Arial Unicode MS" w:hint="eastAsia"/>
          <w:color w:val="17365D"/>
        </w:rPr>
        <w:t>犯前二項之罪，因而致人於死者，處無期徒刑或七年以上有期徒刑，得併科新臺幣五百萬元以下罰金；致重傷者，處三年以上十年以下有期徒刑，得併科新臺幣三百萬元以下罰金。</w:t>
      </w:r>
    </w:p>
    <w:p w14:paraId="676346D1" w14:textId="77777777" w:rsidR="00380F67" w:rsidRDefault="0076787C" w:rsidP="00ED5DE1">
      <w:pPr>
        <w:pStyle w:val="2"/>
        <w:rPr>
          <w:kern w:val="0"/>
        </w:rPr>
      </w:pPr>
      <w:bookmarkStart w:id="37" w:name="b34"/>
      <w:bookmarkEnd w:id="37"/>
      <w:r>
        <w:rPr>
          <w:rFonts w:hint="eastAsia"/>
          <w:kern w:val="0"/>
        </w:rPr>
        <w:t>第</w:t>
      </w:r>
      <w:r w:rsidR="00246998">
        <w:rPr>
          <w:rFonts w:hint="eastAsia"/>
          <w:kern w:val="0"/>
        </w:rPr>
        <w:t>34</w:t>
      </w:r>
      <w:r>
        <w:rPr>
          <w:rFonts w:hint="eastAsia"/>
          <w:kern w:val="0"/>
        </w:rPr>
        <w:t>條（文書虛偽記載之處罰</w:t>
      </w:r>
      <w:r w:rsidR="00380F67">
        <w:rPr>
          <w:rFonts w:hint="eastAsia"/>
          <w:kern w:val="0"/>
        </w:rPr>
        <w:t>）</w:t>
      </w:r>
    </w:p>
    <w:p w14:paraId="5C3623A8" w14:textId="353E9021" w:rsidR="00380F67"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污染行為人、潛在污染責任人、污染土地關係人、檢測機構從業人員及</w:t>
      </w:r>
      <w:hyperlink w:anchor="b8" w:history="1">
        <w:r w:rsidR="00406204" w:rsidRPr="00406204">
          <w:rPr>
            <w:rStyle w:val="a3"/>
            <w:rFonts w:ascii="Arial Unicode MS" w:hAnsi="Arial Unicode MS" w:hint="eastAsia"/>
          </w:rPr>
          <w:t>第八條</w:t>
        </w:r>
      </w:hyperlink>
      <w:r w:rsidR="00406204" w:rsidRPr="005359D4">
        <w:rPr>
          <w:rFonts w:ascii="Arial Unicode MS" w:hAnsi="Arial Unicode MS" w:hint="eastAsia"/>
          <w:color w:val="666699"/>
        </w:rPr>
        <w:t>、</w:t>
      </w:r>
      <w:hyperlink w:anchor="b9" w:history="1">
        <w:r w:rsidR="00406204" w:rsidRPr="00406204">
          <w:rPr>
            <w:rStyle w:val="a3"/>
            <w:rFonts w:ascii="Arial Unicode MS" w:hAnsi="Arial Unicode MS" w:hint="eastAsia"/>
          </w:rPr>
          <w:t>第九條</w:t>
        </w:r>
      </w:hyperlink>
      <w:r w:rsidR="00CE605D" w:rsidRPr="00CE605D">
        <w:rPr>
          <w:rFonts w:ascii="Arial Unicode MS" w:hAnsi="Arial Unicode MS" w:hint="eastAsia"/>
          <w:color w:val="17365D"/>
        </w:rPr>
        <w:t>所定評估調查之人員，對於依本法作成之文書為虛偽記載者，處三年以下有期徒刑、拘役或科或併科新臺幣一百萬元以下罰金</w:t>
      </w:r>
      <w:r>
        <w:rPr>
          <w:rFonts w:ascii="Arial Unicode MS" w:hAnsi="Arial Unicode MS" w:hint="eastAsia"/>
          <w:color w:val="17365D"/>
        </w:rPr>
        <w:t>。</w:t>
      </w:r>
    </w:p>
    <w:p w14:paraId="7AB6DC99" w14:textId="4456379F" w:rsidR="00CE605D" w:rsidRPr="005359D4" w:rsidRDefault="00380F67" w:rsidP="005359D4">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00CE605D" w:rsidRPr="005359D4">
        <w:rPr>
          <w:rFonts w:ascii="Arial Unicode MS" w:hAnsi="Arial Unicode MS" w:hint="eastAsia"/>
          <w:color w:val="666699"/>
        </w:rPr>
        <w:t>中央主管機關公告之事業代表人依</w:t>
      </w:r>
      <w:hyperlink w:anchor="b8" w:history="1">
        <w:r w:rsidR="00CE605D" w:rsidRPr="00406204">
          <w:rPr>
            <w:rStyle w:val="a3"/>
            <w:rFonts w:ascii="Arial Unicode MS" w:hAnsi="Arial Unicode MS" w:hint="eastAsia"/>
          </w:rPr>
          <w:t>第八條</w:t>
        </w:r>
      </w:hyperlink>
      <w:r w:rsidR="00CE605D" w:rsidRPr="005359D4">
        <w:rPr>
          <w:rFonts w:ascii="Arial Unicode MS" w:hAnsi="Arial Unicode MS" w:hint="eastAsia"/>
          <w:color w:val="666699"/>
        </w:rPr>
        <w:t>、</w:t>
      </w:r>
      <w:hyperlink w:anchor="b9" w:history="1">
        <w:r w:rsidR="00CE605D" w:rsidRPr="00406204">
          <w:rPr>
            <w:rStyle w:val="a3"/>
            <w:rFonts w:ascii="Arial Unicode MS" w:hAnsi="Arial Unicode MS" w:hint="eastAsia"/>
          </w:rPr>
          <w:t>第九條</w:t>
        </w:r>
      </w:hyperlink>
      <w:r w:rsidR="00CE605D" w:rsidRPr="005359D4">
        <w:rPr>
          <w:rFonts w:ascii="Arial Unicode MS" w:hAnsi="Arial Unicode MS" w:hint="eastAsia"/>
          <w:color w:val="666699"/>
        </w:rPr>
        <w:t>規定提供或檢具之土壤污染評估調查資料為虛偽記載者，科新臺幣一百萬元以下罰金。</w:t>
      </w:r>
    </w:p>
    <w:p w14:paraId="3B3C32E1" w14:textId="77777777" w:rsidR="00380F67" w:rsidRDefault="0076787C" w:rsidP="00ED5DE1">
      <w:pPr>
        <w:pStyle w:val="2"/>
        <w:rPr>
          <w:kern w:val="0"/>
        </w:rPr>
      </w:pPr>
      <w:bookmarkStart w:id="38" w:name="b35"/>
      <w:bookmarkEnd w:id="38"/>
      <w:r>
        <w:rPr>
          <w:rFonts w:hint="eastAsia"/>
          <w:kern w:val="0"/>
        </w:rPr>
        <w:t>第</w:t>
      </w:r>
      <w:r w:rsidR="00246998">
        <w:rPr>
          <w:rFonts w:hint="eastAsia"/>
          <w:kern w:val="0"/>
        </w:rPr>
        <w:t>35</w:t>
      </w:r>
      <w:r>
        <w:rPr>
          <w:rFonts w:hint="eastAsia"/>
          <w:kern w:val="0"/>
        </w:rPr>
        <w:t>條（不遵行減輕或避免污染危害應變措施之處罰</w:t>
      </w:r>
      <w:r w:rsidR="00380F67">
        <w:rPr>
          <w:rFonts w:hint="eastAsia"/>
          <w:kern w:val="0"/>
        </w:rPr>
        <w:t>）</w:t>
      </w:r>
    </w:p>
    <w:p w14:paraId="4C47B00A" w14:textId="71E0C0CE"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不遵行直轄市、縣（市）主管機關依</w:t>
      </w:r>
      <w:r w:rsidR="00621A6D" w:rsidRPr="00621A6D">
        <w:rPr>
          <w:rFonts w:ascii="Arial Unicode MS" w:hAnsi="Arial Unicode MS" w:hint="eastAsia"/>
          <w:color w:val="17365D"/>
        </w:rPr>
        <w:t>第</w:t>
      </w:r>
      <w:hyperlink w:anchor="b15" w:history="1">
        <w:r w:rsidR="00621A6D" w:rsidRPr="00621A6D">
          <w:rPr>
            <w:rStyle w:val="a3"/>
            <w:rFonts w:ascii="Arial Unicode MS" w:hAnsi="Arial Unicode MS" w:hint="eastAsia"/>
          </w:rPr>
          <w:t>十五</w:t>
        </w:r>
      </w:hyperlink>
      <w:r w:rsidR="00CE605D" w:rsidRPr="00CE605D">
        <w:rPr>
          <w:rFonts w:ascii="Arial Unicode MS" w:hAnsi="Arial Unicode MS" w:hint="eastAsia"/>
          <w:color w:val="17365D"/>
        </w:rPr>
        <w:t>條第一項第一款所為之命令者，處一年以下有期徒刑、拘役或科或併科新臺幣三十萬元以下罰金。</w:t>
      </w:r>
    </w:p>
    <w:p w14:paraId="4C9E79E1" w14:textId="77777777" w:rsidR="00380F67" w:rsidRDefault="0076787C" w:rsidP="00ED5DE1">
      <w:pPr>
        <w:pStyle w:val="2"/>
        <w:rPr>
          <w:kern w:val="0"/>
        </w:rPr>
      </w:pPr>
      <w:bookmarkStart w:id="39" w:name="b36"/>
      <w:bookmarkEnd w:id="39"/>
      <w:r>
        <w:rPr>
          <w:rFonts w:hint="eastAsia"/>
          <w:kern w:val="0"/>
        </w:rPr>
        <w:t>第</w:t>
      </w:r>
      <w:r w:rsidR="00246998">
        <w:rPr>
          <w:rFonts w:hint="eastAsia"/>
          <w:kern w:val="0"/>
        </w:rPr>
        <w:t>36</w:t>
      </w:r>
      <w:r>
        <w:rPr>
          <w:rFonts w:hint="eastAsia"/>
          <w:kern w:val="0"/>
        </w:rPr>
        <w:t>條（罰則</w:t>
      </w:r>
      <w:r w:rsidR="00380F67">
        <w:rPr>
          <w:rFonts w:hint="eastAsia"/>
          <w:kern w:val="0"/>
        </w:rPr>
        <w:t>）</w:t>
      </w:r>
    </w:p>
    <w:p w14:paraId="3279907C" w14:textId="0994ECC0"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法人之代表人、法人或自然人之代理人、受僱人或其他從業人員，因執行業務犯第</w:t>
      </w:r>
      <w:hyperlink w:anchor="b32" w:history="1">
        <w:r w:rsidR="00CE605D" w:rsidRPr="00EE1755">
          <w:rPr>
            <w:rStyle w:val="a3"/>
            <w:rFonts w:ascii="Arial Unicode MS" w:hAnsi="Arial Unicode MS" w:hint="eastAsia"/>
          </w:rPr>
          <w:t>三十二</w:t>
        </w:r>
      </w:hyperlink>
      <w:r w:rsidR="00CE605D" w:rsidRPr="00CE605D">
        <w:rPr>
          <w:rFonts w:ascii="Arial Unicode MS" w:hAnsi="Arial Unicode MS" w:hint="eastAsia"/>
          <w:color w:val="17365D"/>
        </w:rPr>
        <w:t>條至前條之罪者，除依各該條規定處罰其行為人外，對該法人或自然人亦科以各該條之罰金。</w:t>
      </w:r>
    </w:p>
    <w:p w14:paraId="2E349F2D" w14:textId="77777777" w:rsidR="00380F67" w:rsidRDefault="0076787C" w:rsidP="00ED5DE1">
      <w:pPr>
        <w:pStyle w:val="2"/>
        <w:rPr>
          <w:kern w:val="0"/>
        </w:rPr>
      </w:pPr>
      <w:bookmarkStart w:id="40" w:name="b37"/>
      <w:bookmarkEnd w:id="40"/>
      <w:r>
        <w:rPr>
          <w:rFonts w:hint="eastAsia"/>
          <w:kern w:val="0"/>
        </w:rPr>
        <w:t>第</w:t>
      </w:r>
      <w:r w:rsidR="00246998">
        <w:rPr>
          <w:rFonts w:hint="eastAsia"/>
          <w:kern w:val="0"/>
        </w:rPr>
        <w:t>37</w:t>
      </w:r>
      <w:r>
        <w:rPr>
          <w:rFonts w:hint="eastAsia"/>
          <w:kern w:val="0"/>
        </w:rPr>
        <w:t>條（未提送控制計畫或整治計畫之處罰</w:t>
      </w:r>
      <w:r w:rsidR="00380F67">
        <w:rPr>
          <w:rFonts w:hint="eastAsia"/>
          <w:kern w:val="0"/>
        </w:rPr>
        <w:t>）</w:t>
      </w:r>
    </w:p>
    <w:p w14:paraId="6C37CF9B" w14:textId="014A2D3F"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污染行為人或潛在污染責任人違反</w:t>
      </w:r>
      <w:r w:rsidR="005359D4" w:rsidRPr="00CE605D">
        <w:rPr>
          <w:rFonts w:ascii="Arial Unicode MS" w:hAnsi="Arial Unicode MS" w:hint="eastAsia"/>
          <w:color w:val="17365D"/>
        </w:rPr>
        <w:t>第</w:t>
      </w:r>
      <w:hyperlink w:anchor="b12" w:history="1">
        <w:r w:rsidR="005359D4" w:rsidRPr="005359D4">
          <w:rPr>
            <w:rStyle w:val="a3"/>
            <w:rFonts w:ascii="Arial Unicode MS" w:hAnsi="Arial Unicode MS" w:hint="eastAsia"/>
          </w:rPr>
          <w:t>十二</w:t>
        </w:r>
      </w:hyperlink>
      <w:r w:rsidR="00CE605D" w:rsidRPr="00CE605D">
        <w:rPr>
          <w:rFonts w:ascii="Arial Unicode MS" w:hAnsi="Arial Unicode MS" w:hint="eastAsia"/>
          <w:color w:val="17365D"/>
        </w:rPr>
        <w:t>條第七項、</w:t>
      </w:r>
      <w:r w:rsidR="00621A6D" w:rsidRPr="00603779">
        <w:rPr>
          <w:rFonts w:ascii="Arial Unicode MS" w:hAnsi="Arial Unicode MS" w:hint="eastAsia"/>
          <w:color w:val="17365D"/>
        </w:rPr>
        <w:t>第</w:t>
      </w:r>
      <w:hyperlink w:anchor="b13" w:history="1">
        <w:r w:rsidR="00621A6D" w:rsidRPr="00621A6D">
          <w:rPr>
            <w:rStyle w:val="a3"/>
            <w:rFonts w:ascii="Arial Unicode MS" w:hAnsi="Arial Unicode MS" w:hint="eastAsia"/>
          </w:rPr>
          <w:t>十三</w:t>
        </w:r>
      </w:hyperlink>
      <w:r w:rsidR="00CE605D" w:rsidRPr="00CE605D">
        <w:rPr>
          <w:rFonts w:ascii="Arial Unicode MS" w:hAnsi="Arial Unicode MS" w:hint="eastAsia"/>
          <w:color w:val="17365D"/>
        </w:rPr>
        <w:t>條第一項、第</w:t>
      </w:r>
      <w:hyperlink w:anchor="b22" w:history="1">
        <w:r w:rsidR="00CE605D" w:rsidRPr="00EE1755">
          <w:rPr>
            <w:rStyle w:val="a3"/>
            <w:rFonts w:ascii="Arial Unicode MS" w:hAnsi="Arial Unicode MS" w:hint="eastAsia"/>
          </w:rPr>
          <w:t>二十二</w:t>
        </w:r>
      </w:hyperlink>
      <w:r w:rsidR="00CE605D" w:rsidRPr="00CE605D">
        <w:rPr>
          <w:rFonts w:ascii="Arial Unicode MS" w:hAnsi="Arial Unicode MS" w:hint="eastAsia"/>
          <w:color w:val="17365D"/>
        </w:rPr>
        <w:t>條第一項、第四項或第</w:t>
      </w:r>
      <w:hyperlink w:anchor="b24" w:history="1">
        <w:r w:rsidR="00CE605D" w:rsidRPr="00EE1755">
          <w:rPr>
            <w:rStyle w:val="a3"/>
            <w:rFonts w:ascii="Arial Unicode MS" w:hAnsi="Arial Unicode MS" w:hint="eastAsia"/>
          </w:rPr>
          <w:t>二十四</w:t>
        </w:r>
      </w:hyperlink>
      <w:r w:rsidR="00CE605D" w:rsidRPr="00CE605D">
        <w:rPr>
          <w:rFonts w:ascii="Arial Unicode MS" w:hAnsi="Arial Unicode MS" w:hint="eastAsia"/>
          <w:color w:val="17365D"/>
        </w:rPr>
        <w:t>條第七項規定，未提送控制計畫或整治計畫者，處新臺幣一百萬元以上五百萬元以下罰鍰，並通知限期補正或改善；屆期未補正或改善者，按次處罰。</w:t>
      </w:r>
    </w:p>
    <w:p w14:paraId="375A146B" w14:textId="77777777" w:rsidR="00380F67" w:rsidRDefault="0076787C" w:rsidP="00ED5DE1">
      <w:pPr>
        <w:pStyle w:val="2"/>
        <w:rPr>
          <w:kern w:val="0"/>
        </w:rPr>
      </w:pPr>
      <w:bookmarkStart w:id="41" w:name="b38"/>
      <w:bookmarkEnd w:id="41"/>
      <w:r>
        <w:rPr>
          <w:rFonts w:hint="eastAsia"/>
          <w:kern w:val="0"/>
        </w:rPr>
        <w:t>第</w:t>
      </w:r>
      <w:r w:rsidR="00246998">
        <w:rPr>
          <w:rFonts w:hint="eastAsia"/>
          <w:kern w:val="0"/>
        </w:rPr>
        <w:t>38</w:t>
      </w:r>
      <w:r>
        <w:rPr>
          <w:rFonts w:hint="eastAsia"/>
          <w:kern w:val="0"/>
        </w:rPr>
        <w:t>條（行政罰</w:t>
      </w:r>
      <w:r w:rsidR="00380F67">
        <w:rPr>
          <w:rFonts w:hint="eastAsia"/>
          <w:kern w:val="0"/>
        </w:rPr>
        <w:t>）</w:t>
      </w:r>
    </w:p>
    <w:p w14:paraId="730E9D68" w14:textId="2A2EB100"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有下列情形之一者，處新臺幣二十萬元以上一百萬元以下罰鍰，並得按次處罰：</w:t>
      </w:r>
    </w:p>
    <w:p w14:paraId="677DB5FE" w14:textId="77777777" w:rsidR="00380F67" w:rsidRDefault="00D76CFF" w:rsidP="00CE605D">
      <w:pPr>
        <w:ind w:left="142"/>
        <w:jc w:val="both"/>
        <w:rPr>
          <w:rFonts w:ascii="Arial Unicode MS" w:hAnsi="Arial Unicode MS"/>
          <w:color w:val="17365D"/>
        </w:rPr>
      </w:pPr>
      <w:r>
        <w:rPr>
          <w:rFonts w:ascii="Arial Unicode MS" w:hAnsi="Arial Unicode MS" w:hint="eastAsia"/>
          <w:color w:val="17365D"/>
        </w:rPr>
        <w:t xml:space="preserve">　　</w:t>
      </w:r>
      <w:r w:rsidR="00CE605D" w:rsidRPr="00CE605D">
        <w:rPr>
          <w:rFonts w:ascii="Arial Unicode MS" w:hAnsi="Arial Unicode MS" w:hint="eastAsia"/>
          <w:color w:val="17365D"/>
        </w:rPr>
        <w:t>一、規避、妨礙或拒絕依</w:t>
      </w:r>
      <w:hyperlink w:anchor="b7" w:history="1">
        <w:r w:rsidR="00CE605D" w:rsidRPr="00EE1755">
          <w:rPr>
            <w:rStyle w:val="a3"/>
            <w:rFonts w:ascii="Arial Unicode MS" w:hAnsi="Arial Unicode MS" w:hint="eastAsia"/>
          </w:rPr>
          <w:t>第七條</w:t>
        </w:r>
      </w:hyperlink>
      <w:r w:rsidR="00CE605D" w:rsidRPr="00CE605D">
        <w:rPr>
          <w:rFonts w:ascii="Arial Unicode MS" w:hAnsi="Arial Unicode MS" w:hint="eastAsia"/>
          <w:color w:val="17365D"/>
        </w:rPr>
        <w:t>第一項、第</w:t>
      </w:r>
      <w:hyperlink w:anchor="b25" w:history="1">
        <w:r w:rsidR="00CE605D" w:rsidRPr="00603779">
          <w:rPr>
            <w:rStyle w:val="a3"/>
            <w:rFonts w:ascii="Arial Unicode MS" w:hAnsi="Arial Unicode MS" w:hint="eastAsia"/>
          </w:rPr>
          <w:t>二十五</w:t>
        </w:r>
      </w:hyperlink>
      <w:r w:rsidR="00CE605D" w:rsidRPr="00CE605D">
        <w:rPr>
          <w:rFonts w:ascii="Arial Unicode MS" w:hAnsi="Arial Unicode MS" w:hint="eastAsia"/>
          <w:color w:val="17365D"/>
        </w:rPr>
        <w:t>條或第</w:t>
      </w:r>
      <w:hyperlink w:anchor="b28" w:history="1">
        <w:r w:rsidR="00CE605D" w:rsidRPr="00EE1755">
          <w:rPr>
            <w:rStyle w:val="a3"/>
            <w:rFonts w:ascii="Arial Unicode MS" w:hAnsi="Arial Unicode MS" w:hint="eastAsia"/>
          </w:rPr>
          <w:t>二十八</w:t>
        </w:r>
      </w:hyperlink>
      <w:r w:rsidR="00CE605D" w:rsidRPr="00CE605D">
        <w:rPr>
          <w:rFonts w:ascii="Arial Unicode MS" w:hAnsi="Arial Unicode MS" w:hint="eastAsia"/>
          <w:color w:val="17365D"/>
        </w:rPr>
        <w:t>條第五項所為之查證、查核、命令或應配</w:t>
      </w:r>
      <w:r w:rsidR="00CE605D" w:rsidRPr="00CE605D">
        <w:rPr>
          <w:rFonts w:ascii="Arial Unicode MS" w:hAnsi="Arial Unicode MS" w:hint="eastAsia"/>
          <w:color w:val="17365D"/>
        </w:rPr>
        <w:lastRenderedPageBreak/>
        <w:t>合之事項</w:t>
      </w:r>
      <w:r w:rsidR="00380F67">
        <w:rPr>
          <w:rFonts w:ascii="Arial Unicode MS" w:hAnsi="Arial Unicode MS" w:hint="eastAsia"/>
          <w:color w:val="17365D"/>
        </w:rPr>
        <w:t>。</w:t>
      </w:r>
    </w:p>
    <w:p w14:paraId="7B1834C4" w14:textId="0A87DC66"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00CE605D" w:rsidRPr="00CE605D">
        <w:rPr>
          <w:rFonts w:ascii="Arial Unicode MS" w:hAnsi="Arial Unicode MS" w:hint="eastAsia"/>
          <w:color w:val="17365D"/>
        </w:rPr>
        <w:t>未遵行各級主管機關依</w:t>
      </w:r>
      <w:hyperlink w:anchor="b7" w:history="1">
        <w:r w:rsidR="00EE1755" w:rsidRPr="00EE1755">
          <w:rPr>
            <w:rStyle w:val="a3"/>
            <w:rFonts w:ascii="Arial Unicode MS" w:hAnsi="Arial Unicode MS" w:hint="eastAsia"/>
          </w:rPr>
          <w:t>第七條</w:t>
        </w:r>
      </w:hyperlink>
      <w:r w:rsidR="00CE605D" w:rsidRPr="00CE605D">
        <w:rPr>
          <w:rFonts w:ascii="Arial Unicode MS" w:hAnsi="Arial Unicode MS" w:hint="eastAsia"/>
          <w:color w:val="17365D"/>
        </w:rPr>
        <w:t>第五項、</w:t>
      </w:r>
      <w:r w:rsidR="00621A6D" w:rsidRPr="00621A6D">
        <w:rPr>
          <w:rFonts w:ascii="Arial Unicode MS" w:hAnsi="Arial Unicode MS" w:hint="eastAsia"/>
          <w:color w:val="17365D"/>
        </w:rPr>
        <w:t>第</w:t>
      </w:r>
      <w:hyperlink w:anchor="b15" w:history="1">
        <w:r w:rsidR="00621A6D" w:rsidRPr="00621A6D">
          <w:rPr>
            <w:rStyle w:val="a3"/>
            <w:rFonts w:ascii="Arial Unicode MS" w:hAnsi="Arial Unicode MS" w:hint="eastAsia"/>
          </w:rPr>
          <w:t>十五</w:t>
        </w:r>
      </w:hyperlink>
      <w:r w:rsidR="00CE605D" w:rsidRPr="00CE605D">
        <w:rPr>
          <w:rFonts w:ascii="Arial Unicode MS" w:hAnsi="Arial Unicode MS" w:hint="eastAsia"/>
          <w:color w:val="17365D"/>
        </w:rPr>
        <w:t>條第二項所為之命令</w:t>
      </w:r>
      <w:r>
        <w:rPr>
          <w:rFonts w:ascii="Arial Unicode MS" w:hAnsi="Arial Unicode MS" w:hint="eastAsia"/>
          <w:color w:val="17365D"/>
        </w:rPr>
        <w:t>。</w:t>
      </w:r>
    </w:p>
    <w:p w14:paraId="2C646EE3" w14:textId="07993088" w:rsidR="00CE605D" w:rsidRPr="005359D4" w:rsidRDefault="00380F67" w:rsidP="005359D4">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00CE605D" w:rsidRPr="005359D4">
        <w:rPr>
          <w:rFonts w:ascii="Arial Unicode MS" w:hAnsi="Arial Unicode MS" w:hint="eastAsia"/>
          <w:color w:val="666699"/>
        </w:rPr>
        <w:t>有下列情形之一者，處新臺幣二十萬元以上一百萬元以下罰鍰，並通知限期補正，屆期未補正者，按次處罰：</w:t>
      </w:r>
    </w:p>
    <w:p w14:paraId="1E0A5DE8" w14:textId="77777777" w:rsidR="00380F67" w:rsidRDefault="00D76CFF" w:rsidP="005359D4">
      <w:pPr>
        <w:ind w:left="142"/>
        <w:jc w:val="both"/>
        <w:rPr>
          <w:rFonts w:ascii="Arial Unicode MS" w:hAnsi="Arial Unicode MS"/>
          <w:color w:val="666699"/>
        </w:rPr>
      </w:pPr>
      <w:r w:rsidRPr="005359D4">
        <w:rPr>
          <w:rFonts w:ascii="Arial Unicode MS" w:hAnsi="Arial Unicode MS" w:hint="eastAsia"/>
          <w:color w:val="666699"/>
        </w:rPr>
        <w:t xml:space="preserve">　　</w:t>
      </w:r>
      <w:r w:rsidR="00CE605D" w:rsidRPr="005359D4">
        <w:rPr>
          <w:rFonts w:ascii="Arial Unicode MS" w:hAnsi="Arial Unicode MS" w:hint="eastAsia"/>
          <w:color w:val="666699"/>
        </w:rPr>
        <w:t>一、污染行為人或潛在污染責任人未依第</w:t>
      </w:r>
      <w:hyperlink w:anchor="b14" w:history="1">
        <w:r w:rsidR="00CE605D" w:rsidRPr="00EE1755">
          <w:rPr>
            <w:rStyle w:val="a3"/>
            <w:rFonts w:ascii="Arial Unicode MS" w:hAnsi="Arial Unicode MS" w:hint="eastAsia"/>
          </w:rPr>
          <w:t>十四</w:t>
        </w:r>
      </w:hyperlink>
      <w:r w:rsidR="00CE605D" w:rsidRPr="005359D4">
        <w:rPr>
          <w:rFonts w:ascii="Arial Unicode MS" w:hAnsi="Arial Unicode MS" w:hint="eastAsia"/>
          <w:color w:val="666699"/>
        </w:rPr>
        <w:t>條第一項規定提出或執行土壤、地下水污染調查及評估計畫</w:t>
      </w:r>
      <w:r w:rsidR="00380F67">
        <w:rPr>
          <w:rFonts w:ascii="Arial Unicode MS" w:hAnsi="Arial Unicode MS" w:hint="eastAsia"/>
          <w:color w:val="666699"/>
        </w:rPr>
        <w:t>。</w:t>
      </w:r>
    </w:p>
    <w:p w14:paraId="295CF0AA" w14:textId="5F6409DB" w:rsidR="00380F67" w:rsidRDefault="00380F67" w:rsidP="00EE1755">
      <w:pPr>
        <w:ind w:left="142"/>
        <w:jc w:val="both"/>
        <w:rPr>
          <w:rFonts w:ascii="Arial Unicode MS" w:hAnsi="Arial Unicode MS"/>
          <w:color w:val="666699"/>
        </w:rPr>
      </w:pPr>
      <w:r>
        <w:rPr>
          <w:rFonts w:ascii="Arial Unicode MS" w:hAnsi="Arial Unicode MS" w:hint="eastAsia"/>
          <w:color w:val="666699"/>
        </w:rPr>
        <w:t xml:space="preserve">　　</w:t>
      </w:r>
      <w:r w:rsidRPr="005359D4">
        <w:rPr>
          <w:rFonts w:ascii="Arial Unicode MS" w:hAnsi="Arial Unicode MS" w:hint="eastAsia"/>
          <w:color w:val="666699"/>
        </w:rPr>
        <w:t>二</w:t>
      </w:r>
      <w:r>
        <w:rPr>
          <w:rFonts w:ascii="Arial Unicode MS" w:hAnsi="Arial Unicode MS" w:hint="eastAsia"/>
          <w:color w:val="666699"/>
        </w:rPr>
        <w:t>、</w:t>
      </w:r>
      <w:r w:rsidR="00CE605D" w:rsidRPr="005359D4">
        <w:rPr>
          <w:rFonts w:ascii="Arial Unicode MS" w:hAnsi="Arial Unicode MS" w:hint="eastAsia"/>
          <w:color w:val="666699"/>
        </w:rPr>
        <w:t>污染行為人或潛在污染責任人依</w:t>
      </w:r>
      <w:r w:rsidR="00621A6D" w:rsidRPr="0076787C">
        <w:rPr>
          <w:rFonts w:ascii="Arial Unicode MS" w:hAnsi="Arial Unicode MS" w:hint="eastAsia"/>
          <w:color w:val="666699"/>
        </w:rPr>
        <w:t>第</w:t>
      </w:r>
      <w:hyperlink w:anchor="b13" w:history="1">
        <w:r w:rsidR="00621A6D" w:rsidRPr="00621A6D">
          <w:rPr>
            <w:rStyle w:val="a3"/>
            <w:rFonts w:ascii="Arial Unicode MS" w:hAnsi="Arial Unicode MS" w:hint="eastAsia"/>
          </w:rPr>
          <w:t>十三</w:t>
        </w:r>
      </w:hyperlink>
      <w:r w:rsidR="00CE605D" w:rsidRPr="005359D4">
        <w:rPr>
          <w:rFonts w:ascii="Arial Unicode MS" w:hAnsi="Arial Unicode MS" w:hint="eastAsia"/>
          <w:color w:val="666699"/>
        </w:rPr>
        <w:t>條第一項或</w:t>
      </w:r>
      <w:r w:rsidR="00EE1755" w:rsidRPr="00EE1755">
        <w:rPr>
          <w:rFonts w:ascii="Arial Unicode MS" w:hAnsi="Arial Unicode MS" w:hint="eastAsia"/>
          <w:color w:val="666699"/>
        </w:rPr>
        <w:t>第</w:t>
      </w:r>
      <w:hyperlink w:anchor="b22" w:history="1">
        <w:r w:rsidR="00EE1755" w:rsidRPr="00EE1755">
          <w:rPr>
            <w:rStyle w:val="a3"/>
            <w:rFonts w:ascii="Arial Unicode MS" w:hAnsi="Arial Unicode MS" w:hint="eastAsia"/>
          </w:rPr>
          <w:t>二十二</w:t>
        </w:r>
      </w:hyperlink>
      <w:r w:rsidR="00CE605D" w:rsidRPr="005359D4">
        <w:rPr>
          <w:rFonts w:ascii="Arial Unicode MS" w:hAnsi="Arial Unicode MS" w:hint="eastAsia"/>
          <w:color w:val="666699"/>
        </w:rPr>
        <w:t>條第一項送直轄市、縣（市）主管機關審查之控制計畫或整治計畫，經直轄市、縣（市）主管機關審查以書面通知補正三次，屆期仍未完成補正</w:t>
      </w:r>
      <w:r>
        <w:rPr>
          <w:rFonts w:ascii="Arial Unicode MS" w:hAnsi="Arial Unicode MS" w:hint="eastAsia"/>
          <w:color w:val="666699"/>
        </w:rPr>
        <w:t>。</w:t>
      </w:r>
    </w:p>
    <w:p w14:paraId="4C06AEFA" w14:textId="04C401AD" w:rsidR="00CE605D" w:rsidRPr="005359D4" w:rsidRDefault="00380F67" w:rsidP="00EE1755">
      <w:pPr>
        <w:ind w:left="142"/>
        <w:jc w:val="both"/>
        <w:rPr>
          <w:rFonts w:ascii="Arial Unicode MS" w:hAnsi="Arial Unicode MS"/>
          <w:color w:val="666699"/>
        </w:rPr>
      </w:pPr>
      <w:r>
        <w:rPr>
          <w:rFonts w:ascii="Arial Unicode MS" w:hAnsi="Arial Unicode MS" w:hint="eastAsia"/>
          <w:color w:val="666699"/>
        </w:rPr>
        <w:t xml:space="preserve">　　</w:t>
      </w:r>
      <w:r w:rsidRPr="005359D4">
        <w:rPr>
          <w:rFonts w:ascii="Arial Unicode MS" w:hAnsi="Arial Unicode MS" w:hint="eastAsia"/>
          <w:color w:val="666699"/>
        </w:rPr>
        <w:t>三</w:t>
      </w:r>
      <w:r>
        <w:rPr>
          <w:rFonts w:ascii="Arial Unicode MS" w:hAnsi="Arial Unicode MS" w:hint="eastAsia"/>
          <w:color w:val="666699"/>
        </w:rPr>
        <w:t>、</w:t>
      </w:r>
      <w:r w:rsidR="00CE605D" w:rsidRPr="005359D4">
        <w:rPr>
          <w:rFonts w:ascii="Arial Unicode MS" w:hAnsi="Arial Unicode MS" w:hint="eastAsia"/>
          <w:color w:val="666699"/>
        </w:rPr>
        <w:t>控制計畫或整治計畫實施者未依</w:t>
      </w:r>
      <w:r w:rsidR="00621A6D" w:rsidRPr="0076787C">
        <w:rPr>
          <w:rFonts w:ascii="Arial Unicode MS" w:hAnsi="Arial Unicode MS" w:hint="eastAsia"/>
          <w:color w:val="666699"/>
        </w:rPr>
        <w:t>第</w:t>
      </w:r>
      <w:hyperlink w:anchor="b13" w:history="1">
        <w:r w:rsidR="00621A6D" w:rsidRPr="00621A6D">
          <w:rPr>
            <w:rStyle w:val="a3"/>
            <w:rFonts w:ascii="Arial Unicode MS" w:hAnsi="Arial Unicode MS" w:hint="eastAsia"/>
          </w:rPr>
          <w:t>十三</w:t>
        </w:r>
      </w:hyperlink>
      <w:r w:rsidR="00CE605D" w:rsidRPr="005359D4">
        <w:rPr>
          <w:rFonts w:ascii="Arial Unicode MS" w:hAnsi="Arial Unicode MS" w:hint="eastAsia"/>
          <w:color w:val="666699"/>
        </w:rPr>
        <w:t>條、</w:t>
      </w:r>
      <w:r w:rsidR="00EE1755" w:rsidRPr="00EE1755">
        <w:rPr>
          <w:rFonts w:ascii="Arial Unicode MS" w:hAnsi="Arial Unicode MS" w:hint="eastAsia"/>
          <w:color w:val="666699"/>
        </w:rPr>
        <w:t>第</w:t>
      </w:r>
      <w:hyperlink w:anchor="b22" w:history="1">
        <w:r w:rsidR="00EE1755" w:rsidRPr="00EE1755">
          <w:rPr>
            <w:rStyle w:val="a3"/>
            <w:rFonts w:ascii="Arial Unicode MS" w:hAnsi="Arial Unicode MS" w:hint="eastAsia"/>
          </w:rPr>
          <w:t>二十二</w:t>
        </w:r>
      </w:hyperlink>
      <w:r w:rsidR="00CE605D" w:rsidRPr="005359D4">
        <w:rPr>
          <w:rFonts w:ascii="Arial Unicode MS" w:hAnsi="Arial Unicode MS" w:hint="eastAsia"/>
          <w:color w:val="666699"/>
        </w:rPr>
        <w:t>條第一項、第三項或</w:t>
      </w:r>
      <w:r w:rsidR="00EE1755" w:rsidRPr="00EE1755">
        <w:rPr>
          <w:rFonts w:ascii="Arial Unicode MS" w:hAnsi="Arial Unicode MS" w:hint="eastAsia"/>
          <w:color w:val="666699"/>
        </w:rPr>
        <w:t>第</w:t>
      </w:r>
      <w:hyperlink w:anchor="b24" w:history="1">
        <w:r w:rsidR="00EE1755" w:rsidRPr="00EE1755">
          <w:rPr>
            <w:rStyle w:val="a3"/>
            <w:rFonts w:ascii="Arial Unicode MS" w:hAnsi="Arial Unicode MS" w:hint="eastAsia"/>
          </w:rPr>
          <w:t>二十四</w:t>
        </w:r>
      </w:hyperlink>
      <w:r w:rsidR="00CE605D" w:rsidRPr="005359D4">
        <w:rPr>
          <w:rFonts w:ascii="Arial Unicode MS" w:hAnsi="Arial Unicode MS" w:hint="eastAsia"/>
          <w:color w:val="666699"/>
        </w:rPr>
        <w:t>條第五項主管機關核定之控制計畫或整治計畫內容實施。</w:t>
      </w:r>
    </w:p>
    <w:p w14:paraId="69DB7505" w14:textId="77777777" w:rsidR="00380F67" w:rsidRDefault="0076787C" w:rsidP="00ED5DE1">
      <w:pPr>
        <w:pStyle w:val="2"/>
        <w:rPr>
          <w:kern w:val="0"/>
        </w:rPr>
      </w:pPr>
      <w:bookmarkStart w:id="42" w:name="b39"/>
      <w:bookmarkEnd w:id="42"/>
      <w:r>
        <w:rPr>
          <w:rFonts w:hint="eastAsia"/>
          <w:kern w:val="0"/>
        </w:rPr>
        <w:t>第</w:t>
      </w:r>
      <w:r w:rsidR="00246998">
        <w:rPr>
          <w:rFonts w:hint="eastAsia"/>
          <w:kern w:val="0"/>
        </w:rPr>
        <w:t>39</w:t>
      </w:r>
      <w:r>
        <w:rPr>
          <w:rFonts w:hint="eastAsia"/>
          <w:kern w:val="0"/>
        </w:rPr>
        <w:t>條（逾期未繳費加計利息之處罰</w:t>
      </w:r>
      <w:r w:rsidR="00380F67">
        <w:rPr>
          <w:rFonts w:hint="eastAsia"/>
          <w:kern w:val="0"/>
        </w:rPr>
        <w:t>）</w:t>
      </w:r>
    </w:p>
    <w:p w14:paraId="65441B9A" w14:textId="04305FF8"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未依</w:t>
      </w:r>
      <w:r w:rsidR="00EE1755" w:rsidRPr="00CE605D">
        <w:rPr>
          <w:rFonts w:ascii="Arial Unicode MS" w:hAnsi="Arial Unicode MS" w:hint="eastAsia"/>
          <w:color w:val="17365D"/>
        </w:rPr>
        <w:t>第</w:t>
      </w:r>
      <w:hyperlink w:anchor="b28" w:history="1">
        <w:r w:rsidR="00EE1755" w:rsidRPr="00EE1755">
          <w:rPr>
            <w:rStyle w:val="a3"/>
            <w:rFonts w:ascii="Arial Unicode MS" w:hAnsi="Arial Unicode MS" w:hint="eastAsia"/>
          </w:rPr>
          <w:t>二十八</w:t>
        </w:r>
      </w:hyperlink>
      <w:r w:rsidR="00CE605D" w:rsidRPr="00CE605D">
        <w:rPr>
          <w:rFonts w:ascii="Arial Unicode MS" w:hAnsi="Arial Unicode MS" w:hint="eastAsia"/>
          <w:color w:val="17365D"/>
        </w:rPr>
        <w:t>條第二項所定收費辦法，於期限內繳納費用者，應依繳納期限當日郵政儲金一年期定期存款固定利率按日加計利息，一併繳納；逾期九十日仍未繳納者，處新臺幣二十萬元以上一百萬元以下罰鍰。</w:t>
      </w:r>
    </w:p>
    <w:p w14:paraId="00E3BFC9" w14:textId="624D6141" w:rsidR="00CE605D" w:rsidRDefault="0076787C" w:rsidP="00ED5DE1">
      <w:pPr>
        <w:pStyle w:val="2"/>
        <w:rPr>
          <w:color w:val="17365D"/>
        </w:rPr>
      </w:pPr>
      <w:bookmarkStart w:id="43" w:name="b40"/>
      <w:bookmarkEnd w:id="43"/>
      <w:r>
        <w:rPr>
          <w:rFonts w:hint="eastAsia"/>
          <w:kern w:val="0"/>
        </w:rPr>
        <w:t>第</w:t>
      </w:r>
      <w:r w:rsidR="00246998">
        <w:rPr>
          <w:rFonts w:hint="eastAsia"/>
          <w:kern w:val="0"/>
        </w:rPr>
        <w:t>40</w:t>
      </w:r>
      <w:r w:rsidR="00246998">
        <w:rPr>
          <w:rFonts w:hint="eastAsia"/>
          <w:kern w:val="0"/>
        </w:rPr>
        <w:t>條</w:t>
      </w:r>
      <w:r>
        <w:rPr>
          <w:rFonts w:hint="eastAsia"/>
          <w:kern w:val="0"/>
        </w:rPr>
        <w:t>（罰則）</w:t>
      </w:r>
      <w:r w:rsidR="002313F7" w:rsidRPr="00ED5DE1">
        <w:rPr>
          <w:rFonts w:hint="eastAsia"/>
          <w:color w:val="5F5F5F"/>
          <w:sz w:val="18"/>
        </w:rPr>
        <w:t>【相關罰則】第</w:t>
      </w:r>
      <w:r w:rsidR="002313F7" w:rsidRPr="00ED5DE1">
        <w:rPr>
          <w:rFonts w:hint="eastAsia"/>
          <w:color w:val="5F5F5F"/>
          <w:sz w:val="18"/>
        </w:rPr>
        <w:t>3</w:t>
      </w:r>
      <w:r w:rsidR="002313F7" w:rsidRPr="00ED5DE1">
        <w:rPr>
          <w:rFonts w:hint="eastAsia"/>
          <w:color w:val="5F5F5F"/>
          <w:sz w:val="18"/>
        </w:rPr>
        <w:t>項</w:t>
      </w:r>
      <w:r w:rsidR="00755647">
        <w:rPr>
          <w:rFonts w:hint="eastAsia"/>
          <w:color w:val="5F5F5F"/>
          <w:sz w:val="18"/>
        </w:rPr>
        <w:t>~</w:t>
      </w:r>
      <w:r w:rsidR="002313F7" w:rsidRPr="00ED5DE1">
        <w:rPr>
          <w:rFonts w:hint="eastAsia"/>
          <w:color w:val="5F5F5F"/>
          <w:sz w:val="18"/>
        </w:rPr>
        <w:t>§</w:t>
      </w:r>
      <w:hyperlink w:anchor="b42" w:history="1">
        <w:r w:rsidR="002313F7" w:rsidRPr="00ED5DE1">
          <w:rPr>
            <w:rStyle w:val="a3"/>
            <w:rFonts w:ascii="Arial Unicode MS" w:hAnsi="Arial Unicode MS"/>
            <w:color w:val="5F5F5F"/>
            <w:sz w:val="18"/>
          </w:rPr>
          <w:t>42</w:t>
        </w:r>
      </w:hyperlink>
    </w:p>
    <w:p w14:paraId="13B64F5D" w14:textId="371F2B36" w:rsidR="00380F67"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讓與人未依</w:t>
      </w:r>
      <w:hyperlink w:anchor="b8" w:history="1">
        <w:r w:rsidR="00CE605D" w:rsidRPr="00603779">
          <w:rPr>
            <w:rStyle w:val="a3"/>
            <w:rFonts w:ascii="Arial Unicode MS" w:hAnsi="Arial Unicode MS" w:hint="eastAsia"/>
          </w:rPr>
          <w:t>第八條</w:t>
        </w:r>
      </w:hyperlink>
      <w:r w:rsidR="00CE605D" w:rsidRPr="00CE605D">
        <w:rPr>
          <w:rFonts w:ascii="Arial Unicode MS" w:hAnsi="Arial Unicode MS" w:hint="eastAsia"/>
          <w:color w:val="17365D"/>
        </w:rPr>
        <w:t>第一項規定報請備查或中央主管機關公告之事業違反</w:t>
      </w:r>
      <w:hyperlink w:anchor="b9" w:history="1">
        <w:r w:rsidR="00CE605D" w:rsidRPr="00603779">
          <w:rPr>
            <w:rStyle w:val="a3"/>
            <w:rFonts w:ascii="Arial Unicode MS" w:hAnsi="Arial Unicode MS" w:hint="eastAsia"/>
          </w:rPr>
          <w:t>第九條</w:t>
        </w:r>
      </w:hyperlink>
      <w:r w:rsidR="00CE605D" w:rsidRPr="00CE605D">
        <w:rPr>
          <w:rFonts w:ascii="Arial Unicode MS" w:hAnsi="Arial Unicode MS" w:hint="eastAsia"/>
          <w:color w:val="17365D"/>
        </w:rPr>
        <w:t>第一項規定者，處新臺幣十五萬元以上七十五萬元以下罰鍰，並通知限期補正，屆期未補正者，按次處罰</w:t>
      </w:r>
      <w:r w:rsidR="00380F67">
        <w:rPr>
          <w:rFonts w:ascii="Arial Unicode MS" w:hAnsi="Arial Unicode MS" w:hint="eastAsia"/>
          <w:color w:val="17365D"/>
        </w:rPr>
        <w:t>。</w:t>
      </w:r>
    </w:p>
    <w:p w14:paraId="22B42868" w14:textId="139E5A0C" w:rsidR="00380F67" w:rsidRDefault="00380F67" w:rsidP="005359D4">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5359D4">
        <w:rPr>
          <w:rFonts w:ascii="Arial Unicode MS" w:hAnsi="Arial Unicode MS" w:hint="eastAsia"/>
          <w:color w:val="666699"/>
        </w:rPr>
        <w:t>污染行為人、潛在污染責任人或污染土地關係人違反第</w:t>
      </w:r>
      <w:hyperlink w:anchor="b17" w:history="1">
        <w:r w:rsidRPr="00EE1755">
          <w:rPr>
            <w:rStyle w:val="a3"/>
            <w:rFonts w:ascii="Arial Unicode MS" w:hAnsi="Arial Unicode MS" w:hint="eastAsia"/>
          </w:rPr>
          <w:t>十七</w:t>
        </w:r>
      </w:hyperlink>
      <w:r w:rsidRPr="005359D4">
        <w:rPr>
          <w:rFonts w:ascii="Arial Unicode MS" w:hAnsi="Arial Unicode MS" w:hint="eastAsia"/>
          <w:color w:val="666699"/>
        </w:rPr>
        <w:t>條或第</w:t>
      </w:r>
      <w:hyperlink w:anchor="b18" w:history="1">
        <w:r w:rsidRPr="00EE1755">
          <w:rPr>
            <w:rStyle w:val="a3"/>
            <w:rFonts w:ascii="Arial Unicode MS" w:hAnsi="Arial Unicode MS" w:hint="eastAsia"/>
          </w:rPr>
          <w:t>十八</w:t>
        </w:r>
      </w:hyperlink>
      <w:r w:rsidRPr="005359D4">
        <w:rPr>
          <w:rFonts w:ascii="Arial Unicode MS" w:hAnsi="Arial Unicode MS" w:hint="eastAsia"/>
          <w:color w:val="666699"/>
        </w:rPr>
        <w:t>條規定者，處新臺幣十五萬元以上七十五萬元以下罰鍰，並通知限期改善，屆期未完成改善者，按次處罰；情節重大者，得命其停止作為或停工、停業。必要時，並得勒令歇業</w:t>
      </w:r>
      <w:r>
        <w:rPr>
          <w:rFonts w:ascii="Arial Unicode MS" w:hAnsi="Arial Unicode MS" w:hint="eastAsia"/>
          <w:color w:val="17365D"/>
        </w:rPr>
        <w:t>。</w:t>
      </w:r>
    </w:p>
    <w:p w14:paraId="4FB4871A" w14:textId="60A44585"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00CE605D" w:rsidRPr="00CE605D">
        <w:rPr>
          <w:rFonts w:ascii="Arial Unicode MS" w:hAnsi="Arial Unicode MS" w:hint="eastAsia"/>
          <w:color w:val="17365D"/>
        </w:rPr>
        <w:t>因污染行為人之行為致土地經公告為污染整治場址時，處新臺幣十五萬元以上七十五萬元以下罰鍰，並公告其姓名或名稱，且污染行為人應接受四小時本法相關法規及環境教育講習。</w:t>
      </w:r>
    </w:p>
    <w:p w14:paraId="5BAFC0C4" w14:textId="7E5CD24E" w:rsidR="00CE605D" w:rsidRDefault="0076787C" w:rsidP="00ED5DE1">
      <w:pPr>
        <w:pStyle w:val="2"/>
        <w:rPr>
          <w:color w:val="17365D"/>
        </w:rPr>
      </w:pPr>
      <w:bookmarkStart w:id="44" w:name="b41"/>
      <w:bookmarkEnd w:id="44"/>
      <w:r>
        <w:rPr>
          <w:rFonts w:hint="eastAsia"/>
          <w:kern w:val="0"/>
        </w:rPr>
        <w:t>第</w:t>
      </w:r>
      <w:r w:rsidR="00246998">
        <w:rPr>
          <w:rFonts w:hint="eastAsia"/>
          <w:kern w:val="0"/>
        </w:rPr>
        <w:t>41</w:t>
      </w:r>
      <w:r>
        <w:rPr>
          <w:rFonts w:hint="eastAsia"/>
          <w:kern w:val="0"/>
        </w:rPr>
        <w:t>條（罰則）</w:t>
      </w:r>
      <w:r w:rsidR="002313F7" w:rsidRPr="00ED5DE1">
        <w:rPr>
          <w:rFonts w:hint="eastAsia"/>
          <w:color w:val="5F5F5F"/>
          <w:sz w:val="18"/>
        </w:rPr>
        <w:t>【相關罰則】第</w:t>
      </w:r>
      <w:r w:rsidR="002313F7" w:rsidRPr="00ED5DE1">
        <w:rPr>
          <w:rFonts w:hint="eastAsia"/>
          <w:color w:val="5F5F5F"/>
          <w:sz w:val="18"/>
        </w:rPr>
        <w:t>4</w:t>
      </w:r>
      <w:r w:rsidR="002313F7" w:rsidRPr="00ED5DE1">
        <w:rPr>
          <w:rFonts w:hint="eastAsia"/>
          <w:color w:val="5F5F5F"/>
          <w:sz w:val="18"/>
        </w:rPr>
        <w:t>項</w:t>
      </w:r>
      <w:r w:rsidR="00755647">
        <w:rPr>
          <w:rFonts w:hint="eastAsia"/>
          <w:color w:val="5F5F5F"/>
          <w:sz w:val="18"/>
        </w:rPr>
        <w:t>~</w:t>
      </w:r>
      <w:r w:rsidR="002313F7" w:rsidRPr="00ED5DE1">
        <w:rPr>
          <w:rFonts w:hint="eastAsia"/>
          <w:color w:val="5F5F5F"/>
          <w:sz w:val="18"/>
        </w:rPr>
        <w:t>§</w:t>
      </w:r>
      <w:hyperlink w:anchor="b42" w:history="1">
        <w:r w:rsidR="002313F7" w:rsidRPr="00ED5DE1">
          <w:rPr>
            <w:rStyle w:val="a3"/>
            <w:rFonts w:ascii="Arial Unicode MS" w:hAnsi="Arial Unicode MS"/>
            <w:color w:val="5F5F5F"/>
            <w:sz w:val="18"/>
          </w:rPr>
          <w:t>42</w:t>
        </w:r>
      </w:hyperlink>
    </w:p>
    <w:p w14:paraId="0083149F" w14:textId="6A8163A7" w:rsidR="00CE605D" w:rsidRPr="00CE605D" w:rsidRDefault="0069526E" w:rsidP="00CE605D">
      <w:pPr>
        <w:ind w:left="142"/>
        <w:jc w:val="both"/>
        <w:rPr>
          <w:rFonts w:ascii="Arial Unicode MS" w:hAnsi="Arial Unicode MS"/>
          <w:color w:val="17365D"/>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CE605D" w:rsidRPr="00CE605D">
        <w:rPr>
          <w:rFonts w:ascii="Arial Unicode MS" w:hAnsi="Arial Unicode MS" w:hint="eastAsia"/>
          <w:color w:val="17365D"/>
        </w:rPr>
        <w:t>有下列情形之一者，處新臺幣十萬元以上五十萬元以下罰鍰，並通知限期改善，屆期未改善者，按次處罰；情節重大者，得命其停止作為或停工、停業；必要時，並得勒令歇業：</w:t>
      </w:r>
    </w:p>
    <w:p w14:paraId="6C6AA776" w14:textId="77777777" w:rsidR="00380F67" w:rsidRDefault="00D76CFF" w:rsidP="00CE605D">
      <w:pPr>
        <w:ind w:left="142"/>
        <w:jc w:val="both"/>
        <w:rPr>
          <w:rFonts w:ascii="Arial Unicode MS" w:hAnsi="Arial Unicode MS"/>
          <w:color w:val="17365D"/>
        </w:rPr>
      </w:pPr>
      <w:r>
        <w:rPr>
          <w:rFonts w:ascii="Arial Unicode MS" w:hAnsi="Arial Unicode MS" w:hint="eastAsia"/>
          <w:color w:val="17365D"/>
        </w:rPr>
        <w:t xml:space="preserve">　　</w:t>
      </w:r>
      <w:r w:rsidR="00CE605D" w:rsidRPr="00CE605D">
        <w:rPr>
          <w:rFonts w:ascii="Arial Unicode MS" w:hAnsi="Arial Unicode MS" w:hint="eastAsia"/>
          <w:color w:val="17365D"/>
        </w:rPr>
        <w:t>一、非屬污染行為人、潛在污染責任人或污染土地關係人之人違反</w:t>
      </w:r>
      <w:r w:rsidR="00BF3519" w:rsidRPr="00BF3519">
        <w:rPr>
          <w:rFonts w:ascii="Arial Unicode MS" w:hAnsi="Arial Unicode MS" w:hint="eastAsia"/>
          <w:color w:val="17365D"/>
        </w:rPr>
        <w:t>第</w:t>
      </w:r>
      <w:hyperlink w:anchor="b17" w:history="1">
        <w:r w:rsidR="00BF3519" w:rsidRPr="00EE1755">
          <w:rPr>
            <w:rStyle w:val="a3"/>
            <w:rFonts w:ascii="Arial Unicode MS" w:hAnsi="Arial Unicode MS" w:hint="eastAsia"/>
          </w:rPr>
          <w:t>十七</w:t>
        </w:r>
      </w:hyperlink>
      <w:r w:rsidR="00CE605D" w:rsidRPr="00CE605D">
        <w:rPr>
          <w:rFonts w:ascii="Arial Unicode MS" w:hAnsi="Arial Unicode MS" w:hint="eastAsia"/>
          <w:color w:val="17365D"/>
        </w:rPr>
        <w:t>條或</w:t>
      </w:r>
      <w:r w:rsidR="00BF3519" w:rsidRPr="00BF3519">
        <w:rPr>
          <w:rFonts w:ascii="Arial Unicode MS" w:hAnsi="Arial Unicode MS" w:hint="eastAsia"/>
          <w:color w:val="17365D"/>
        </w:rPr>
        <w:t>第</w:t>
      </w:r>
      <w:hyperlink w:anchor="b18" w:history="1">
        <w:r w:rsidR="00BF3519" w:rsidRPr="00EE1755">
          <w:rPr>
            <w:rStyle w:val="a3"/>
            <w:rFonts w:ascii="Arial Unicode MS" w:hAnsi="Arial Unicode MS" w:hint="eastAsia"/>
          </w:rPr>
          <w:t>十八</w:t>
        </w:r>
      </w:hyperlink>
      <w:r w:rsidR="00CE605D" w:rsidRPr="00CE605D">
        <w:rPr>
          <w:rFonts w:ascii="Arial Unicode MS" w:hAnsi="Arial Unicode MS" w:hint="eastAsia"/>
          <w:color w:val="17365D"/>
        </w:rPr>
        <w:t>條規定</w:t>
      </w:r>
      <w:r w:rsidR="00380F67">
        <w:rPr>
          <w:rFonts w:ascii="Arial Unicode MS" w:hAnsi="Arial Unicode MS" w:hint="eastAsia"/>
          <w:color w:val="17365D"/>
        </w:rPr>
        <w:t>。</w:t>
      </w:r>
    </w:p>
    <w:p w14:paraId="31691043" w14:textId="0A17440D"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00CE605D" w:rsidRPr="00CE605D">
        <w:rPr>
          <w:rFonts w:ascii="Arial Unicode MS" w:hAnsi="Arial Unicode MS" w:hint="eastAsia"/>
          <w:color w:val="17365D"/>
        </w:rPr>
        <w:t>違反依第</w:t>
      </w:r>
      <w:hyperlink w:anchor="b27" w:history="1">
        <w:r w:rsidR="00CE605D" w:rsidRPr="00BF3519">
          <w:rPr>
            <w:rStyle w:val="a3"/>
            <w:rFonts w:ascii="Arial Unicode MS" w:hAnsi="Arial Unicode MS" w:hint="eastAsia"/>
          </w:rPr>
          <w:t>二十七</w:t>
        </w:r>
      </w:hyperlink>
      <w:r w:rsidR="00CE605D" w:rsidRPr="00CE605D">
        <w:rPr>
          <w:rFonts w:ascii="Arial Unicode MS" w:hAnsi="Arial Unicode MS" w:hint="eastAsia"/>
          <w:color w:val="17365D"/>
        </w:rPr>
        <w:t>條第一項所公告地下水受污染使用限制地區之限制事項</w:t>
      </w:r>
      <w:r>
        <w:rPr>
          <w:rFonts w:ascii="Arial Unicode MS" w:hAnsi="Arial Unicode MS" w:hint="eastAsia"/>
          <w:color w:val="17365D"/>
        </w:rPr>
        <w:t>。</w:t>
      </w:r>
    </w:p>
    <w:p w14:paraId="23DE69C0" w14:textId="2FD31BE1" w:rsidR="00380F67" w:rsidRDefault="00380F67" w:rsidP="002313F7">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2313F7">
        <w:rPr>
          <w:rFonts w:ascii="Arial Unicode MS" w:hAnsi="Arial Unicode MS" w:hint="eastAsia"/>
          <w:color w:val="666699"/>
        </w:rPr>
        <w:t>未依第</w:t>
      </w:r>
      <w:hyperlink w:anchor="b19" w:history="1">
        <w:r w:rsidRPr="002313F7">
          <w:rPr>
            <w:rStyle w:val="a3"/>
            <w:rFonts w:hint="eastAsia"/>
          </w:rPr>
          <w:t>十九</w:t>
        </w:r>
      </w:hyperlink>
      <w:r w:rsidRPr="002313F7">
        <w:rPr>
          <w:rFonts w:ascii="Arial Unicode MS" w:hAnsi="Arial Unicode MS" w:hint="eastAsia"/>
          <w:color w:val="666699"/>
        </w:rPr>
        <w:t>條第一項規定檢具清理或污染防治計畫書，報請直轄市、縣（市）主管機關核定者，處新臺幣十萬元以上五十萬元以下罰鍰，並通知限期補正；屆期未補正者，按次處罰</w:t>
      </w:r>
      <w:r>
        <w:rPr>
          <w:rFonts w:ascii="Arial Unicode MS" w:hAnsi="Arial Unicode MS" w:hint="eastAsia"/>
          <w:color w:val="17365D"/>
        </w:rPr>
        <w:t>。</w:t>
      </w:r>
    </w:p>
    <w:p w14:paraId="74365F59" w14:textId="04D9445F" w:rsidR="00380F67" w:rsidRPr="002313F7" w:rsidRDefault="00380F67" w:rsidP="005359D4">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Pr="002313F7">
        <w:rPr>
          <w:rFonts w:ascii="Arial Unicode MS" w:hAnsi="Arial Unicode MS" w:hint="eastAsia"/>
          <w:color w:val="17365D"/>
        </w:rPr>
        <w:t>有下列情形之一者，處新臺幣十萬元以上五十萬元以下罰鍰：</w:t>
      </w:r>
    </w:p>
    <w:p w14:paraId="64F4CFCB" w14:textId="77777777" w:rsidR="00380F67" w:rsidRDefault="00380F67" w:rsidP="005359D4">
      <w:pPr>
        <w:ind w:left="142"/>
        <w:jc w:val="both"/>
        <w:rPr>
          <w:rFonts w:ascii="Arial Unicode MS" w:hAnsi="Arial Unicode MS"/>
          <w:color w:val="17365D"/>
        </w:rPr>
      </w:pPr>
      <w:r w:rsidRPr="002313F7">
        <w:rPr>
          <w:rFonts w:ascii="Arial Unicode MS" w:hAnsi="Arial Unicode MS" w:hint="eastAsia"/>
          <w:color w:val="17365D"/>
        </w:rPr>
        <w:t xml:space="preserve">　　一、未經公告為整治場址之污染行為人因其行為致土地經公告為污染控制場址</w:t>
      </w:r>
      <w:r>
        <w:rPr>
          <w:rFonts w:ascii="Arial Unicode MS" w:hAnsi="Arial Unicode MS" w:hint="eastAsia"/>
          <w:color w:val="17365D"/>
        </w:rPr>
        <w:t>。</w:t>
      </w:r>
    </w:p>
    <w:p w14:paraId="2261C436" w14:textId="1ED47F55" w:rsidR="00380F67" w:rsidRDefault="00380F67" w:rsidP="005359D4">
      <w:pPr>
        <w:ind w:left="142"/>
        <w:jc w:val="both"/>
        <w:rPr>
          <w:rFonts w:ascii="Arial Unicode MS" w:hAnsi="Arial Unicode MS"/>
          <w:color w:val="17365D"/>
        </w:rPr>
      </w:pPr>
      <w:r>
        <w:rPr>
          <w:rFonts w:ascii="Arial Unicode MS" w:hAnsi="Arial Unicode MS" w:hint="eastAsia"/>
          <w:color w:val="17365D"/>
        </w:rPr>
        <w:t xml:space="preserve">　　</w:t>
      </w:r>
      <w:r w:rsidRPr="002313F7">
        <w:rPr>
          <w:rFonts w:ascii="Arial Unicode MS" w:hAnsi="Arial Unicode MS" w:hint="eastAsia"/>
          <w:color w:val="17365D"/>
        </w:rPr>
        <w:t>二</w:t>
      </w:r>
      <w:r>
        <w:rPr>
          <w:rFonts w:ascii="Arial Unicode MS" w:hAnsi="Arial Unicode MS" w:hint="eastAsia"/>
          <w:color w:val="17365D"/>
        </w:rPr>
        <w:t>、</w:t>
      </w:r>
      <w:r w:rsidRPr="002313F7">
        <w:rPr>
          <w:rFonts w:ascii="Arial Unicode MS" w:hAnsi="Arial Unicode MS" w:hint="eastAsia"/>
          <w:color w:val="17365D"/>
        </w:rPr>
        <w:t>污染土地關係人未盡善良管理人之注意義務，致土地經公告為污染整治場址</w:t>
      </w:r>
      <w:r>
        <w:rPr>
          <w:rFonts w:ascii="Arial Unicode MS" w:hAnsi="Arial Unicode MS" w:hint="eastAsia"/>
          <w:color w:val="17365D"/>
        </w:rPr>
        <w:t>。</w:t>
      </w:r>
    </w:p>
    <w:p w14:paraId="77FE9BAB" w14:textId="570CA184" w:rsidR="00CE605D" w:rsidRPr="002313F7" w:rsidRDefault="00380F67" w:rsidP="002313F7">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4</w:t>
      </w:r>
      <w:r w:rsidRPr="00794956">
        <w:rPr>
          <w:rFonts w:ascii="Calibri" w:hAnsi="Calibri" w:hint="eastAsia"/>
          <w:color w:val="404040"/>
          <w:sz w:val="18"/>
        </w:rPr>
        <w:t>﹞</w:t>
      </w:r>
      <w:r w:rsidR="00CE605D" w:rsidRPr="002313F7">
        <w:rPr>
          <w:rFonts w:ascii="Arial Unicode MS" w:hAnsi="Arial Unicode MS" w:hint="eastAsia"/>
          <w:color w:val="666699"/>
        </w:rPr>
        <w:t>前項第一款之污染行為人，直轄市、縣（市）主管機關應公告其姓名或名稱，並命污染行為人接受四小時本法相關法規及環境教育講習。</w:t>
      </w:r>
    </w:p>
    <w:p w14:paraId="642AE7FC" w14:textId="77777777" w:rsidR="00380F67" w:rsidRDefault="0076787C" w:rsidP="00ED5DE1">
      <w:pPr>
        <w:pStyle w:val="2"/>
        <w:rPr>
          <w:kern w:val="0"/>
        </w:rPr>
      </w:pPr>
      <w:bookmarkStart w:id="45" w:name="b42"/>
      <w:bookmarkEnd w:id="45"/>
      <w:r>
        <w:rPr>
          <w:rFonts w:hint="eastAsia"/>
          <w:kern w:val="0"/>
        </w:rPr>
        <w:t>第</w:t>
      </w:r>
      <w:r w:rsidR="00246998">
        <w:rPr>
          <w:rFonts w:hint="eastAsia"/>
          <w:kern w:val="0"/>
        </w:rPr>
        <w:t>42</w:t>
      </w:r>
      <w:r>
        <w:rPr>
          <w:rFonts w:hint="eastAsia"/>
          <w:kern w:val="0"/>
        </w:rPr>
        <w:t>條（罰則</w:t>
      </w:r>
      <w:r w:rsidR="00380F67">
        <w:rPr>
          <w:rFonts w:hint="eastAsia"/>
          <w:kern w:val="0"/>
        </w:rPr>
        <w:t>）</w:t>
      </w:r>
    </w:p>
    <w:p w14:paraId="046C809D" w14:textId="1834EE54"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有下列情形之一者，處新臺幣五萬元以上二十五萬元以下罰鍰：</w:t>
      </w:r>
    </w:p>
    <w:p w14:paraId="455CDEF4" w14:textId="77777777" w:rsidR="00380F67" w:rsidRDefault="00D76CFF" w:rsidP="00CE605D">
      <w:pPr>
        <w:ind w:left="142"/>
        <w:jc w:val="both"/>
        <w:rPr>
          <w:rFonts w:ascii="Arial Unicode MS" w:hAnsi="Arial Unicode MS"/>
          <w:color w:val="17365D"/>
        </w:rPr>
      </w:pPr>
      <w:r>
        <w:rPr>
          <w:rFonts w:ascii="Arial Unicode MS" w:hAnsi="Arial Unicode MS" w:hint="eastAsia"/>
          <w:color w:val="17365D"/>
        </w:rPr>
        <w:t xml:space="preserve">　　</w:t>
      </w:r>
      <w:r w:rsidR="00CE605D" w:rsidRPr="00CE605D">
        <w:rPr>
          <w:rFonts w:ascii="Arial Unicode MS" w:hAnsi="Arial Unicode MS" w:hint="eastAsia"/>
          <w:color w:val="17365D"/>
        </w:rPr>
        <w:t>一、違反依</w:t>
      </w:r>
      <w:hyperlink w:anchor="b10" w:history="1">
        <w:r w:rsidR="00CE605D" w:rsidRPr="00110AD6">
          <w:rPr>
            <w:rStyle w:val="a3"/>
            <w:rFonts w:ascii="Arial Unicode MS" w:hAnsi="Arial Unicode MS" w:hint="eastAsia"/>
          </w:rPr>
          <w:t>第十條</w:t>
        </w:r>
      </w:hyperlink>
      <w:r w:rsidR="00CE605D" w:rsidRPr="00CE605D">
        <w:rPr>
          <w:rFonts w:ascii="Arial Unicode MS" w:hAnsi="Arial Unicode MS" w:hint="eastAsia"/>
          <w:color w:val="17365D"/>
        </w:rPr>
        <w:t>第二項所定辦法中有關儀器設備、檢測人員、在職訓練、技術評鑑、盲樣測試、檢測方法、品質管制事項、品質系統基本規範、檢測報告簽署、資料提報及執行業務之規定</w:t>
      </w:r>
      <w:r w:rsidR="00380F67">
        <w:rPr>
          <w:rFonts w:ascii="Arial Unicode MS" w:hAnsi="Arial Unicode MS" w:hint="eastAsia"/>
          <w:color w:val="17365D"/>
        </w:rPr>
        <w:t>。</w:t>
      </w:r>
    </w:p>
    <w:p w14:paraId="0B9D5CBC" w14:textId="0D90A677" w:rsidR="00380F67" w:rsidRDefault="00380F67" w:rsidP="00CE605D">
      <w:pPr>
        <w:ind w:left="142"/>
        <w:jc w:val="both"/>
        <w:rPr>
          <w:rFonts w:ascii="Arial Unicode MS" w:hAnsi="Arial Unicode MS"/>
          <w:color w:val="17365D"/>
        </w:rPr>
      </w:pPr>
      <w:r>
        <w:rPr>
          <w:rFonts w:ascii="Arial Unicode MS" w:hAnsi="Arial Unicode MS" w:hint="eastAsia"/>
          <w:color w:val="17365D"/>
        </w:rPr>
        <w:t xml:space="preserve">　　</w:t>
      </w:r>
      <w:r w:rsidRPr="00CE605D">
        <w:rPr>
          <w:rFonts w:ascii="Arial Unicode MS" w:hAnsi="Arial Unicode MS" w:hint="eastAsia"/>
          <w:color w:val="17365D"/>
        </w:rPr>
        <w:t>二</w:t>
      </w:r>
      <w:r>
        <w:rPr>
          <w:rFonts w:ascii="Arial Unicode MS" w:hAnsi="Arial Unicode MS" w:hint="eastAsia"/>
          <w:color w:val="17365D"/>
        </w:rPr>
        <w:t>、</w:t>
      </w:r>
      <w:r w:rsidR="00CE605D" w:rsidRPr="00CE605D">
        <w:rPr>
          <w:rFonts w:ascii="Arial Unicode MS" w:hAnsi="Arial Unicode MS" w:hint="eastAsia"/>
          <w:color w:val="17365D"/>
        </w:rPr>
        <w:t>未依</w:t>
      </w:r>
      <w:r w:rsidR="00110AD6" w:rsidRPr="00CE605D">
        <w:rPr>
          <w:rFonts w:ascii="Arial Unicode MS" w:hAnsi="Arial Unicode MS" w:hint="eastAsia"/>
          <w:color w:val="17365D"/>
        </w:rPr>
        <w:t>第</w:t>
      </w:r>
      <w:hyperlink w:anchor="b19" w:history="1">
        <w:r w:rsidR="00110AD6" w:rsidRPr="00BF3519">
          <w:rPr>
            <w:rStyle w:val="a3"/>
            <w:rFonts w:ascii="Arial Unicode MS" w:hAnsi="Arial Unicode MS" w:hint="eastAsia"/>
          </w:rPr>
          <w:t>十九</w:t>
        </w:r>
      </w:hyperlink>
      <w:r w:rsidR="00CE605D" w:rsidRPr="00CE605D">
        <w:rPr>
          <w:rFonts w:ascii="Arial Unicode MS" w:hAnsi="Arial Unicode MS" w:hint="eastAsia"/>
          <w:color w:val="17365D"/>
        </w:rPr>
        <w:t>條第一項核定之清理或污染防治計畫書實施</w:t>
      </w:r>
      <w:r>
        <w:rPr>
          <w:rFonts w:ascii="Arial Unicode MS" w:hAnsi="Arial Unicode MS" w:hint="eastAsia"/>
          <w:color w:val="17365D"/>
        </w:rPr>
        <w:t>。</w:t>
      </w:r>
    </w:p>
    <w:p w14:paraId="0B34D797" w14:textId="3CB143E5" w:rsidR="00380F67" w:rsidRDefault="00380F67" w:rsidP="00CE605D">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CE605D">
        <w:rPr>
          <w:rFonts w:ascii="Arial Unicode MS" w:hAnsi="Arial Unicode MS" w:hint="eastAsia"/>
          <w:color w:val="17365D"/>
        </w:rPr>
        <w:t>三</w:t>
      </w:r>
      <w:r>
        <w:rPr>
          <w:rFonts w:ascii="Arial Unicode MS" w:hAnsi="Arial Unicode MS" w:hint="eastAsia"/>
          <w:color w:val="17365D"/>
        </w:rPr>
        <w:t>、</w:t>
      </w:r>
      <w:r w:rsidR="00CE605D" w:rsidRPr="00CE605D">
        <w:rPr>
          <w:rFonts w:ascii="Arial Unicode MS" w:hAnsi="Arial Unicode MS" w:hint="eastAsia"/>
          <w:color w:val="17365D"/>
        </w:rPr>
        <w:t>未經公告為整治場址之控制場址污染土地關係人未盡善良管理人之注意義務，致其土地公告為控制場址</w:t>
      </w:r>
      <w:r>
        <w:rPr>
          <w:rFonts w:ascii="Arial Unicode MS" w:hAnsi="Arial Unicode MS" w:hint="eastAsia"/>
          <w:color w:val="17365D"/>
        </w:rPr>
        <w:t>。</w:t>
      </w:r>
    </w:p>
    <w:p w14:paraId="178C15D5" w14:textId="6565686F" w:rsidR="00380F67" w:rsidRDefault="00380F67" w:rsidP="005359D4">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5359D4">
        <w:rPr>
          <w:rFonts w:ascii="Arial Unicode MS" w:hAnsi="Arial Unicode MS" w:hint="eastAsia"/>
          <w:color w:val="666699"/>
        </w:rPr>
        <w:t>檢測機構違反前項第一款規定者，中央主管機關並得限期令其改善，屆期未改善者，按次處罰；情節重大者，得撤銷、廢止許可證</w:t>
      </w:r>
      <w:r>
        <w:rPr>
          <w:rFonts w:ascii="Arial Unicode MS" w:hAnsi="Arial Unicode MS" w:hint="eastAsia"/>
          <w:color w:val="17365D"/>
        </w:rPr>
        <w:t>。</w:t>
      </w:r>
    </w:p>
    <w:p w14:paraId="5B571D5D" w14:textId="672356D6"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00CE605D" w:rsidRPr="00CE605D">
        <w:rPr>
          <w:rFonts w:ascii="Arial Unicode MS" w:hAnsi="Arial Unicode MS" w:hint="eastAsia"/>
          <w:color w:val="17365D"/>
        </w:rPr>
        <w:t>污染行為人違反第</w:t>
      </w:r>
      <w:hyperlink w:anchor="b40" w:history="1">
        <w:r w:rsidR="00CE605D" w:rsidRPr="00110AD6">
          <w:rPr>
            <w:rStyle w:val="a3"/>
            <w:rFonts w:ascii="Arial Unicode MS" w:hAnsi="Arial Unicode MS" w:hint="eastAsia"/>
          </w:rPr>
          <w:t>四十</w:t>
        </w:r>
      </w:hyperlink>
      <w:r w:rsidR="00CE605D" w:rsidRPr="00CE605D">
        <w:rPr>
          <w:rFonts w:ascii="Arial Unicode MS" w:hAnsi="Arial Unicode MS" w:hint="eastAsia"/>
          <w:color w:val="17365D"/>
        </w:rPr>
        <w:t>條第三項及第</w:t>
      </w:r>
      <w:hyperlink w:anchor="b41" w:history="1">
        <w:r w:rsidR="00CE605D" w:rsidRPr="00110AD6">
          <w:rPr>
            <w:rStyle w:val="a3"/>
            <w:rFonts w:ascii="Arial Unicode MS" w:hAnsi="Arial Unicode MS" w:hint="eastAsia"/>
          </w:rPr>
          <w:t>四十一</w:t>
        </w:r>
      </w:hyperlink>
      <w:r w:rsidR="00CE605D" w:rsidRPr="00CE605D">
        <w:rPr>
          <w:rFonts w:ascii="Arial Unicode MS" w:hAnsi="Arial Unicode MS" w:hint="eastAsia"/>
          <w:color w:val="17365D"/>
        </w:rPr>
        <w:t>條第四項規定不接受講習者，處新臺幣五萬元以上二十五萬元以下罰鍰，經再通知仍不接受者，得按次處罰，至其參加為止。</w:t>
      </w:r>
    </w:p>
    <w:p w14:paraId="03359698" w14:textId="77777777" w:rsidR="00380F67" w:rsidRDefault="0076787C" w:rsidP="00ED5DE1">
      <w:pPr>
        <w:pStyle w:val="2"/>
        <w:rPr>
          <w:kern w:val="0"/>
        </w:rPr>
      </w:pPr>
      <w:bookmarkStart w:id="46" w:name="b43"/>
      <w:bookmarkEnd w:id="46"/>
      <w:r>
        <w:rPr>
          <w:rFonts w:hint="eastAsia"/>
          <w:kern w:val="0"/>
        </w:rPr>
        <w:t>第</w:t>
      </w:r>
      <w:r w:rsidR="00246998">
        <w:rPr>
          <w:rFonts w:hint="eastAsia"/>
          <w:kern w:val="0"/>
        </w:rPr>
        <w:t>43</w:t>
      </w:r>
      <w:r>
        <w:rPr>
          <w:rFonts w:hint="eastAsia"/>
          <w:kern w:val="0"/>
        </w:rPr>
        <w:t>條（潛在污染責任人就主管機關代支出費用之負擔上限</w:t>
      </w:r>
      <w:r w:rsidR="00380F67">
        <w:rPr>
          <w:rFonts w:hint="eastAsia"/>
          <w:kern w:val="0"/>
        </w:rPr>
        <w:t>）</w:t>
      </w:r>
    </w:p>
    <w:p w14:paraId="10558583" w14:textId="170EBF6E" w:rsidR="00380F67"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E31536">
        <w:rPr>
          <w:rFonts w:ascii="Arial Unicode MS" w:hAnsi="Arial Unicode MS" w:hint="eastAsia"/>
          <w:color w:val="17365D"/>
        </w:rPr>
        <w:t>依</w:t>
      </w:r>
      <w:r w:rsidR="005359D4" w:rsidRPr="00E31536">
        <w:rPr>
          <w:rFonts w:ascii="Arial Unicode MS" w:hAnsi="Arial Unicode MS" w:hint="eastAsia"/>
          <w:color w:val="17365D"/>
        </w:rPr>
        <w:t>第</w:t>
      </w:r>
      <w:hyperlink w:anchor="b12" w:history="1">
        <w:r w:rsidR="005359D4" w:rsidRPr="00E31536">
          <w:rPr>
            <w:rStyle w:val="a3"/>
            <w:rFonts w:ascii="Arial Unicode MS" w:hAnsi="Arial Unicode MS" w:hint="eastAsia"/>
          </w:rPr>
          <w:t>十二</w:t>
        </w:r>
      </w:hyperlink>
      <w:r w:rsidR="00CE605D" w:rsidRPr="00E31536">
        <w:rPr>
          <w:rFonts w:ascii="Arial Unicode MS" w:hAnsi="Arial Unicode MS" w:hint="eastAsia"/>
          <w:color w:val="17365D"/>
        </w:rPr>
        <w:t>條第八項、</w:t>
      </w:r>
      <w:r w:rsidR="00621A6D" w:rsidRPr="00E31536">
        <w:rPr>
          <w:rFonts w:ascii="Arial Unicode MS" w:hAnsi="Arial Unicode MS" w:hint="eastAsia"/>
          <w:color w:val="666699"/>
        </w:rPr>
        <w:t>第</w:t>
      </w:r>
      <w:hyperlink w:anchor="b13" w:history="1">
        <w:r w:rsidR="00621A6D" w:rsidRPr="00E31536">
          <w:rPr>
            <w:rStyle w:val="a3"/>
            <w:rFonts w:ascii="Arial Unicode MS" w:hAnsi="Arial Unicode MS" w:hint="eastAsia"/>
          </w:rPr>
          <w:t>十三</w:t>
        </w:r>
      </w:hyperlink>
      <w:r w:rsidR="00CE605D" w:rsidRPr="00E31536">
        <w:rPr>
          <w:rFonts w:ascii="Arial Unicode MS" w:hAnsi="Arial Unicode MS" w:hint="eastAsia"/>
          <w:color w:val="17365D"/>
        </w:rPr>
        <w:t>條第二項、第</w:t>
      </w:r>
      <w:hyperlink w:anchor="b14" w:history="1">
        <w:r w:rsidR="00CE605D" w:rsidRPr="00E31536">
          <w:rPr>
            <w:rStyle w:val="a3"/>
            <w:rFonts w:ascii="Arial Unicode MS" w:hAnsi="Arial Unicode MS" w:hint="eastAsia"/>
          </w:rPr>
          <w:t>十四</w:t>
        </w:r>
      </w:hyperlink>
      <w:r w:rsidR="00CE605D" w:rsidRPr="00E31536">
        <w:rPr>
          <w:rFonts w:ascii="Arial Unicode MS" w:hAnsi="Arial Unicode MS" w:hint="eastAsia"/>
          <w:color w:val="17365D"/>
        </w:rPr>
        <w:t>條第三項、</w:t>
      </w:r>
      <w:r w:rsidR="00621A6D" w:rsidRPr="00E31536">
        <w:rPr>
          <w:rFonts w:ascii="Arial Unicode MS" w:hAnsi="Arial Unicode MS" w:hint="eastAsia"/>
          <w:color w:val="17365D"/>
        </w:rPr>
        <w:t>第</w:t>
      </w:r>
      <w:hyperlink w:anchor="b15" w:history="1">
        <w:r w:rsidR="00621A6D" w:rsidRPr="00E31536">
          <w:rPr>
            <w:rStyle w:val="a3"/>
            <w:rFonts w:ascii="Arial Unicode MS" w:hAnsi="Arial Unicode MS" w:hint="eastAsia"/>
          </w:rPr>
          <w:t>十五</w:t>
        </w:r>
      </w:hyperlink>
      <w:r w:rsidR="00CE605D" w:rsidRPr="00E31536">
        <w:rPr>
          <w:rFonts w:ascii="Arial Unicode MS" w:hAnsi="Arial Unicode MS" w:hint="eastAsia"/>
          <w:color w:val="17365D"/>
        </w:rPr>
        <w:t>條、第</w:t>
      </w:r>
      <w:hyperlink w:anchor="b22" w:history="1">
        <w:r w:rsidR="00CE605D" w:rsidRPr="00E31536">
          <w:rPr>
            <w:rStyle w:val="a3"/>
            <w:rFonts w:ascii="Arial Unicode MS" w:hAnsi="Arial Unicode MS" w:hint="eastAsia"/>
          </w:rPr>
          <w:t>二十二</w:t>
        </w:r>
      </w:hyperlink>
      <w:r w:rsidR="00CE605D" w:rsidRPr="00E31536">
        <w:rPr>
          <w:rFonts w:ascii="Arial Unicode MS" w:hAnsi="Arial Unicode MS" w:hint="eastAsia"/>
          <w:color w:val="17365D"/>
        </w:rPr>
        <w:t>條第二項、第四項及第</w:t>
      </w:r>
      <w:hyperlink w:anchor="b24" w:history="1">
        <w:r w:rsidR="00CE605D" w:rsidRPr="00E31536">
          <w:rPr>
            <w:rStyle w:val="a3"/>
            <w:rFonts w:ascii="Arial Unicode MS" w:hAnsi="Arial Unicode MS" w:hint="eastAsia"/>
          </w:rPr>
          <w:t>二十四</w:t>
        </w:r>
      </w:hyperlink>
      <w:r w:rsidR="00CE605D" w:rsidRPr="00E31536">
        <w:rPr>
          <w:rFonts w:ascii="Arial Unicode MS" w:hAnsi="Arial Unicode MS" w:hint="eastAsia"/>
          <w:color w:val="17365D"/>
        </w:rPr>
        <w:t>條第三項規定支出之費用，直轄市、縣（市）主管機關得限期命污染行為人或潛在污染責任人繳納；潛在污染責任人應繳納之費用，為依規定所支出費用之二分之一</w:t>
      </w:r>
      <w:r>
        <w:rPr>
          <w:rFonts w:ascii="Arial Unicode MS" w:hAnsi="Arial Unicode MS" w:hint="eastAsia"/>
          <w:color w:val="17365D"/>
        </w:rPr>
        <w:t>。</w:t>
      </w:r>
    </w:p>
    <w:p w14:paraId="090F1E11" w14:textId="11D59AA1" w:rsidR="00380F67" w:rsidRDefault="00380F67" w:rsidP="004170A9">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E31536">
        <w:rPr>
          <w:rFonts w:ascii="Arial Unicode MS" w:hAnsi="Arial Unicode MS" w:hint="eastAsia"/>
          <w:color w:val="666699"/>
        </w:rPr>
        <w:t>潛在污染責任人為執行第</w:t>
      </w:r>
      <w:hyperlink w:anchor="b12" w:history="1">
        <w:r w:rsidRPr="00E31536">
          <w:rPr>
            <w:rStyle w:val="a3"/>
            <w:rFonts w:ascii="Arial Unicode MS" w:hAnsi="Arial Unicode MS" w:hint="eastAsia"/>
          </w:rPr>
          <w:t>十二</w:t>
        </w:r>
      </w:hyperlink>
      <w:r w:rsidRPr="00E31536">
        <w:rPr>
          <w:rFonts w:ascii="Arial Unicode MS" w:hAnsi="Arial Unicode MS" w:hint="eastAsia"/>
          <w:color w:val="666699"/>
        </w:rPr>
        <w:t>條第七項、第</w:t>
      </w:r>
      <w:hyperlink w:anchor="b13" w:history="1">
        <w:r w:rsidRPr="00E31536">
          <w:rPr>
            <w:rStyle w:val="a3"/>
            <w:rFonts w:ascii="Arial Unicode MS" w:hAnsi="Arial Unicode MS" w:hint="eastAsia"/>
          </w:rPr>
          <w:t>十三</w:t>
        </w:r>
      </w:hyperlink>
      <w:r w:rsidRPr="00E31536">
        <w:rPr>
          <w:rFonts w:ascii="Arial Unicode MS" w:hAnsi="Arial Unicode MS" w:hint="eastAsia"/>
          <w:color w:val="666699"/>
        </w:rPr>
        <w:t>條第一項、第</w:t>
      </w:r>
      <w:hyperlink w:anchor="b14" w:history="1">
        <w:r w:rsidRPr="00E31536">
          <w:rPr>
            <w:rStyle w:val="a3"/>
            <w:rFonts w:ascii="Arial Unicode MS" w:hAnsi="Arial Unicode MS" w:hint="eastAsia"/>
          </w:rPr>
          <w:t>十四</w:t>
        </w:r>
      </w:hyperlink>
      <w:r w:rsidRPr="00E31536">
        <w:rPr>
          <w:rFonts w:ascii="Arial Unicode MS" w:hAnsi="Arial Unicode MS" w:hint="eastAsia"/>
          <w:color w:val="666699"/>
        </w:rPr>
        <w:t>條第一項、第</w:t>
      </w:r>
      <w:hyperlink w:anchor="b15" w:history="1">
        <w:r w:rsidRPr="00E31536">
          <w:rPr>
            <w:rStyle w:val="a3"/>
            <w:rFonts w:ascii="Arial Unicode MS" w:hAnsi="Arial Unicode MS" w:hint="eastAsia"/>
          </w:rPr>
          <w:t>十五</w:t>
        </w:r>
      </w:hyperlink>
      <w:r w:rsidRPr="00E31536">
        <w:rPr>
          <w:rFonts w:ascii="Arial Unicode MS" w:hAnsi="Arial Unicode MS" w:hint="eastAsia"/>
          <w:color w:val="666699"/>
        </w:rPr>
        <w:t>條及第</w:t>
      </w:r>
      <w:hyperlink w:anchor="b22" w:history="1">
        <w:r w:rsidRPr="00E31536">
          <w:rPr>
            <w:rStyle w:val="a3"/>
            <w:rFonts w:ascii="Arial Unicode MS" w:hAnsi="Arial Unicode MS" w:hint="eastAsia"/>
          </w:rPr>
          <w:t>二十二</w:t>
        </w:r>
      </w:hyperlink>
      <w:r w:rsidRPr="00E31536">
        <w:rPr>
          <w:rFonts w:ascii="Arial Unicode MS" w:hAnsi="Arial Unicode MS" w:hint="eastAsia"/>
          <w:color w:val="666699"/>
        </w:rPr>
        <w:t>條第一項規定所支出之費用，得於執行完畢後檢附單據，報請中央主管機關核付其支出費用之二分之一</w:t>
      </w:r>
      <w:r>
        <w:rPr>
          <w:rFonts w:ascii="Arial Unicode MS" w:hAnsi="Arial Unicode MS" w:hint="eastAsia"/>
          <w:color w:val="17365D"/>
        </w:rPr>
        <w:t>。</w:t>
      </w:r>
    </w:p>
    <w:p w14:paraId="70854574" w14:textId="1E529C5E"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Pr="00E31536">
        <w:rPr>
          <w:rFonts w:ascii="Arial Unicode MS" w:hAnsi="Arial Unicode MS" w:hint="eastAsia"/>
          <w:color w:val="17365D"/>
        </w:rPr>
        <w:t>污染行為人或潛在污染責任人為公司組織時，直轄市、縣（市）主管機關得限期命其負責人、持有超過其已發行有表決權之股份總數或資本總額半數或直接或間接控制其人事、財務或業務經營之公司或股東繳納前二項費用；污染行為人或潛在污染責任人因合併、分割或其他事由消滅時，亦同</w:t>
      </w:r>
      <w:r>
        <w:rPr>
          <w:rFonts w:ascii="Arial Unicode MS" w:hAnsi="Arial Unicode MS" w:hint="eastAsia"/>
          <w:color w:val="17365D"/>
        </w:rPr>
        <w:t>。</w:t>
      </w:r>
    </w:p>
    <w:p w14:paraId="1CB25BEC" w14:textId="3D7A3037" w:rsidR="00380F67" w:rsidRDefault="00380F67" w:rsidP="005359D4">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4</w:t>
      </w:r>
      <w:r w:rsidRPr="00794956">
        <w:rPr>
          <w:rFonts w:ascii="Calibri" w:hAnsi="Calibri" w:hint="eastAsia"/>
          <w:color w:val="404040"/>
          <w:sz w:val="18"/>
        </w:rPr>
        <w:t>﹞</w:t>
      </w:r>
      <w:r w:rsidRPr="00E31536">
        <w:rPr>
          <w:rFonts w:ascii="Arial Unicode MS" w:hAnsi="Arial Unicode MS" w:hint="eastAsia"/>
          <w:color w:val="666699"/>
        </w:rPr>
        <w:t>前項污染行為人或潛在污染責任人之負責人、持有超過其已發行有表決權之股份總數或資本總額半數或直接或間接控制其人事、財務或業務經營之公司或股東，就污染行為實際決策者，污染行為人或潛在污染責任人得就第一項支出之費用，向該負責人、公司或股東求償</w:t>
      </w:r>
      <w:r>
        <w:rPr>
          <w:rFonts w:ascii="Arial Unicode MS" w:hAnsi="Arial Unicode MS" w:hint="eastAsia"/>
          <w:color w:val="17365D"/>
        </w:rPr>
        <w:t>。</w:t>
      </w:r>
    </w:p>
    <w:p w14:paraId="16823A14" w14:textId="622C5E5F"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5</w:t>
      </w:r>
      <w:r w:rsidRPr="00794956">
        <w:rPr>
          <w:rFonts w:ascii="Calibri" w:hAnsi="Calibri" w:hint="eastAsia"/>
          <w:color w:val="404040"/>
          <w:sz w:val="18"/>
        </w:rPr>
        <w:t>﹞</w:t>
      </w:r>
      <w:r w:rsidRPr="00E31536">
        <w:rPr>
          <w:rFonts w:ascii="Arial Unicode MS" w:hAnsi="Arial Unicode MS" w:hint="eastAsia"/>
          <w:color w:val="17365D"/>
        </w:rPr>
        <w:t>污染行為人、潛在污染責任人、依第三項規定應負責之負責人、公司或股東依第一項、第三項規定應繳納之費用，屆期未繳納者，每逾一日按滯納之金額加徵百分之零點五滯納金，一併繳納；逾期三十日仍未繳納者，處新臺幣二十萬元以上一百萬元以下罰鍰，並限期繳入土壤及地下水污染整治基金</w:t>
      </w:r>
      <w:r>
        <w:rPr>
          <w:rFonts w:ascii="Arial Unicode MS" w:hAnsi="Arial Unicode MS" w:hint="eastAsia"/>
          <w:color w:val="17365D"/>
        </w:rPr>
        <w:t>。</w:t>
      </w:r>
    </w:p>
    <w:p w14:paraId="7B6482E8" w14:textId="33A99312" w:rsidR="00380F67" w:rsidRDefault="00380F67" w:rsidP="005359D4">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6</w:t>
      </w:r>
      <w:r w:rsidRPr="00794956">
        <w:rPr>
          <w:rFonts w:ascii="Calibri" w:hAnsi="Calibri" w:hint="eastAsia"/>
          <w:color w:val="404040"/>
          <w:sz w:val="18"/>
        </w:rPr>
        <w:t>﹞</w:t>
      </w:r>
      <w:r w:rsidRPr="00E31536">
        <w:rPr>
          <w:rFonts w:ascii="Arial Unicode MS" w:hAnsi="Arial Unicode MS" w:hint="eastAsia"/>
          <w:color w:val="666699"/>
        </w:rPr>
        <w:t>依</w:t>
      </w:r>
      <w:hyperlink w:anchor="b7" w:history="1">
        <w:r w:rsidRPr="00E31536">
          <w:rPr>
            <w:rStyle w:val="a3"/>
            <w:rFonts w:ascii="Arial Unicode MS" w:hAnsi="Arial Unicode MS" w:hint="eastAsia"/>
          </w:rPr>
          <w:t>第七條</w:t>
        </w:r>
      </w:hyperlink>
      <w:r w:rsidRPr="00E31536">
        <w:rPr>
          <w:rFonts w:ascii="Arial Unicode MS" w:hAnsi="Arial Unicode MS" w:hint="eastAsia"/>
          <w:color w:val="666699"/>
        </w:rPr>
        <w:t>第五項規定支出之應變必要措施費用，直轄市、縣（市）主管機關得準用第一項及第五項規定，限期命污染行為人、潛在污染責任人、依第三項規定應負責之負責人、公司或股東、場所使用人、管理人或所有人繳納</w:t>
      </w:r>
      <w:r>
        <w:rPr>
          <w:rFonts w:ascii="Arial Unicode MS" w:hAnsi="Arial Unicode MS" w:hint="eastAsia"/>
          <w:color w:val="17365D"/>
        </w:rPr>
        <w:t>。</w:t>
      </w:r>
    </w:p>
    <w:p w14:paraId="6BAEF1F4" w14:textId="3010A8EF" w:rsidR="00380F67"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7</w:t>
      </w:r>
      <w:r w:rsidRPr="00794956">
        <w:rPr>
          <w:rFonts w:ascii="Calibri" w:hAnsi="Calibri" w:hint="eastAsia"/>
          <w:color w:val="404040"/>
          <w:sz w:val="18"/>
        </w:rPr>
        <w:t>﹞</w:t>
      </w:r>
      <w:r w:rsidRPr="00E31536">
        <w:rPr>
          <w:rFonts w:ascii="Arial Unicode MS" w:hAnsi="Arial Unicode MS" w:hint="eastAsia"/>
          <w:color w:val="17365D"/>
        </w:rPr>
        <w:t>場所使用人、管理人或所有人就前項支出之費用，得向污染行為人或潛在污染責任人連帶求償</w:t>
      </w:r>
      <w:r>
        <w:rPr>
          <w:rFonts w:ascii="Arial Unicode MS" w:hAnsi="Arial Unicode MS" w:hint="eastAsia"/>
          <w:color w:val="17365D"/>
        </w:rPr>
        <w:t>。</w:t>
      </w:r>
    </w:p>
    <w:p w14:paraId="47BF9E78" w14:textId="7715A56E" w:rsidR="00380F67" w:rsidRDefault="00380F67" w:rsidP="005359D4">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8</w:t>
      </w:r>
      <w:r w:rsidRPr="00794956">
        <w:rPr>
          <w:rFonts w:ascii="Calibri" w:hAnsi="Calibri" w:hint="eastAsia"/>
          <w:color w:val="404040"/>
          <w:sz w:val="18"/>
        </w:rPr>
        <w:t>﹞</w:t>
      </w:r>
      <w:r w:rsidRPr="00E31536">
        <w:rPr>
          <w:rFonts w:ascii="Arial Unicode MS" w:hAnsi="Arial Unicode MS" w:hint="eastAsia"/>
          <w:color w:val="666699"/>
        </w:rPr>
        <w:t>潛在污染責任人就第一項、第六項及第七項支出之費用，得向污染行為人求償</w:t>
      </w:r>
      <w:r>
        <w:rPr>
          <w:rFonts w:ascii="Arial Unicode MS" w:hAnsi="Arial Unicode MS" w:hint="eastAsia"/>
          <w:color w:val="17365D"/>
        </w:rPr>
        <w:t>。</w:t>
      </w:r>
    </w:p>
    <w:p w14:paraId="389F4B6D" w14:textId="040CF0CD" w:rsid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9</w:t>
      </w:r>
      <w:r w:rsidRPr="00794956">
        <w:rPr>
          <w:rFonts w:ascii="Calibri" w:hAnsi="Calibri" w:hint="eastAsia"/>
          <w:color w:val="404040"/>
          <w:sz w:val="18"/>
        </w:rPr>
        <w:t>﹞</w:t>
      </w:r>
      <w:r w:rsidR="00CE605D" w:rsidRPr="00E31536">
        <w:rPr>
          <w:rFonts w:ascii="Arial Unicode MS" w:hAnsi="Arial Unicode MS" w:hint="eastAsia"/>
          <w:color w:val="17365D"/>
        </w:rPr>
        <w:t>第一項、第三項及第六項應繳納費用，於繳納義務人有數人者，應就繳納費用負連帶清償責任。</w:t>
      </w:r>
    </w:p>
    <w:p w14:paraId="1E90A889" w14:textId="075CA9B9" w:rsidR="00B43125" w:rsidRPr="00B43125" w:rsidRDefault="00B43125" w:rsidP="00CE605D">
      <w:pPr>
        <w:ind w:left="142"/>
        <w:jc w:val="both"/>
        <w:rPr>
          <w:rFonts w:ascii="Arial Unicode MS" w:hAnsi="Arial Unicode MS"/>
          <w:color w:val="17365D"/>
        </w:rPr>
      </w:pPr>
      <w:r w:rsidRPr="006F36FD">
        <w:rPr>
          <w:rFonts w:ascii="Arial Unicode MS" w:hAnsi="Arial Unicode MS" w:cs="新細明體" w:hint="eastAsia"/>
          <w:color w:val="5F5F5F"/>
          <w:sz w:val="18"/>
          <w:lang w:val="zh-TW"/>
        </w:rPr>
        <w:t>【具參考價值】</w:t>
      </w:r>
      <w:hyperlink r:id="rId45" w:anchor="w110b1307"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110</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1307</w:t>
        </w:r>
        <w:r>
          <w:rPr>
            <w:rStyle w:val="a3"/>
            <w:rFonts w:ascii="Arial Unicode MS" w:hAnsi="Arial Unicode MS" w:cs="新細明體"/>
            <w:color w:val="5F5F5F"/>
            <w:sz w:val="18"/>
            <w:szCs w:val="20"/>
            <w:lang w:val="zh-TW"/>
          </w:rPr>
          <w:t>號判決</w:t>
        </w:r>
      </w:hyperlink>
      <w:r w:rsidR="00316B86">
        <w:rPr>
          <w:rFonts w:ascii="Arial Unicode MS" w:hAnsi="Arial Unicode MS"/>
          <w:color w:val="626262"/>
          <w:sz w:val="18"/>
        </w:rPr>
        <w:t>＊</w:t>
      </w:r>
      <w:hyperlink r:id="rId46" w:anchor="w110b2568" w:history="1">
        <w:r w:rsidR="00316B86">
          <w:rPr>
            <w:rStyle w:val="a3"/>
            <w:rFonts w:ascii="Arial Unicode MS" w:hAnsi="Arial Unicode MS" w:hint="eastAsia"/>
            <w:color w:val="5F5F5F"/>
            <w:sz w:val="18"/>
          </w:rPr>
          <w:t>最高法院</w:t>
        </w:r>
        <w:r w:rsidR="00316B86">
          <w:rPr>
            <w:rStyle w:val="a3"/>
            <w:rFonts w:ascii="Arial Unicode MS" w:hAnsi="Arial Unicode MS" w:hint="eastAsia"/>
            <w:color w:val="5F5F5F"/>
            <w:sz w:val="18"/>
          </w:rPr>
          <w:t>110</w:t>
        </w:r>
        <w:r w:rsidR="00316B86">
          <w:rPr>
            <w:rStyle w:val="a3"/>
            <w:rFonts w:ascii="Arial Unicode MS" w:hAnsi="Arial Unicode MS" w:hint="eastAsia"/>
            <w:color w:val="5F5F5F"/>
            <w:sz w:val="18"/>
          </w:rPr>
          <w:t>年度台上字第</w:t>
        </w:r>
        <w:r w:rsidR="00316B86">
          <w:rPr>
            <w:rStyle w:val="a3"/>
            <w:rFonts w:ascii="Arial Unicode MS" w:hAnsi="Arial Unicode MS" w:hint="eastAsia"/>
            <w:color w:val="5F5F5F"/>
            <w:sz w:val="18"/>
          </w:rPr>
          <w:t>2568</w:t>
        </w:r>
        <w:r w:rsidR="00316B86">
          <w:rPr>
            <w:rStyle w:val="a3"/>
            <w:rFonts w:ascii="Arial Unicode MS" w:hAnsi="Arial Unicode MS" w:hint="eastAsia"/>
            <w:color w:val="5F5F5F"/>
            <w:sz w:val="18"/>
          </w:rPr>
          <w:t>號判決</w:t>
        </w:r>
      </w:hyperlink>
    </w:p>
    <w:p w14:paraId="15BB656F" w14:textId="77777777" w:rsidR="00380F67" w:rsidRDefault="0076787C" w:rsidP="00ED5DE1">
      <w:pPr>
        <w:pStyle w:val="2"/>
        <w:rPr>
          <w:kern w:val="0"/>
        </w:rPr>
      </w:pPr>
      <w:bookmarkStart w:id="47" w:name="b44"/>
      <w:bookmarkEnd w:id="47"/>
      <w:r>
        <w:rPr>
          <w:rFonts w:hint="eastAsia"/>
          <w:kern w:val="0"/>
        </w:rPr>
        <w:t>第</w:t>
      </w:r>
      <w:r w:rsidR="00246998">
        <w:rPr>
          <w:rFonts w:hint="eastAsia"/>
          <w:kern w:val="0"/>
        </w:rPr>
        <w:t>44</w:t>
      </w:r>
      <w:r>
        <w:rPr>
          <w:rFonts w:hint="eastAsia"/>
          <w:kern w:val="0"/>
        </w:rPr>
        <w:t>條（逾期未繳費加徵滯納金之處罰</w:t>
      </w:r>
      <w:r w:rsidR="00380F67">
        <w:rPr>
          <w:rFonts w:hint="eastAsia"/>
          <w:kern w:val="0"/>
        </w:rPr>
        <w:t>）</w:t>
      </w:r>
    </w:p>
    <w:p w14:paraId="4B70AF66" w14:textId="67C130A2"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污染土地關係人未依第</w:t>
      </w:r>
      <w:hyperlink w:anchor="b31" w:history="1">
        <w:r w:rsidR="00CE605D" w:rsidRPr="00110AD6">
          <w:rPr>
            <w:rStyle w:val="a3"/>
            <w:rFonts w:ascii="Arial Unicode MS" w:hAnsi="Arial Unicode MS" w:hint="eastAsia"/>
          </w:rPr>
          <w:t>三十一</w:t>
        </w:r>
      </w:hyperlink>
      <w:r w:rsidR="00CE605D" w:rsidRPr="00CE605D">
        <w:rPr>
          <w:rFonts w:ascii="Arial Unicode MS" w:hAnsi="Arial Unicode MS" w:hint="eastAsia"/>
          <w:color w:val="17365D"/>
        </w:rPr>
        <w:t>條第一項規定支付費用，經直轄市、縣（市）主管機關限期繳納，屆期未繳納者，每逾一日按滯納之金額加徵百分之零點五滯納金，一併繳納；逾期三十日仍未繳納者，處新臺幣二十萬元以上一百萬元以下罰鍰，並限期繳入土壤及地下水污染整治基金。</w:t>
      </w:r>
    </w:p>
    <w:p w14:paraId="61BF3E00" w14:textId="77777777" w:rsidR="00380F67" w:rsidRDefault="0076787C" w:rsidP="00ED5DE1">
      <w:pPr>
        <w:pStyle w:val="2"/>
        <w:rPr>
          <w:kern w:val="0"/>
        </w:rPr>
      </w:pPr>
      <w:r>
        <w:rPr>
          <w:rFonts w:hint="eastAsia"/>
          <w:kern w:val="0"/>
        </w:rPr>
        <w:t>第</w:t>
      </w:r>
      <w:r w:rsidR="00246998">
        <w:rPr>
          <w:rFonts w:hint="eastAsia"/>
          <w:kern w:val="0"/>
        </w:rPr>
        <w:t>45</w:t>
      </w:r>
      <w:r>
        <w:rPr>
          <w:rFonts w:hint="eastAsia"/>
          <w:kern w:val="0"/>
        </w:rPr>
        <w:t>條（主管機關代支出費用之保全程序</w:t>
      </w:r>
      <w:r w:rsidR="00380F67">
        <w:rPr>
          <w:rFonts w:hint="eastAsia"/>
          <w:kern w:val="0"/>
        </w:rPr>
        <w:t>）</w:t>
      </w:r>
    </w:p>
    <w:p w14:paraId="1DCCB320" w14:textId="7F19059A"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為保全前二條支出費用之強制執行，直轄市、縣（市）主管機關，得於處分書送達污染行為人、潛在污染責任人、污染土地關係人、場址使用人、管理人或所有人後，通知有關機關，於應繳納費用之財產範圍內，不得為移轉或設定他項權利；其為營利事業者，並得通知目的事業主管機關，限制其減資或註銷之登記。</w:t>
      </w:r>
    </w:p>
    <w:p w14:paraId="07A43882" w14:textId="77777777" w:rsidR="00380F67" w:rsidRDefault="0076787C" w:rsidP="00ED5DE1">
      <w:pPr>
        <w:pStyle w:val="2"/>
        <w:rPr>
          <w:kern w:val="0"/>
        </w:rPr>
      </w:pPr>
      <w:r>
        <w:rPr>
          <w:rFonts w:hint="eastAsia"/>
          <w:kern w:val="0"/>
        </w:rPr>
        <w:t>第</w:t>
      </w:r>
      <w:r w:rsidR="00246998">
        <w:rPr>
          <w:rFonts w:hint="eastAsia"/>
          <w:kern w:val="0"/>
        </w:rPr>
        <w:t>46</w:t>
      </w:r>
      <w:r>
        <w:rPr>
          <w:rFonts w:hint="eastAsia"/>
          <w:kern w:val="0"/>
        </w:rPr>
        <w:t>條（處罰機關</w:t>
      </w:r>
      <w:r w:rsidR="00380F67">
        <w:rPr>
          <w:rFonts w:hint="eastAsia"/>
          <w:kern w:val="0"/>
        </w:rPr>
        <w:t>）</w:t>
      </w:r>
    </w:p>
    <w:p w14:paraId="1FF6B926" w14:textId="6D3B3D46"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本法所定之處罰，除本法另有規定外，在中央由行政院環境保護署為之，在直轄市由直轄市政府為之，在</w:t>
      </w:r>
      <w:r w:rsidR="00CE605D" w:rsidRPr="00CE605D">
        <w:rPr>
          <w:rFonts w:ascii="Arial Unicode MS" w:hAnsi="Arial Unicode MS" w:hint="eastAsia"/>
          <w:color w:val="17365D"/>
        </w:rPr>
        <w:lastRenderedPageBreak/>
        <w:t>縣（市）由縣（市）政府為之。</w:t>
      </w:r>
    </w:p>
    <w:p w14:paraId="37527978" w14:textId="77777777" w:rsidR="00380F67" w:rsidRDefault="0076787C" w:rsidP="00ED5DE1">
      <w:pPr>
        <w:pStyle w:val="2"/>
        <w:rPr>
          <w:kern w:val="0"/>
        </w:rPr>
      </w:pPr>
      <w:r>
        <w:rPr>
          <w:rFonts w:hint="eastAsia"/>
          <w:kern w:val="0"/>
        </w:rPr>
        <w:t>第</w:t>
      </w:r>
      <w:r w:rsidR="00246998">
        <w:rPr>
          <w:rFonts w:hint="eastAsia"/>
          <w:kern w:val="0"/>
        </w:rPr>
        <w:t>47</w:t>
      </w:r>
      <w:r>
        <w:rPr>
          <w:rFonts w:hint="eastAsia"/>
          <w:kern w:val="0"/>
        </w:rPr>
        <w:t>條（執行處分之機關</w:t>
      </w:r>
      <w:r w:rsidR="00380F67">
        <w:rPr>
          <w:rFonts w:hint="eastAsia"/>
          <w:kern w:val="0"/>
        </w:rPr>
        <w:t>）</w:t>
      </w:r>
    </w:p>
    <w:p w14:paraId="12C56D4F" w14:textId="229E8C23" w:rsidR="00380F67"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依本法所處之停工、停業、停止作為或撤銷、廢止許可證之執行，由主管機關為之；勒令歇業，由主管機關轉請目的事業主管機關為之</w:t>
      </w:r>
      <w:r>
        <w:rPr>
          <w:rFonts w:ascii="Arial Unicode MS" w:hAnsi="Arial Unicode MS" w:hint="eastAsia"/>
          <w:color w:val="17365D"/>
        </w:rPr>
        <w:t>。</w:t>
      </w:r>
    </w:p>
    <w:p w14:paraId="2435EFC8" w14:textId="486FE30B" w:rsidR="00380F67" w:rsidRDefault="00380F67" w:rsidP="005359D4">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00CE605D" w:rsidRPr="005359D4">
        <w:rPr>
          <w:rFonts w:ascii="Arial Unicode MS" w:hAnsi="Arial Unicode MS" w:hint="eastAsia"/>
          <w:color w:val="666699"/>
        </w:rPr>
        <w:t>經主管機關依本法規定命其停業、部分或全部停工者，應於復工、復業前，檢具完成改善證明文件或主管機關指定之文件，向主管機關申請；經主管機關審查核准後，始得復工、復業</w:t>
      </w:r>
      <w:r>
        <w:rPr>
          <w:rFonts w:ascii="Arial Unicode MS" w:hAnsi="Arial Unicode MS" w:hint="eastAsia"/>
          <w:color w:val="666699"/>
        </w:rPr>
        <w:t>。</w:t>
      </w:r>
    </w:p>
    <w:p w14:paraId="24D00F57" w14:textId="2BAF1D2C" w:rsidR="00CE605D" w:rsidRPr="00C47FB1" w:rsidRDefault="00380F67" w:rsidP="00CE605D">
      <w:pPr>
        <w:ind w:left="142"/>
        <w:jc w:val="both"/>
        <w:rPr>
          <w:rFonts w:ascii="Arial Unicode MS" w:hAnsi="Arial Unicode MS"/>
          <w:color w:val="17365D"/>
        </w:rPr>
      </w:pPr>
      <w:r>
        <w:rPr>
          <w:rFonts w:ascii="Arial Unicode MS" w:hAnsi="Arial Unicode MS" w:hint="eastAsia"/>
          <w:color w:val="666699"/>
        </w:rPr>
        <w:t xml:space="preserve">　　　　</w:t>
      </w:r>
      <w:r w:rsidR="00C47FB1" w:rsidRPr="00C47FB1">
        <w:rPr>
          <w:rFonts w:ascii="Arial Unicode MS" w:hAnsi="Arial Unicode MS" w:hint="eastAsia"/>
          <w:color w:val="808000"/>
        </w:rPr>
        <w:t xml:space="preserve">　　　　　　　　　　　　　　　　　　　　　　　　　　　　　　　　　　　　　　　　</w:t>
      </w:r>
      <w:hyperlink w:anchor="b章節索引" w:history="1">
        <w:r w:rsidR="00C47FB1" w:rsidRPr="00C47FB1">
          <w:rPr>
            <w:rStyle w:val="a3"/>
            <w:rFonts w:hint="eastAsia"/>
            <w:sz w:val="18"/>
          </w:rPr>
          <w:t>回索引</w:t>
        </w:r>
      </w:hyperlink>
      <w:r w:rsidR="00B274F8">
        <w:rPr>
          <w:rFonts w:ascii="Arial Unicode MS" w:hAnsi="Arial Unicode MS" w:hint="eastAsia"/>
          <w:color w:val="808000"/>
          <w:sz w:val="18"/>
        </w:rPr>
        <w:t>〉〉</w:t>
      </w:r>
    </w:p>
    <w:p w14:paraId="5CE9552B" w14:textId="77777777" w:rsidR="00CE605D" w:rsidRPr="00CE605D" w:rsidRDefault="00CE605D" w:rsidP="007D2F0F">
      <w:pPr>
        <w:pStyle w:val="1"/>
      </w:pPr>
      <w:bookmarkStart w:id="48" w:name="_第八章__附"/>
      <w:bookmarkEnd w:id="48"/>
      <w:r w:rsidRPr="00CE605D">
        <w:rPr>
          <w:rFonts w:hint="eastAsia"/>
        </w:rPr>
        <w:t>第八章</w:t>
      </w:r>
      <w:r w:rsidR="0076787C">
        <w:rPr>
          <w:rFonts w:hint="eastAsia"/>
        </w:rPr>
        <w:t xml:space="preserve">　　</w:t>
      </w:r>
      <w:r w:rsidRPr="00CE605D">
        <w:rPr>
          <w:rFonts w:hint="eastAsia"/>
        </w:rPr>
        <w:t>附　則</w:t>
      </w:r>
    </w:p>
    <w:p w14:paraId="56C3062B" w14:textId="77777777" w:rsidR="00380F67" w:rsidRDefault="0076787C" w:rsidP="00ED5DE1">
      <w:pPr>
        <w:pStyle w:val="2"/>
        <w:rPr>
          <w:kern w:val="0"/>
        </w:rPr>
      </w:pPr>
      <w:bookmarkStart w:id="49" w:name="b48"/>
      <w:bookmarkEnd w:id="49"/>
      <w:r>
        <w:rPr>
          <w:rFonts w:hint="eastAsia"/>
          <w:kern w:val="0"/>
        </w:rPr>
        <w:t>第</w:t>
      </w:r>
      <w:r w:rsidR="00246998">
        <w:rPr>
          <w:rFonts w:hint="eastAsia"/>
          <w:kern w:val="0"/>
        </w:rPr>
        <w:t>48</w:t>
      </w:r>
      <w:r>
        <w:rPr>
          <w:rFonts w:hint="eastAsia"/>
          <w:kern w:val="0"/>
        </w:rPr>
        <w:t>條（主管機關之輔導責任</w:t>
      </w:r>
      <w:r w:rsidR="00380F67">
        <w:rPr>
          <w:rFonts w:hint="eastAsia"/>
          <w:kern w:val="0"/>
        </w:rPr>
        <w:t>）</w:t>
      </w:r>
    </w:p>
    <w:p w14:paraId="743C8E3D" w14:textId="6720D118"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各目的事業主管機關應輔導事業預防及整治土壤及地下水污染。</w:t>
      </w:r>
    </w:p>
    <w:p w14:paraId="5E5B5422" w14:textId="77777777" w:rsidR="00380F67" w:rsidRDefault="0076787C" w:rsidP="00ED5DE1">
      <w:pPr>
        <w:pStyle w:val="2"/>
        <w:rPr>
          <w:kern w:val="0"/>
        </w:rPr>
      </w:pPr>
      <w:bookmarkStart w:id="50" w:name="b49"/>
      <w:bookmarkEnd w:id="50"/>
      <w:r>
        <w:rPr>
          <w:rFonts w:hint="eastAsia"/>
          <w:kern w:val="0"/>
        </w:rPr>
        <w:t>第</w:t>
      </w:r>
      <w:r w:rsidR="00246998">
        <w:rPr>
          <w:rFonts w:hint="eastAsia"/>
          <w:kern w:val="0"/>
        </w:rPr>
        <w:t>49</w:t>
      </w:r>
      <w:r>
        <w:rPr>
          <w:rFonts w:hint="eastAsia"/>
          <w:kern w:val="0"/>
        </w:rPr>
        <w:t>條（應繳納費用之優先權</w:t>
      </w:r>
      <w:r w:rsidR="00380F67">
        <w:rPr>
          <w:rFonts w:hint="eastAsia"/>
          <w:kern w:val="0"/>
        </w:rPr>
        <w:t>）</w:t>
      </w:r>
    </w:p>
    <w:p w14:paraId="232D7292" w14:textId="6C82D922" w:rsid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依第</w:t>
      </w:r>
      <w:hyperlink w:anchor="b43" w:history="1">
        <w:r w:rsidR="00CE605D" w:rsidRPr="00110AD6">
          <w:rPr>
            <w:rStyle w:val="a3"/>
            <w:rFonts w:ascii="Arial Unicode MS" w:hAnsi="Arial Unicode MS" w:hint="eastAsia"/>
          </w:rPr>
          <w:t>四十三</w:t>
        </w:r>
      </w:hyperlink>
      <w:r w:rsidR="00CE605D" w:rsidRPr="00CE605D">
        <w:rPr>
          <w:rFonts w:ascii="Arial Unicode MS" w:hAnsi="Arial Unicode MS" w:hint="eastAsia"/>
          <w:color w:val="17365D"/>
        </w:rPr>
        <w:t>條、第</w:t>
      </w:r>
      <w:hyperlink w:anchor="b44" w:history="1">
        <w:r w:rsidR="00CE605D" w:rsidRPr="00110AD6">
          <w:rPr>
            <w:rStyle w:val="a3"/>
            <w:rFonts w:ascii="Arial Unicode MS" w:hAnsi="Arial Unicode MS" w:hint="eastAsia"/>
          </w:rPr>
          <w:t>四十四</w:t>
        </w:r>
      </w:hyperlink>
      <w:r w:rsidR="00CE605D" w:rsidRPr="00CE605D">
        <w:rPr>
          <w:rFonts w:ascii="Arial Unicode MS" w:hAnsi="Arial Unicode MS" w:hint="eastAsia"/>
          <w:color w:val="17365D"/>
        </w:rPr>
        <w:t>條規定應繳納之費用，優先於一切債權及抵押權。</w:t>
      </w:r>
    </w:p>
    <w:p w14:paraId="604E8D7D" w14:textId="63A91255" w:rsidR="00B43125" w:rsidRPr="00B43125" w:rsidRDefault="00B43125" w:rsidP="00CE605D">
      <w:pPr>
        <w:ind w:left="142"/>
        <w:jc w:val="both"/>
        <w:rPr>
          <w:rFonts w:ascii="Arial Unicode MS" w:hAnsi="Arial Unicode MS"/>
          <w:color w:val="17365D"/>
        </w:rPr>
      </w:pPr>
      <w:r w:rsidRPr="006F36FD">
        <w:rPr>
          <w:rFonts w:ascii="Arial Unicode MS" w:hAnsi="Arial Unicode MS" w:cs="新細明體" w:hint="eastAsia"/>
          <w:color w:val="5F5F5F"/>
          <w:sz w:val="18"/>
          <w:lang w:val="zh-TW"/>
        </w:rPr>
        <w:t>【具參考價值】</w:t>
      </w:r>
      <w:hyperlink r:id="rId47" w:anchor="w110b1307"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110</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1307</w:t>
        </w:r>
        <w:r>
          <w:rPr>
            <w:rStyle w:val="a3"/>
            <w:rFonts w:ascii="Arial Unicode MS" w:hAnsi="Arial Unicode MS" w:cs="新細明體"/>
            <w:color w:val="5F5F5F"/>
            <w:sz w:val="18"/>
            <w:szCs w:val="20"/>
            <w:lang w:val="zh-TW"/>
          </w:rPr>
          <w:t>號判決</w:t>
        </w:r>
      </w:hyperlink>
    </w:p>
    <w:p w14:paraId="43B5E382" w14:textId="77777777" w:rsidR="00380F67" w:rsidRDefault="0076787C" w:rsidP="00ED5DE1">
      <w:pPr>
        <w:pStyle w:val="2"/>
        <w:rPr>
          <w:kern w:val="0"/>
        </w:rPr>
      </w:pPr>
      <w:r>
        <w:rPr>
          <w:rFonts w:hint="eastAsia"/>
          <w:kern w:val="0"/>
        </w:rPr>
        <w:t>第</w:t>
      </w:r>
      <w:r w:rsidR="00246998">
        <w:rPr>
          <w:rFonts w:hint="eastAsia"/>
          <w:kern w:val="0"/>
        </w:rPr>
        <w:t>50</w:t>
      </w:r>
      <w:r w:rsidR="00246998">
        <w:rPr>
          <w:rFonts w:hint="eastAsia"/>
          <w:kern w:val="0"/>
        </w:rPr>
        <w:t>條</w:t>
      </w:r>
      <w:r>
        <w:rPr>
          <w:rFonts w:hint="eastAsia"/>
          <w:kern w:val="0"/>
        </w:rPr>
        <w:t>（稅捐之保全</w:t>
      </w:r>
      <w:r w:rsidR="00380F67">
        <w:rPr>
          <w:rFonts w:hint="eastAsia"/>
          <w:kern w:val="0"/>
        </w:rPr>
        <w:t>）</w:t>
      </w:r>
    </w:p>
    <w:p w14:paraId="57F8C0A4" w14:textId="579DB8B4"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污染行為人、潛在污染責任人、污染土地關係人、場所使用人、管理人或所有人受破產宣告或經裁定為公司重整前，依</w:t>
      </w:r>
      <w:r w:rsidR="00110AD6" w:rsidRPr="00CE605D">
        <w:rPr>
          <w:rFonts w:ascii="Arial Unicode MS" w:hAnsi="Arial Unicode MS" w:hint="eastAsia"/>
          <w:color w:val="17365D"/>
        </w:rPr>
        <w:t>第</w:t>
      </w:r>
      <w:hyperlink w:anchor="b43" w:history="1">
        <w:r w:rsidR="00110AD6" w:rsidRPr="00110AD6">
          <w:rPr>
            <w:rStyle w:val="a3"/>
            <w:rFonts w:ascii="Arial Unicode MS" w:hAnsi="Arial Unicode MS" w:hint="eastAsia"/>
          </w:rPr>
          <w:t>四十三</w:t>
        </w:r>
      </w:hyperlink>
      <w:r w:rsidR="00110AD6" w:rsidRPr="00CE605D">
        <w:rPr>
          <w:rFonts w:ascii="Arial Unicode MS" w:hAnsi="Arial Unicode MS" w:hint="eastAsia"/>
          <w:color w:val="17365D"/>
        </w:rPr>
        <w:t>條、第</w:t>
      </w:r>
      <w:hyperlink w:anchor="b44" w:history="1">
        <w:r w:rsidR="00110AD6" w:rsidRPr="00110AD6">
          <w:rPr>
            <w:rStyle w:val="a3"/>
            <w:rFonts w:ascii="Arial Unicode MS" w:hAnsi="Arial Unicode MS" w:hint="eastAsia"/>
          </w:rPr>
          <w:t>四十四</w:t>
        </w:r>
      </w:hyperlink>
      <w:r w:rsidR="00110AD6" w:rsidRPr="00CE605D">
        <w:rPr>
          <w:rFonts w:ascii="Arial Unicode MS" w:hAnsi="Arial Unicode MS" w:hint="eastAsia"/>
          <w:color w:val="17365D"/>
        </w:rPr>
        <w:t>條</w:t>
      </w:r>
      <w:r w:rsidR="00CE605D" w:rsidRPr="00CE605D">
        <w:rPr>
          <w:rFonts w:ascii="Arial Unicode MS" w:hAnsi="Arial Unicode MS" w:hint="eastAsia"/>
          <w:color w:val="17365D"/>
        </w:rPr>
        <w:t>規定應繳納之費用，於破產宣告或公司重整裁定時，視為已到期之破產債權或重整債權。</w:t>
      </w:r>
    </w:p>
    <w:p w14:paraId="3EBA9ED6" w14:textId="77777777" w:rsidR="00380F67" w:rsidRDefault="0076787C" w:rsidP="00ED5DE1">
      <w:pPr>
        <w:pStyle w:val="2"/>
        <w:rPr>
          <w:kern w:val="0"/>
        </w:rPr>
      </w:pPr>
      <w:bookmarkStart w:id="51" w:name="b51"/>
      <w:bookmarkEnd w:id="51"/>
      <w:r>
        <w:rPr>
          <w:rFonts w:hint="eastAsia"/>
          <w:kern w:val="0"/>
        </w:rPr>
        <w:t>第</w:t>
      </w:r>
      <w:r w:rsidR="00246998">
        <w:rPr>
          <w:rFonts w:hint="eastAsia"/>
          <w:kern w:val="0"/>
        </w:rPr>
        <w:t>51</w:t>
      </w:r>
      <w:r>
        <w:rPr>
          <w:rFonts w:hint="eastAsia"/>
          <w:kern w:val="0"/>
        </w:rPr>
        <w:t>條（限制變更與有關利用解除列管</w:t>
      </w:r>
      <w:r w:rsidR="00380F67">
        <w:rPr>
          <w:rFonts w:hint="eastAsia"/>
          <w:kern w:val="0"/>
        </w:rPr>
        <w:t>）</w:t>
      </w:r>
    </w:p>
    <w:p w14:paraId="251CEF3B" w14:textId="7FFC0BB5" w:rsidR="00380F67"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整治場址之污染管制區範圍內屬污染行為人、潛在污染責任人或污染土地關係人之土地，不得變更土地使用分區、編定或為違反土壤及地下水污染管制區管制事項之利用</w:t>
      </w:r>
      <w:r>
        <w:rPr>
          <w:rFonts w:ascii="Arial Unicode MS" w:hAnsi="Arial Unicode MS" w:hint="eastAsia"/>
          <w:color w:val="17365D"/>
        </w:rPr>
        <w:t>。</w:t>
      </w:r>
    </w:p>
    <w:p w14:paraId="796BF1E3" w14:textId="54B44710" w:rsidR="00380F67" w:rsidRDefault="00380F67" w:rsidP="005359D4">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5359D4">
        <w:rPr>
          <w:rFonts w:ascii="Arial Unicode MS" w:hAnsi="Arial Unicode MS" w:hint="eastAsia"/>
          <w:color w:val="666699"/>
        </w:rPr>
        <w:t>土地開發行為人依其他法令規定進行土地開發計畫，如涉及土壤、地下水污染整治場址之污染土地者，其土地開發計畫得與第</w:t>
      </w:r>
      <w:hyperlink w:anchor="b22" w:history="1">
        <w:r w:rsidRPr="00110AD6">
          <w:rPr>
            <w:rStyle w:val="a3"/>
            <w:rFonts w:ascii="Arial Unicode MS" w:hAnsi="Arial Unicode MS" w:hint="eastAsia"/>
          </w:rPr>
          <w:t>二十二</w:t>
        </w:r>
      </w:hyperlink>
      <w:r w:rsidRPr="005359D4">
        <w:rPr>
          <w:rFonts w:ascii="Arial Unicode MS" w:hAnsi="Arial Unicode MS" w:hint="eastAsia"/>
          <w:color w:val="666699"/>
        </w:rPr>
        <w:t>條之土壤、地下水污染整治計畫同時提出，並各依相關法令審核；其土地開發計畫之實施，應於公告解除土壤及地下水污染整治場址之列管後，始得為之</w:t>
      </w:r>
      <w:r>
        <w:rPr>
          <w:rFonts w:ascii="Arial Unicode MS" w:hAnsi="Arial Unicode MS" w:hint="eastAsia"/>
          <w:color w:val="17365D"/>
        </w:rPr>
        <w:t>。</w:t>
      </w:r>
    </w:p>
    <w:p w14:paraId="27C4AC85" w14:textId="2889A4B2"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00CE605D" w:rsidRPr="00CE605D">
        <w:rPr>
          <w:rFonts w:ascii="Arial Unicode MS" w:hAnsi="Arial Unicode MS" w:hint="eastAsia"/>
          <w:color w:val="17365D"/>
        </w:rPr>
        <w:t>土地開發行為人於前項土壤及地下水整治場址公告解除列管且土地開發計畫實施前，應按該土地變更後之當年度公告現值加四成為基準，核算原整治場址土壤污染面積之現值，依其百分之三十之比率，繳入土壤及地下水污染整治基金。但土地開發行為人於直轄市、縣（市）主管機關提出整治計畫之日前，已提出整治計畫並完成者，不在此限。</w:t>
      </w:r>
    </w:p>
    <w:p w14:paraId="0D7730DC" w14:textId="77777777" w:rsidR="00380F67" w:rsidRDefault="0076787C" w:rsidP="00ED5DE1">
      <w:pPr>
        <w:pStyle w:val="2"/>
        <w:rPr>
          <w:kern w:val="0"/>
        </w:rPr>
      </w:pPr>
      <w:bookmarkStart w:id="52" w:name="b52"/>
      <w:bookmarkEnd w:id="52"/>
      <w:r>
        <w:rPr>
          <w:rFonts w:hint="eastAsia"/>
          <w:kern w:val="0"/>
        </w:rPr>
        <w:t>第</w:t>
      </w:r>
      <w:r w:rsidR="00246998">
        <w:rPr>
          <w:rFonts w:hint="eastAsia"/>
          <w:kern w:val="0"/>
        </w:rPr>
        <w:t>52</w:t>
      </w:r>
      <w:r>
        <w:rPr>
          <w:rFonts w:hint="eastAsia"/>
          <w:kern w:val="0"/>
        </w:rPr>
        <w:t>條（連帶損害賠償</w:t>
      </w:r>
      <w:r w:rsidR="00380F67">
        <w:rPr>
          <w:rFonts w:hint="eastAsia"/>
          <w:kern w:val="0"/>
        </w:rPr>
        <w:t>）</w:t>
      </w:r>
    </w:p>
    <w:p w14:paraId="50730325" w14:textId="00719AB7" w:rsidR="00380F67"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土壤及地下水污染致他人受損害時，污染行為人或潛在污染責任人有數人者，應連帶負損害賠償責任。有重大過失之污染土地關係人，亦同</w:t>
      </w:r>
      <w:r>
        <w:rPr>
          <w:rFonts w:ascii="Arial Unicode MS" w:hAnsi="Arial Unicode MS" w:hint="eastAsia"/>
          <w:color w:val="17365D"/>
        </w:rPr>
        <w:t>。</w:t>
      </w:r>
    </w:p>
    <w:p w14:paraId="64EF9AAC" w14:textId="65DB4257" w:rsidR="00CE605D" w:rsidRDefault="00380F67" w:rsidP="005359D4">
      <w:pPr>
        <w:ind w:left="142"/>
        <w:jc w:val="both"/>
        <w:rPr>
          <w:rFonts w:ascii="Arial Unicode MS" w:hAnsi="Arial Unicode MS"/>
          <w:color w:val="666699"/>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00CE605D" w:rsidRPr="005359D4">
        <w:rPr>
          <w:rFonts w:ascii="Arial Unicode MS" w:hAnsi="Arial Unicode MS" w:hint="eastAsia"/>
          <w:color w:val="666699"/>
        </w:rPr>
        <w:t>污染土地關係人依前項規定賠償損害時，對污染行為人或潛在污染責任人有求償權。</w:t>
      </w:r>
    </w:p>
    <w:p w14:paraId="278CDECC" w14:textId="624BEDC2" w:rsidR="00316B86" w:rsidRPr="005359D4" w:rsidRDefault="00316B86" w:rsidP="005359D4">
      <w:pPr>
        <w:ind w:left="142"/>
        <w:jc w:val="both"/>
        <w:rPr>
          <w:rFonts w:ascii="Arial Unicode MS" w:hAnsi="Arial Unicode MS"/>
          <w:color w:val="666699"/>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48" w:anchor="w110b2568"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110</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2568</w:t>
        </w:r>
        <w:r>
          <w:rPr>
            <w:rStyle w:val="a3"/>
            <w:rFonts w:ascii="Arial Unicode MS" w:hAnsi="Arial Unicode MS" w:hint="eastAsia"/>
            <w:color w:val="5F5F5F"/>
            <w:sz w:val="18"/>
          </w:rPr>
          <w:t>號判決</w:t>
        </w:r>
      </w:hyperlink>
    </w:p>
    <w:p w14:paraId="0120B9EA" w14:textId="77777777" w:rsidR="00380F67" w:rsidRDefault="0076787C" w:rsidP="00ED5DE1">
      <w:pPr>
        <w:pStyle w:val="2"/>
        <w:rPr>
          <w:kern w:val="0"/>
        </w:rPr>
      </w:pPr>
      <w:bookmarkStart w:id="53" w:name="b53"/>
      <w:bookmarkEnd w:id="53"/>
      <w:r>
        <w:rPr>
          <w:rFonts w:hint="eastAsia"/>
          <w:kern w:val="0"/>
        </w:rPr>
        <w:t>第</w:t>
      </w:r>
      <w:r w:rsidR="00246998">
        <w:rPr>
          <w:rFonts w:hint="eastAsia"/>
          <w:kern w:val="0"/>
        </w:rPr>
        <w:t>53</w:t>
      </w:r>
      <w:r>
        <w:rPr>
          <w:rFonts w:hint="eastAsia"/>
          <w:kern w:val="0"/>
        </w:rPr>
        <w:t>條（本法施行前之適用</w:t>
      </w:r>
      <w:r w:rsidR="00380F67">
        <w:rPr>
          <w:rFonts w:hint="eastAsia"/>
          <w:kern w:val="0"/>
        </w:rPr>
        <w:t>）</w:t>
      </w:r>
    </w:p>
    <w:p w14:paraId="44592AC6" w14:textId="33D20DCB"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hyperlink w:anchor="b7" w:history="1">
        <w:r w:rsidR="00CE605D" w:rsidRPr="004170A9">
          <w:rPr>
            <w:rStyle w:val="a3"/>
            <w:rFonts w:ascii="Arial Unicode MS" w:hAnsi="Arial Unicode MS" w:hint="eastAsia"/>
          </w:rPr>
          <w:t>第七條</w:t>
        </w:r>
      </w:hyperlink>
      <w:r w:rsidR="00CE605D" w:rsidRPr="00CE605D">
        <w:rPr>
          <w:rFonts w:ascii="Arial Unicode MS" w:hAnsi="Arial Unicode MS" w:hint="eastAsia"/>
          <w:color w:val="17365D"/>
        </w:rPr>
        <w:t>、</w:t>
      </w:r>
      <w:r w:rsidR="005359D4" w:rsidRPr="00CE605D">
        <w:rPr>
          <w:rFonts w:ascii="Arial Unicode MS" w:hAnsi="Arial Unicode MS" w:hint="eastAsia"/>
          <w:color w:val="17365D"/>
        </w:rPr>
        <w:t>第</w:t>
      </w:r>
      <w:hyperlink w:anchor="b12" w:history="1">
        <w:r w:rsidR="005359D4" w:rsidRPr="005359D4">
          <w:rPr>
            <w:rStyle w:val="a3"/>
            <w:rFonts w:ascii="Arial Unicode MS" w:hAnsi="Arial Unicode MS" w:hint="eastAsia"/>
          </w:rPr>
          <w:t>十二</w:t>
        </w:r>
      </w:hyperlink>
      <w:r w:rsidR="00CE605D" w:rsidRPr="00CE605D">
        <w:rPr>
          <w:rFonts w:ascii="Arial Unicode MS" w:hAnsi="Arial Unicode MS" w:hint="eastAsia"/>
          <w:color w:val="17365D"/>
        </w:rPr>
        <w:t>條至</w:t>
      </w:r>
      <w:r w:rsidR="00621A6D" w:rsidRPr="00621A6D">
        <w:rPr>
          <w:rFonts w:ascii="Arial Unicode MS" w:hAnsi="Arial Unicode MS" w:hint="eastAsia"/>
          <w:color w:val="17365D"/>
        </w:rPr>
        <w:t>第</w:t>
      </w:r>
      <w:hyperlink w:anchor="b15" w:history="1">
        <w:r w:rsidR="00621A6D" w:rsidRPr="00621A6D">
          <w:rPr>
            <w:rStyle w:val="a3"/>
            <w:rFonts w:ascii="Arial Unicode MS" w:hAnsi="Arial Unicode MS" w:hint="eastAsia"/>
          </w:rPr>
          <w:t>十五</w:t>
        </w:r>
      </w:hyperlink>
      <w:r w:rsidR="00CE605D" w:rsidRPr="00CE605D">
        <w:rPr>
          <w:rFonts w:ascii="Arial Unicode MS" w:hAnsi="Arial Unicode MS" w:hint="eastAsia"/>
          <w:color w:val="17365D"/>
        </w:rPr>
        <w:t>條、</w:t>
      </w:r>
      <w:r w:rsidR="00110AD6" w:rsidRPr="00110AD6">
        <w:rPr>
          <w:rFonts w:ascii="Arial Unicode MS" w:hAnsi="Arial Unicode MS" w:hint="eastAsia"/>
          <w:color w:val="17365D"/>
        </w:rPr>
        <w:t>第</w:t>
      </w:r>
      <w:hyperlink w:anchor="b22" w:history="1">
        <w:r w:rsidR="00110AD6" w:rsidRPr="00110AD6">
          <w:rPr>
            <w:rStyle w:val="a3"/>
            <w:rFonts w:ascii="Arial Unicode MS" w:hAnsi="Arial Unicode MS" w:hint="eastAsia"/>
          </w:rPr>
          <w:t>二十二</w:t>
        </w:r>
      </w:hyperlink>
      <w:r w:rsidR="00CE605D" w:rsidRPr="00CE605D">
        <w:rPr>
          <w:rFonts w:ascii="Arial Unicode MS" w:hAnsi="Arial Unicode MS" w:hint="eastAsia"/>
          <w:color w:val="17365D"/>
        </w:rPr>
        <w:t>條、第</w:t>
      </w:r>
      <w:hyperlink w:anchor="b24" w:history="1">
        <w:r w:rsidR="00CE605D" w:rsidRPr="00110AD6">
          <w:rPr>
            <w:rStyle w:val="a3"/>
            <w:rFonts w:ascii="Arial Unicode MS" w:hAnsi="Arial Unicode MS" w:hint="eastAsia"/>
          </w:rPr>
          <w:t>二十四</w:t>
        </w:r>
      </w:hyperlink>
      <w:r w:rsidR="00CE605D" w:rsidRPr="00CE605D">
        <w:rPr>
          <w:rFonts w:ascii="Arial Unicode MS" w:hAnsi="Arial Unicode MS" w:hint="eastAsia"/>
          <w:color w:val="17365D"/>
        </w:rPr>
        <w:t>條、第</w:t>
      </w:r>
      <w:hyperlink w:anchor="b25" w:history="1">
        <w:r w:rsidR="00CE605D" w:rsidRPr="00110AD6">
          <w:rPr>
            <w:rStyle w:val="a3"/>
            <w:rFonts w:ascii="Arial Unicode MS" w:hAnsi="Arial Unicode MS" w:hint="eastAsia"/>
          </w:rPr>
          <w:t>二十五</w:t>
        </w:r>
      </w:hyperlink>
      <w:r w:rsidR="00CE605D" w:rsidRPr="00CE605D">
        <w:rPr>
          <w:rFonts w:ascii="Arial Unicode MS" w:hAnsi="Arial Unicode MS" w:hint="eastAsia"/>
          <w:color w:val="17365D"/>
        </w:rPr>
        <w:t>條、第</w:t>
      </w:r>
      <w:hyperlink w:anchor="b37" w:history="1">
        <w:r w:rsidR="00CE605D" w:rsidRPr="00110AD6">
          <w:rPr>
            <w:rStyle w:val="a3"/>
            <w:rFonts w:ascii="Arial Unicode MS" w:hAnsi="Arial Unicode MS" w:hint="eastAsia"/>
          </w:rPr>
          <w:t>三十七</w:t>
        </w:r>
      </w:hyperlink>
      <w:r w:rsidR="00CE605D" w:rsidRPr="00CE605D">
        <w:rPr>
          <w:rFonts w:ascii="Arial Unicode MS" w:hAnsi="Arial Unicode MS" w:hint="eastAsia"/>
          <w:color w:val="17365D"/>
        </w:rPr>
        <w:t>條、第</w:t>
      </w:r>
      <w:hyperlink w:anchor="b38" w:history="1">
        <w:r w:rsidR="00CE605D" w:rsidRPr="00110AD6">
          <w:rPr>
            <w:rStyle w:val="a3"/>
            <w:rFonts w:ascii="Arial Unicode MS" w:hAnsi="Arial Unicode MS" w:hint="eastAsia"/>
          </w:rPr>
          <w:t>三十八</w:t>
        </w:r>
      </w:hyperlink>
      <w:r w:rsidR="00CE605D" w:rsidRPr="00CE605D">
        <w:rPr>
          <w:rFonts w:ascii="Arial Unicode MS" w:hAnsi="Arial Unicode MS" w:hint="eastAsia"/>
          <w:color w:val="17365D"/>
        </w:rPr>
        <w:t>條及</w:t>
      </w:r>
      <w:r w:rsidR="00110AD6" w:rsidRPr="00CE605D">
        <w:rPr>
          <w:rFonts w:ascii="Arial Unicode MS" w:hAnsi="Arial Unicode MS" w:hint="eastAsia"/>
          <w:color w:val="17365D"/>
        </w:rPr>
        <w:t>第</w:t>
      </w:r>
      <w:hyperlink w:anchor="b43" w:history="1">
        <w:r w:rsidR="00110AD6" w:rsidRPr="00110AD6">
          <w:rPr>
            <w:rStyle w:val="a3"/>
            <w:rFonts w:ascii="Arial Unicode MS" w:hAnsi="Arial Unicode MS" w:hint="eastAsia"/>
          </w:rPr>
          <w:t>四十三</w:t>
        </w:r>
      </w:hyperlink>
      <w:r w:rsidR="00CE605D" w:rsidRPr="00CE605D">
        <w:rPr>
          <w:rFonts w:ascii="Arial Unicode MS" w:hAnsi="Arial Unicode MS" w:hint="eastAsia"/>
          <w:color w:val="17365D"/>
        </w:rPr>
        <w:t>條第一項至第三項、第五項、第七項至第九項規定，於本法施行前已發生土壤或地下水污染之污染行為人、潛在污染責任人、控制公司或持股超過半數以上之股東，適用之。</w:t>
      </w:r>
    </w:p>
    <w:p w14:paraId="51207D69" w14:textId="77777777" w:rsidR="00380F67" w:rsidRDefault="0076787C" w:rsidP="00ED5DE1">
      <w:pPr>
        <w:pStyle w:val="2"/>
        <w:rPr>
          <w:kern w:val="0"/>
        </w:rPr>
      </w:pPr>
      <w:bookmarkStart w:id="54" w:name="b54"/>
      <w:bookmarkEnd w:id="54"/>
      <w:r>
        <w:rPr>
          <w:rFonts w:hint="eastAsia"/>
          <w:kern w:val="0"/>
        </w:rPr>
        <w:lastRenderedPageBreak/>
        <w:t>第</w:t>
      </w:r>
      <w:r w:rsidR="00246998">
        <w:rPr>
          <w:rFonts w:hint="eastAsia"/>
          <w:kern w:val="0"/>
        </w:rPr>
        <w:t>54</w:t>
      </w:r>
      <w:r>
        <w:rPr>
          <w:rFonts w:hint="eastAsia"/>
          <w:kern w:val="0"/>
        </w:rPr>
        <w:t>條（公民訴訟</w:t>
      </w:r>
      <w:r w:rsidR="00380F67">
        <w:rPr>
          <w:rFonts w:hint="eastAsia"/>
          <w:kern w:val="0"/>
        </w:rPr>
        <w:t>）</w:t>
      </w:r>
    </w:p>
    <w:p w14:paraId="39760839" w14:textId="60B9951A" w:rsidR="00380F67"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公私場所違反本法或依本法授權訂定之法規命令而主管機關疏於執行時，受害人民或公益團體得敘明疏於執行之具體內容，以書面告知主管機關。主管機關於書面告知送達之日起六十日內仍未依法執行者，受害人民或公益團體得以該主管機關為被告，對其怠於執行職務之行為，直接向行政法院提起訴訟，請求判令其執行</w:t>
      </w:r>
      <w:r>
        <w:rPr>
          <w:rFonts w:ascii="Arial Unicode MS" w:hAnsi="Arial Unicode MS" w:hint="eastAsia"/>
          <w:color w:val="17365D"/>
        </w:rPr>
        <w:t>。</w:t>
      </w:r>
    </w:p>
    <w:p w14:paraId="1B6EC317" w14:textId="446FD2C1" w:rsidR="00380F67" w:rsidRDefault="00380F67" w:rsidP="005359D4">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2</w:t>
      </w:r>
      <w:r w:rsidRPr="00794956">
        <w:rPr>
          <w:rFonts w:ascii="Calibri" w:hAnsi="Calibri" w:hint="eastAsia"/>
          <w:color w:val="404040"/>
          <w:sz w:val="18"/>
        </w:rPr>
        <w:t>﹞</w:t>
      </w:r>
      <w:r w:rsidRPr="005359D4">
        <w:rPr>
          <w:rFonts w:ascii="Arial Unicode MS" w:hAnsi="Arial Unicode MS" w:hint="eastAsia"/>
          <w:color w:val="666699"/>
        </w:rPr>
        <w:t>行政法院為前項判決時，得依職權判令被告機關支付適當律師費用、偵測鑑定費用或其他訴訟費用予對土壤及地下水污染整治有具體貢獻之原告</w:t>
      </w:r>
      <w:r>
        <w:rPr>
          <w:rFonts w:ascii="Arial Unicode MS" w:hAnsi="Arial Unicode MS" w:hint="eastAsia"/>
          <w:color w:val="17365D"/>
        </w:rPr>
        <w:t>。</w:t>
      </w:r>
    </w:p>
    <w:p w14:paraId="34B8D5C9" w14:textId="333AC209"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3</w:t>
      </w:r>
      <w:r w:rsidRPr="00794956">
        <w:rPr>
          <w:rFonts w:ascii="Calibri" w:hAnsi="Calibri" w:hint="eastAsia"/>
          <w:color w:val="404040"/>
          <w:sz w:val="18"/>
        </w:rPr>
        <w:t>﹞</w:t>
      </w:r>
      <w:r w:rsidR="00CE605D" w:rsidRPr="00CE605D">
        <w:rPr>
          <w:rFonts w:ascii="Arial Unicode MS" w:hAnsi="Arial Unicode MS" w:hint="eastAsia"/>
          <w:color w:val="17365D"/>
        </w:rPr>
        <w:t>第一項之書面告知格式，由中央主管機關定之。</w:t>
      </w:r>
    </w:p>
    <w:p w14:paraId="36204EFF" w14:textId="77777777" w:rsidR="00380F67" w:rsidRDefault="0076787C" w:rsidP="00ED5DE1">
      <w:pPr>
        <w:pStyle w:val="2"/>
        <w:rPr>
          <w:kern w:val="0"/>
        </w:rPr>
      </w:pPr>
      <w:bookmarkStart w:id="55" w:name="b55"/>
      <w:bookmarkEnd w:id="55"/>
      <w:r>
        <w:rPr>
          <w:rFonts w:hint="eastAsia"/>
          <w:kern w:val="0"/>
        </w:rPr>
        <w:t>第</w:t>
      </w:r>
      <w:r w:rsidR="00246998">
        <w:rPr>
          <w:rFonts w:hint="eastAsia"/>
          <w:kern w:val="0"/>
        </w:rPr>
        <w:t>55</w:t>
      </w:r>
      <w:r>
        <w:rPr>
          <w:rFonts w:hint="eastAsia"/>
          <w:kern w:val="0"/>
        </w:rPr>
        <w:t>條（規費收取標準</w:t>
      </w:r>
      <w:r w:rsidR="00380F67">
        <w:rPr>
          <w:rFonts w:hint="eastAsia"/>
          <w:kern w:val="0"/>
        </w:rPr>
        <w:t>）</w:t>
      </w:r>
    </w:p>
    <w:p w14:paraId="1E818F8A" w14:textId="32DA74D8" w:rsid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各級主管機關依本法應收取規費之</w:t>
      </w:r>
      <w:r w:rsidR="00CE605D" w:rsidRPr="00EE2626">
        <w:rPr>
          <w:rFonts w:ascii="Arial Unicode MS" w:hAnsi="Arial Unicode MS" w:hint="eastAsia"/>
        </w:rPr>
        <w:t>標準</w:t>
      </w:r>
      <w:r w:rsidR="00CE605D" w:rsidRPr="00CE605D">
        <w:rPr>
          <w:rFonts w:ascii="Arial Unicode MS" w:hAnsi="Arial Unicode MS" w:hint="eastAsia"/>
          <w:color w:val="17365D"/>
        </w:rPr>
        <w:t>，由中央主管機關定之。</w:t>
      </w:r>
    </w:p>
    <w:p w14:paraId="6B6C56EE" w14:textId="18B98A95" w:rsidR="00EE2626" w:rsidRPr="00EE2626" w:rsidRDefault="00EE2626" w:rsidP="00CE605D">
      <w:pPr>
        <w:ind w:left="142"/>
        <w:jc w:val="both"/>
        <w:rPr>
          <w:rFonts w:ascii="Arial Unicode MS" w:hAnsi="Arial Unicode MS"/>
          <w:color w:val="17365D"/>
        </w:rPr>
      </w:pPr>
      <w:r w:rsidRPr="002B4AC1">
        <w:rPr>
          <w:rFonts w:ascii="Arial Unicode MS" w:hAnsi="Arial Unicode MS" w:hint="eastAsia"/>
          <w:color w:val="5F5F5F"/>
          <w:sz w:val="18"/>
        </w:rPr>
        <w:t>【相關法規】</w:t>
      </w:r>
      <w:hyperlink r:id="rId49" w:history="1">
        <w:r>
          <w:rPr>
            <w:rStyle w:val="a3"/>
            <w:rFonts w:ascii="Arial Unicode MS" w:hAnsi="Arial Unicode MS" w:hint="eastAsia"/>
            <w:color w:val="5F5F5F"/>
            <w:sz w:val="18"/>
          </w:rPr>
          <w:t>土壤污染評估調查及檢測資料審查收費標準</w:t>
        </w:r>
      </w:hyperlink>
      <w:r w:rsidR="00205CFC" w:rsidRPr="00403A3E">
        <w:rPr>
          <w:rFonts w:ascii="Arial Unicode MS" w:hAnsi="Arial Unicode MS" w:hint="eastAsia"/>
          <w:color w:val="5F5F5F"/>
          <w:sz w:val="18"/>
        </w:rPr>
        <w:t>＊</w:t>
      </w:r>
      <w:hyperlink r:id="rId50" w:history="1">
        <w:r w:rsidR="00205CFC">
          <w:rPr>
            <w:rStyle w:val="a3"/>
            <w:rFonts w:ascii="Arial Unicode MS" w:hAnsi="Arial Unicode MS" w:hint="eastAsia"/>
            <w:color w:val="5F5F5F"/>
            <w:sz w:val="18"/>
          </w:rPr>
          <w:t>環境保護專責及</w:t>
        </w:r>
        <w:r w:rsidR="00205CFC">
          <w:rPr>
            <w:rStyle w:val="a3"/>
            <w:rFonts w:ascii="Arial Unicode MS" w:hAnsi="Arial Unicode MS" w:hint="eastAsia"/>
            <w:color w:val="5F5F5F"/>
            <w:sz w:val="18"/>
          </w:rPr>
          <w:t>技</w:t>
        </w:r>
        <w:r w:rsidR="00205CFC">
          <w:rPr>
            <w:rStyle w:val="a3"/>
            <w:rFonts w:ascii="Arial Unicode MS" w:hAnsi="Arial Unicode MS" w:hint="eastAsia"/>
            <w:color w:val="5F5F5F"/>
            <w:sz w:val="18"/>
          </w:rPr>
          <w:t>術人員證</w:t>
        </w:r>
        <w:r w:rsidR="00205CFC">
          <w:rPr>
            <w:rStyle w:val="a3"/>
            <w:rFonts w:ascii="Arial Unicode MS" w:hAnsi="Arial Unicode MS" w:hint="eastAsia"/>
            <w:color w:val="5F5F5F"/>
            <w:sz w:val="18"/>
          </w:rPr>
          <w:t>書</w:t>
        </w:r>
        <w:r w:rsidR="00205CFC">
          <w:rPr>
            <w:rStyle w:val="a3"/>
            <w:rFonts w:ascii="Arial Unicode MS" w:hAnsi="Arial Unicode MS" w:hint="eastAsia"/>
            <w:color w:val="5F5F5F"/>
            <w:sz w:val="18"/>
          </w:rPr>
          <w:t>費收費標準</w:t>
        </w:r>
      </w:hyperlink>
      <w:r w:rsidR="00E64FA4">
        <w:rPr>
          <w:rFonts w:ascii="Arial Unicode MS" w:hAnsi="Arial Unicode MS" w:hint="eastAsia"/>
          <w:color w:val="5F5F5F"/>
          <w:sz w:val="18"/>
        </w:rPr>
        <w:t>＊</w:t>
      </w:r>
      <w:hyperlink r:id="rId51" w:history="1">
        <w:r w:rsidR="00E64FA4" w:rsidRPr="001B6121">
          <w:rPr>
            <w:rStyle w:val="a3"/>
            <w:rFonts w:ascii="Arial Unicode MS" w:hAnsi="Arial Unicode MS" w:hint="eastAsia"/>
            <w:color w:val="5F5F5F"/>
            <w:sz w:val="18"/>
          </w:rPr>
          <w:t>檢驗測定許可申請收費標準</w:t>
        </w:r>
      </w:hyperlink>
    </w:p>
    <w:p w14:paraId="11A32ADB" w14:textId="77777777" w:rsidR="00380F67" w:rsidRDefault="0076787C" w:rsidP="00ED5DE1">
      <w:pPr>
        <w:pStyle w:val="2"/>
        <w:rPr>
          <w:kern w:val="0"/>
        </w:rPr>
      </w:pPr>
      <w:bookmarkStart w:id="56" w:name="b56"/>
      <w:bookmarkEnd w:id="56"/>
      <w:r>
        <w:rPr>
          <w:rFonts w:hint="eastAsia"/>
          <w:kern w:val="0"/>
        </w:rPr>
        <w:t>第</w:t>
      </w:r>
      <w:r w:rsidR="00246998">
        <w:rPr>
          <w:rFonts w:hint="eastAsia"/>
          <w:kern w:val="0"/>
        </w:rPr>
        <w:t>56</w:t>
      </w:r>
      <w:r>
        <w:rPr>
          <w:rFonts w:hint="eastAsia"/>
          <w:kern w:val="0"/>
        </w:rPr>
        <w:t>條（施行細則</w:t>
      </w:r>
      <w:r w:rsidR="00380F67">
        <w:rPr>
          <w:rFonts w:hint="eastAsia"/>
          <w:kern w:val="0"/>
        </w:rPr>
        <w:t>）</w:t>
      </w:r>
    </w:p>
    <w:p w14:paraId="2F44FA0C" w14:textId="0FBB8F0C" w:rsidR="00CE605D" w:rsidRPr="00CE605D" w:rsidRDefault="00380F67" w:rsidP="00CE605D">
      <w:pPr>
        <w:ind w:left="142"/>
        <w:jc w:val="both"/>
        <w:rPr>
          <w:rFonts w:ascii="Arial Unicode MS" w:hAnsi="Arial Unicode MS"/>
          <w:color w:val="17365D"/>
        </w:rPr>
      </w:pPr>
      <w:r w:rsidRPr="00794956">
        <w:rPr>
          <w:rFonts w:ascii="Calibri" w:hAnsi="Calibri" w:hint="eastAsia"/>
          <w:color w:val="404040"/>
          <w:kern w:val="0"/>
          <w:sz w:val="18"/>
        </w:rPr>
        <w:t>﹝</w:t>
      </w:r>
      <w:r w:rsidRPr="00794956">
        <w:rPr>
          <w:rFonts w:ascii="Calibri" w:hAnsi="Calibri" w:hint="eastAsia"/>
          <w:color w:val="404040"/>
          <w:kern w:val="0"/>
          <w:sz w:val="18"/>
        </w:rPr>
        <w:t>1</w:t>
      </w:r>
      <w:r w:rsidRPr="00794956">
        <w:rPr>
          <w:rFonts w:ascii="Calibri" w:hAnsi="Calibri" w:hint="eastAsia"/>
          <w:color w:val="404040"/>
          <w:kern w:val="0"/>
          <w:sz w:val="18"/>
        </w:rPr>
        <w:t>﹞</w:t>
      </w:r>
      <w:r w:rsidR="00CE605D" w:rsidRPr="00CE605D">
        <w:rPr>
          <w:rFonts w:ascii="Arial Unicode MS" w:hAnsi="Arial Unicode MS" w:hint="eastAsia"/>
          <w:color w:val="17365D"/>
        </w:rPr>
        <w:t>本</w:t>
      </w:r>
      <w:r w:rsidR="005359D4" w:rsidRPr="000441B5">
        <w:rPr>
          <w:rFonts w:ascii="Arial Unicode MS" w:hAnsi="Arial Unicode MS"/>
          <w:color w:val="17365D"/>
        </w:rPr>
        <w:t>法</w:t>
      </w:r>
      <w:hyperlink r:id="rId52" w:history="1">
        <w:r w:rsidR="005359D4" w:rsidRPr="000441B5">
          <w:rPr>
            <w:rStyle w:val="a3"/>
          </w:rPr>
          <w:t>施行細則</w:t>
        </w:r>
      </w:hyperlink>
      <w:r w:rsidR="00CE605D" w:rsidRPr="00CE605D">
        <w:rPr>
          <w:rFonts w:ascii="Arial Unicode MS" w:hAnsi="Arial Unicode MS" w:hint="eastAsia"/>
          <w:color w:val="17365D"/>
        </w:rPr>
        <w:t>，由中央主管機關定之。</w:t>
      </w:r>
    </w:p>
    <w:p w14:paraId="2AF6E9EB" w14:textId="77777777" w:rsidR="00380F67" w:rsidRDefault="0076787C" w:rsidP="00ED5DE1">
      <w:pPr>
        <w:pStyle w:val="2"/>
      </w:pPr>
      <w:r w:rsidRPr="00ED5DE1">
        <w:rPr>
          <w:rFonts w:hint="eastAsia"/>
        </w:rPr>
        <w:t>第</w:t>
      </w:r>
      <w:r w:rsidR="00246998">
        <w:rPr>
          <w:rFonts w:hint="eastAsia"/>
        </w:rPr>
        <w:t>57</w:t>
      </w:r>
      <w:r w:rsidRPr="00ED5DE1">
        <w:rPr>
          <w:rFonts w:hint="eastAsia"/>
        </w:rPr>
        <w:t>條（施行日</w:t>
      </w:r>
      <w:r w:rsidR="00380F67">
        <w:rPr>
          <w:rFonts w:hint="eastAsia"/>
        </w:rPr>
        <w:t>）</w:t>
      </w:r>
    </w:p>
    <w:p w14:paraId="2710A463" w14:textId="301A369C" w:rsidR="00CE605D" w:rsidRDefault="00380F67" w:rsidP="00CE605D">
      <w:pPr>
        <w:ind w:left="142"/>
        <w:jc w:val="both"/>
        <w:rPr>
          <w:rFonts w:ascii="Arial Unicode MS" w:hAnsi="Arial Unicode MS"/>
          <w:color w:val="17365D"/>
        </w:rPr>
      </w:pPr>
      <w:r w:rsidRPr="00794956">
        <w:rPr>
          <w:rFonts w:ascii="Calibri" w:hAnsi="Calibri" w:hint="eastAsia"/>
          <w:color w:val="404040"/>
          <w:sz w:val="18"/>
        </w:rPr>
        <w:t>﹝</w:t>
      </w:r>
      <w:r w:rsidRPr="00794956">
        <w:rPr>
          <w:rFonts w:ascii="Calibri" w:hAnsi="Calibri" w:hint="eastAsia"/>
          <w:color w:val="404040"/>
          <w:sz w:val="18"/>
        </w:rPr>
        <w:t>1</w:t>
      </w:r>
      <w:r w:rsidRPr="00794956">
        <w:rPr>
          <w:rFonts w:ascii="Calibri" w:hAnsi="Calibri" w:hint="eastAsia"/>
          <w:color w:val="404040"/>
          <w:sz w:val="18"/>
        </w:rPr>
        <w:t>﹞</w:t>
      </w:r>
      <w:r w:rsidR="00CE605D" w:rsidRPr="00CE605D">
        <w:rPr>
          <w:rFonts w:ascii="Arial Unicode MS" w:hAnsi="Arial Unicode MS" w:hint="eastAsia"/>
          <w:color w:val="17365D"/>
        </w:rPr>
        <w:t>本法除第</w:t>
      </w:r>
      <w:hyperlink w:anchor="b11" w:history="1">
        <w:r w:rsidR="00CE605D" w:rsidRPr="00110AD6">
          <w:rPr>
            <w:rStyle w:val="a3"/>
            <w:rFonts w:ascii="Arial Unicode MS" w:hAnsi="Arial Unicode MS" w:hint="eastAsia"/>
          </w:rPr>
          <w:t>十一</w:t>
        </w:r>
      </w:hyperlink>
      <w:r w:rsidR="00CE605D" w:rsidRPr="00CE605D">
        <w:rPr>
          <w:rFonts w:ascii="Arial Unicode MS" w:hAnsi="Arial Unicode MS" w:hint="eastAsia"/>
          <w:color w:val="17365D"/>
        </w:rPr>
        <w:t>條自本法公布一年後施行外，其餘自公布日施行。</w:t>
      </w:r>
    </w:p>
    <w:p w14:paraId="447F43BB" w14:textId="77777777" w:rsidR="00D76CFF" w:rsidRDefault="00D76CFF" w:rsidP="00D76CFF">
      <w:pPr>
        <w:ind w:left="181"/>
        <w:jc w:val="both"/>
        <w:rPr>
          <w:rFonts w:ascii="Arial Unicode MS" w:hAnsi="Arial Unicode MS"/>
          <w:color w:val="666699"/>
        </w:rPr>
      </w:pPr>
    </w:p>
    <w:p w14:paraId="615627A3" w14:textId="77777777" w:rsidR="00D76CFF" w:rsidRPr="00727E6F" w:rsidRDefault="00D76CFF" w:rsidP="00D76CFF">
      <w:pPr>
        <w:ind w:left="181"/>
        <w:jc w:val="both"/>
        <w:rPr>
          <w:rFonts w:ascii="Arial Unicode MS" w:hAnsi="Arial Unicode MS"/>
          <w:color w:val="666699"/>
        </w:rPr>
      </w:pPr>
    </w:p>
    <w:p w14:paraId="413B75BA" w14:textId="77777777" w:rsidR="00C1660C" w:rsidRPr="00C1655B" w:rsidRDefault="00C1660C" w:rsidP="00C1660C">
      <w:pPr>
        <w:ind w:leftChars="50" w:left="100"/>
        <w:jc w:val="both"/>
        <w:rPr>
          <w:color w:val="80800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661CF3">
        <w:rPr>
          <w:rStyle w:val="a3"/>
          <w:rFonts w:ascii="Arial Unicode MS" w:hAnsi="Arial Unicode MS" w:hint="eastAsia"/>
          <w:b/>
          <w:sz w:val="18"/>
          <w:u w:val="none"/>
        </w:rPr>
        <w:t>〉〉</w:t>
      </w:r>
    </w:p>
    <w:p w14:paraId="21202E6C" w14:textId="37C9CC13" w:rsidR="00C1660C" w:rsidRPr="00E4599E" w:rsidRDefault="00C1660C" w:rsidP="00C1660C">
      <w:pPr>
        <w:ind w:leftChars="71" w:left="142"/>
        <w:jc w:val="both"/>
        <w:rPr>
          <w:rFonts w:ascii="Arial Unicode MS" w:hAnsi="Arial Unicode MS" w:cs="新細明體"/>
          <w:color w:val="666699"/>
        </w:rPr>
      </w:pPr>
      <w:r w:rsidRPr="003D460F">
        <w:rPr>
          <w:rFonts w:hint="eastAsia"/>
          <w:color w:val="5F5F5F"/>
          <w:sz w:val="18"/>
          <w:szCs w:val="18"/>
        </w:rPr>
        <w:t>【編註】</w:t>
      </w:r>
      <w:r w:rsidR="00A349C0">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rPr>
        <w:t>，</w:t>
      </w:r>
      <w:r w:rsidRPr="003D460F">
        <w:rPr>
          <w:color w:val="5F5F5F"/>
          <w:sz w:val="18"/>
        </w:rPr>
        <w:t>敬</w:t>
      </w:r>
      <w:r w:rsidRPr="003E6224">
        <w:rPr>
          <w:rFonts w:ascii="Arial Unicode MS" w:hAnsi="Arial Unicode MS" w:hint="eastAsia"/>
          <w:color w:val="5F5F5F"/>
          <w:sz w:val="18"/>
        </w:rPr>
        <w:t>請</w:t>
      </w:r>
      <w:hyperlink r:id="rId53" w:history="1">
        <w:r w:rsidRPr="00C1660C">
          <w:rPr>
            <w:rStyle w:val="a3"/>
            <w:rFonts w:ascii="Arial Unicode MS" w:hAnsi="Arial Unicode MS"/>
            <w:sz w:val="18"/>
          </w:rPr>
          <w:t>告知</w:t>
        </w:r>
      </w:hyperlink>
      <w:r w:rsidRPr="003D460F">
        <w:rPr>
          <w:rFonts w:hint="eastAsia"/>
          <w:color w:val="5F5F5F"/>
          <w:sz w:val="18"/>
        </w:rPr>
        <w:t>，謝謝！</w:t>
      </w:r>
    </w:p>
    <w:p w14:paraId="6AA1B482" w14:textId="77777777" w:rsidR="00CE605D" w:rsidRPr="00C1660C" w:rsidRDefault="00CE605D" w:rsidP="00CE605D">
      <w:pPr>
        <w:ind w:left="142"/>
        <w:jc w:val="both"/>
        <w:rPr>
          <w:rFonts w:ascii="Arial Unicode MS" w:hAnsi="Arial Unicode MS"/>
          <w:color w:val="17365D"/>
        </w:rPr>
      </w:pPr>
    </w:p>
    <w:p w14:paraId="5896BFCF" w14:textId="1FCBFC0B" w:rsidR="00FC5363" w:rsidRPr="00727E6F" w:rsidRDefault="006437A2" w:rsidP="007D2F0F">
      <w:pPr>
        <w:pStyle w:val="1"/>
        <w:rPr>
          <w:color w:val="800000"/>
        </w:rPr>
      </w:pPr>
      <w:bookmarkStart w:id="57" w:name="_:::民國九十二年一月八日修正條文:::"/>
      <w:bookmarkEnd w:id="57"/>
      <w:r>
        <w:rPr>
          <w:rFonts w:hint="eastAsia"/>
        </w:rPr>
        <w:t>:::</w:t>
      </w:r>
      <w:r w:rsidR="00CE605D" w:rsidRPr="00727E6F">
        <w:t>民國九十二年一月八日</w:t>
      </w:r>
      <w:r w:rsidR="00C15FA7" w:rsidRPr="00C15FA7">
        <w:rPr>
          <w:rFonts w:hint="eastAsia"/>
        </w:rPr>
        <w:t>公布</w:t>
      </w:r>
      <w:r w:rsidR="00CE605D">
        <w:rPr>
          <w:rFonts w:hint="eastAsia"/>
        </w:rPr>
        <w:t>條文</w:t>
      </w:r>
      <w:r>
        <w:rPr>
          <w:rFonts w:hint="eastAsia"/>
        </w:rPr>
        <w:t>:::</w:t>
      </w:r>
      <w:r w:rsidR="00D15C1C" w:rsidRPr="00794956">
        <w:rPr>
          <w:rFonts w:hint="eastAsia"/>
          <w:color w:val="FFFFFF"/>
        </w:rPr>
        <w:t>a</w:t>
      </w:r>
    </w:p>
    <w:p w14:paraId="2A494736" w14:textId="77777777" w:rsidR="00A6011A" w:rsidRPr="00ED5DE1" w:rsidRDefault="00A6011A" w:rsidP="007D2F0F">
      <w:pPr>
        <w:pStyle w:val="1"/>
      </w:pPr>
      <w:bookmarkStart w:id="58" w:name="a章節索引"/>
      <w:bookmarkEnd w:id="58"/>
      <w:r w:rsidRPr="00ED5DE1">
        <w:t>【</w:t>
      </w:r>
      <w:r w:rsidRPr="00ED5DE1">
        <w:rPr>
          <w:rFonts w:hint="eastAsia"/>
        </w:rPr>
        <w:t>章節索引</w:t>
      </w:r>
      <w:r w:rsidRPr="00ED5DE1">
        <w:t>】</w:t>
      </w:r>
    </w:p>
    <w:p w14:paraId="583DA261" w14:textId="77777777" w:rsidR="00EE452F" w:rsidRPr="00ED5DE1" w:rsidRDefault="00407591" w:rsidP="00595108">
      <w:pPr>
        <w:ind w:left="180"/>
        <w:jc w:val="both"/>
        <w:rPr>
          <w:rFonts w:ascii="Arial Unicode MS" w:hAnsi="Arial Unicode MS"/>
          <w:color w:val="993366"/>
        </w:rPr>
      </w:pPr>
      <w:r w:rsidRPr="00ED5DE1">
        <w:rPr>
          <w:rFonts w:ascii="Arial Unicode MS" w:hAnsi="Arial Unicode MS"/>
          <w:color w:val="993366"/>
        </w:rPr>
        <w:t>第一章</w:t>
      </w:r>
      <w:r w:rsidR="00D422C9" w:rsidRPr="00ED5DE1">
        <w:rPr>
          <w:rFonts w:ascii="Arial Unicode MS" w:hAnsi="Arial Unicode MS"/>
          <w:color w:val="993366"/>
        </w:rPr>
        <w:t xml:space="preserve">　</w:t>
      </w:r>
      <w:hyperlink w:anchor="_第一章__總_則" w:history="1">
        <w:r w:rsidRPr="00ED5DE1">
          <w:rPr>
            <w:rStyle w:val="a3"/>
            <w:rFonts w:ascii="Arial Unicode MS" w:hAnsi="Arial Unicode MS"/>
            <w:color w:val="993366"/>
          </w:rPr>
          <w:t>總則</w:t>
        </w:r>
      </w:hyperlink>
      <w:r w:rsidR="00D422C9" w:rsidRPr="00ED5DE1">
        <w:rPr>
          <w:rFonts w:ascii="Arial Unicode MS" w:hAnsi="Arial Unicode MS"/>
          <w:color w:val="993366"/>
        </w:rPr>
        <w:t xml:space="preserve">　</w:t>
      </w:r>
      <w:r w:rsidRPr="00ED5DE1">
        <w:rPr>
          <w:rFonts w:ascii="Arial Unicode MS" w:hAnsi="Arial Unicode MS"/>
          <w:color w:val="993366"/>
        </w:rPr>
        <w:t>§1</w:t>
      </w:r>
    </w:p>
    <w:p w14:paraId="4F8B532E" w14:textId="77777777" w:rsidR="00EE452F" w:rsidRPr="00ED5DE1" w:rsidRDefault="00407591" w:rsidP="00595108">
      <w:pPr>
        <w:ind w:left="180"/>
        <w:jc w:val="both"/>
        <w:rPr>
          <w:rFonts w:ascii="Arial Unicode MS" w:hAnsi="Arial Unicode MS"/>
          <w:color w:val="993366"/>
        </w:rPr>
      </w:pPr>
      <w:r w:rsidRPr="00ED5DE1">
        <w:rPr>
          <w:rFonts w:ascii="Arial Unicode MS" w:hAnsi="Arial Unicode MS"/>
          <w:color w:val="993366"/>
        </w:rPr>
        <w:t>第二章</w:t>
      </w:r>
      <w:r w:rsidR="00D422C9" w:rsidRPr="00ED5DE1">
        <w:rPr>
          <w:rFonts w:ascii="Arial Unicode MS" w:hAnsi="Arial Unicode MS"/>
          <w:color w:val="993366"/>
        </w:rPr>
        <w:t xml:space="preserve">　</w:t>
      </w:r>
      <w:hyperlink w:anchor="_第二章__防治措施" w:history="1">
        <w:r w:rsidRPr="00ED5DE1">
          <w:rPr>
            <w:rStyle w:val="a3"/>
            <w:rFonts w:ascii="Arial Unicode MS" w:hAnsi="Arial Unicode MS"/>
            <w:color w:val="993366"/>
          </w:rPr>
          <w:t>防治措施</w:t>
        </w:r>
      </w:hyperlink>
      <w:r w:rsidR="00D422C9" w:rsidRPr="00ED5DE1">
        <w:rPr>
          <w:rFonts w:ascii="Arial Unicode MS" w:hAnsi="Arial Unicode MS"/>
          <w:color w:val="993366"/>
        </w:rPr>
        <w:t xml:space="preserve">　</w:t>
      </w:r>
      <w:r w:rsidRPr="00ED5DE1">
        <w:rPr>
          <w:rFonts w:ascii="Arial Unicode MS" w:hAnsi="Arial Unicode MS"/>
          <w:color w:val="993366"/>
        </w:rPr>
        <w:t>§5</w:t>
      </w:r>
    </w:p>
    <w:p w14:paraId="2F02F3CA" w14:textId="77777777" w:rsidR="00EE452F" w:rsidRPr="00ED5DE1" w:rsidRDefault="00407591" w:rsidP="00595108">
      <w:pPr>
        <w:ind w:left="180"/>
        <w:jc w:val="both"/>
        <w:rPr>
          <w:rFonts w:ascii="Arial Unicode MS" w:hAnsi="Arial Unicode MS"/>
          <w:color w:val="993366"/>
        </w:rPr>
      </w:pPr>
      <w:r w:rsidRPr="00ED5DE1">
        <w:rPr>
          <w:rFonts w:ascii="Arial Unicode MS" w:hAnsi="Arial Unicode MS"/>
          <w:color w:val="993366"/>
        </w:rPr>
        <w:t>第三章</w:t>
      </w:r>
      <w:r w:rsidR="00D422C9" w:rsidRPr="00ED5DE1">
        <w:rPr>
          <w:rFonts w:ascii="Arial Unicode MS" w:hAnsi="Arial Unicode MS"/>
          <w:color w:val="993366"/>
        </w:rPr>
        <w:t xml:space="preserve">　</w:t>
      </w:r>
      <w:hyperlink w:anchor="_第三章__調查評估措施" w:history="1">
        <w:r w:rsidRPr="00ED5DE1">
          <w:rPr>
            <w:rStyle w:val="a3"/>
            <w:rFonts w:ascii="Arial Unicode MS" w:hAnsi="Arial Unicode MS"/>
            <w:color w:val="993366"/>
          </w:rPr>
          <w:t>調查評估措施</w:t>
        </w:r>
      </w:hyperlink>
      <w:r w:rsidR="00D422C9" w:rsidRPr="00ED5DE1">
        <w:rPr>
          <w:rFonts w:ascii="Arial Unicode MS" w:hAnsi="Arial Unicode MS"/>
          <w:color w:val="993366"/>
        </w:rPr>
        <w:t xml:space="preserve">　</w:t>
      </w:r>
      <w:r w:rsidRPr="00ED5DE1">
        <w:rPr>
          <w:rFonts w:ascii="Arial Unicode MS" w:hAnsi="Arial Unicode MS"/>
          <w:color w:val="993366"/>
        </w:rPr>
        <w:t>§11</w:t>
      </w:r>
    </w:p>
    <w:p w14:paraId="1F4F4B53" w14:textId="77777777" w:rsidR="00EE452F" w:rsidRPr="00ED5DE1" w:rsidRDefault="00407591" w:rsidP="00595108">
      <w:pPr>
        <w:ind w:left="180"/>
        <w:jc w:val="both"/>
        <w:rPr>
          <w:rFonts w:ascii="Arial Unicode MS" w:hAnsi="Arial Unicode MS"/>
          <w:color w:val="993366"/>
        </w:rPr>
      </w:pPr>
      <w:r w:rsidRPr="00ED5DE1">
        <w:rPr>
          <w:rFonts w:ascii="Arial Unicode MS" w:hAnsi="Arial Unicode MS"/>
          <w:color w:val="993366"/>
        </w:rPr>
        <w:t>第四章</w:t>
      </w:r>
      <w:r w:rsidR="00D422C9" w:rsidRPr="00ED5DE1">
        <w:rPr>
          <w:rFonts w:ascii="Arial Unicode MS" w:hAnsi="Arial Unicode MS"/>
          <w:color w:val="993366"/>
        </w:rPr>
        <w:t xml:space="preserve">　</w:t>
      </w:r>
      <w:hyperlink w:anchor="_第四章_管制措施" w:history="1">
        <w:r w:rsidRPr="00ED5DE1">
          <w:rPr>
            <w:rStyle w:val="a3"/>
            <w:rFonts w:ascii="Arial Unicode MS" w:hAnsi="Arial Unicode MS"/>
            <w:color w:val="993366"/>
          </w:rPr>
          <w:t>管制措施</w:t>
        </w:r>
      </w:hyperlink>
      <w:r w:rsidR="00D422C9" w:rsidRPr="00ED5DE1">
        <w:rPr>
          <w:rFonts w:ascii="Arial Unicode MS" w:hAnsi="Arial Unicode MS"/>
          <w:color w:val="993366"/>
        </w:rPr>
        <w:t xml:space="preserve">　</w:t>
      </w:r>
      <w:r w:rsidRPr="00ED5DE1">
        <w:rPr>
          <w:rFonts w:ascii="Arial Unicode MS" w:hAnsi="Arial Unicode MS"/>
          <w:color w:val="993366"/>
        </w:rPr>
        <w:t>§13</w:t>
      </w:r>
    </w:p>
    <w:p w14:paraId="400978CF" w14:textId="77777777" w:rsidR="00EE452F" w:rsidRPr="00ED5DE1" w:rsidRDefault="00407591" w:rsidP="00595108">
      <w:pPr>
        <w:ind w:left="180"/>
        <w:jc w:val="both"/>
        <w:rPr>
          <w:rFonts w:ascii="Arial Unicode MS" w:hAnsi="Arial Unicode MS"/>
          <w:color w:val="993366"/>
        </w:rPr>
      </w:pPr>
      <w:r w:rsidRPr="00ED5DE1">
        <w:rPr>
          <w:rFonts w:ascii="Arial Unicode MS" w:hAnsi="Arial Unicode MS"/>
          <w:color w:val="993366"/>
        </w:rPr>
        <w:t>第五章</w:t>
      </w:r>
      <w:r w:rsidR="00D422C9" w:rsidRPr="00ED5DE1">
        <w:rPr>
          <w:rFonts w:ascii="Arial Unicode MS" w:hAnsi="Arial Unicode MS"/>
          <w:color w:val="993366"/>
        </w:rPr>
        <w:t xml:space="preserve">　</w:t>
      </w:r>
      <w:hyperlink w:anchor="_第五章_整治復育措施" w:history="1">
        <w:r w:rsidRPr="00ED5DE1">
          <w:rPr>
            <w:rStyle w:val="a3"/>
            <w:rFonts w:ascii="Arial Unicode MS" w:hAnsi="Arial Unicode MS"/>
            <w:color w:val="993366"/>
          </w:rPr>
          <w:t>整治復育措施</w:t>
        </w:r>
      </w:hyperlink>
      <w:r w:rsidR="00D422C9" w:rsidRPr="00ED5DE1">
        <w:rPr>
          <w:rFonts w:ascii="Arial Unicode MS" w:hAnsi="Arial Unicode MS"/>
          <w:color w:val="993366"/>
        </w:rPr>
        <w:t xml:space="preserve">　</w:t>
      </w:r>
      <w:r w:rsidRPr="00ED5DE1">
        <w:rPr>
          <w:rFonts w:ascii="Arial Unicode MS" w:hAnsi="Arial Unicode MS"/>
          <w:color w:val="993366"/>
        </w:rPr>
        <w:t>§16</w:t>
      </w:r>
    </w:p>
    <w:p w14:paraId="466C65E1" w14:textId="77777777" w:rsidR="00EE452F" w:rsidRPr="00ED5DE1" w:rsidRDefault="00407591" w:rsidP="00595108">
      <w:pPr>
        <w:ind w:left="180"/>
        <w:jc w:val="both"/>
        <w:rPr>
          <w:rFonts w:ascii="Arial Unicode MS" w:hAnsi="Arial Unicode MS"/>
          <w:color w:val="993366"/>
        </w:rPr>
      </w:pPr>
      <w:r w:rsidRPr="00ED5DE1">
        <w:rPr>
          <w:rFonts w:ascii="Arial Unicode MS" w:hAnsi="Arial Unicode MS"/>
          <w:color w:val="993366"/>
        </w:rPr>
        <w:t>第六章</w:t>
      </w:r>
      <w:r w:rsidR="00D422C9" w:rsidRPr="00ED5DE1">
        <w:rPr>
          <w:rFonts w:ascii="Arial Unicode MS" w:hAnsi="Arial Unicode MS"/>
          <w:color w:val="993366"/>
        </w:rPr>
        <w:t xml:space="preserve">　</w:t>
      </w:r>
      <w:hyperlink w:anchor="_第六章__財務及責任" w:history="1">
        <w:r w:rsidRPr="00ED5DE1">
          <w:rPr>
            <w:rStyle w:val="a3"/>
            <w:rFonts w:ascii="Arial Unicode MS" w:hAnsi="Arial Unicode MS"/>
            <w:color w:val="993366"/>
          </w:rPr>
          <w:t>財務及責任</w:t>
        </w:r>
      </w:hyperlink>
      <w:r w:rsidR="00D422C9" w:rsidRPr="00ED5DE1">
        <w:rPr>
          <w:rFonts w:ascii="Arial Unicode MS" w:hAnsi="Arial Unicode MS"/>
          <w:color w:val="993366"/>
        </w:rPr>
        <w:t xml:space="preserve">　</w:t>
      </w:r>
      <w:r w:rsidRPr="00ED5DE1">
        <w:rPr>
          <w:rFonts w:ascii="Arial Unicode MS" w:hAnsi="Arial Unicode MS"/>
          <w:color w:val="993366"/>
        </w:rPr>
        <w:t>§22</w:t>
      </w:r>
    </w:p>
    <w:p w14:paraId="478D49EC" w14:textId="77777777" w:rsidR="00EE452F" w:rsidRPr="00ED5DE1" w:rsidRDefault="00407591" w:rsidP="00595108">
      <w:pPr>
        <w:ind w:left="180"/>
        <w:jc w:val="both"/>
        <w:rPr>
          <w:rFonts w:ascii="Arial Unicode MS" w:hAnsi="Arial Unicode MS"/>
          <w:color w:val="993366"/>
        </w:rPr>
      </w:pPr>
      <w:r w:rsidRPr="00ED5DE1">
        <w:rPr>
          <w:rFonts w:ascii="Arial Unicode MS" w:hAnsi="Arial Unicode MS"/>
          <w:color w:val="993366"/>
        </w:rPr>
        <w:t>第七章</w:t>
      </w:r>
      <w:r w:rsidR="00D422C9" w:rsidRPr="00ED5DE1">
        <w:rPr>
          <w:rFonts w:ascii="Arial Unicode MS" w:hAnsi="Arial Unicode MS"/>
          <w:color w:val="993366"/>
        </w:rPr>
        <w:t xml:space="preserve">　</w:t>
      </w:r>
      <w:hyperlink w:anchor="_第七章_罰則" w:history="1">
        <w:r w:rsidRPr="00ED5DE1">
          <w:rPr>
            <w:rStyle w:val="a3"/>
            <w:rFonts w:ascii="Arial Unicode MS" w:hAnsi="Arial Unicode MS"/>
            <w:color w:val="993366"/>
          </w:rPr>
          <w:t>罰則</w:t>
        </w:r>
      </w:hyperlink>
      <w:r w:rsidR="00D422C9" w:rsidRPr="00ED5DE1">
        <w:rPr>
          <w:rFonts w:ascii="Arial Unicode MS" w:hAnsi="Arial Unicode MS"/>
          <w:color w:val="993366"/>
        </w:rPr>
        <w:t xml:space="preserve">　</w:t>
      </w:r>
      <w:r w:rsidRPr="00ED5DE1">
        <w:rPr>
          <w:rFonts w:ascii="Arial Unicode MS" w:hAnsi="Arial Unicode MS"/>
          <w:color w:val="993366"/>
        </w:rPr>
        <w:t>§26</w:t>
      </w:r>
    </w:p>
    <w:p w14:paraId="1259ACC4" w14:textId="77777777" w:rsidR="00A6011A" w:rsidRPr="00ED5DE1" w:rsidRDefault="00407591" w:rsidP="00595108">
      <w:pPr>
        <w:ind w:left="180"/>
        <w:jc w:val="both"/>
        <w:rPr>
          <w:rFonts w:ascii="Arial Unicode MS" w:hAnsi="Arial Unicode MS"/>
          <w:color w:val="993366"/>
        </w:rPr>
      </w:pPr>
      <w:r w:rsidRPr="00ED5DE1">
        <w:rPr>
          <w:rFonts w:ascii="Arial Unicode MS" w:hAnsi="Arial Unicode MS"/>
          <w:color w:val="993366"/>
        </w:rPr>
        <w:t>第八章</w:t>
      </w:r>
      <w:r w:rsidR="00D422C9" w:rsidRPr="00ED5DE1">
        <w:rPr>
          <w:rFonts w:ascii="Arial Unicode MS" w:hAnsi="Arial Unicode MS"/>
          <w:color w:val="993366"/>
        </w:rPr>
        <w:t xml:space="preserve">　</w:t>
      </w:r>
      <w:hyperlink w:anchor="_第八章_附則" w:history="1">
        <w:r w:rsidRPr="00ED5DE1">
          <w:rPr>
            <w:rStyle w:val="a3"/>
            <w:rFonts w:ascii="Arial Unicode MS" w:hAnsi="Arial Unicode MS"/>
            <w:color w:val="993366"/>
          </w:rPr>
          <w:t>附則</w:t>
        </w:r>
      </w:hyperlink>
      <w:r w:rsidR="00D422C9" w:rsidRPr="00ED5DE1">
        <w:rPr>
          <w:rFonts w:ascii="Arial Unicode MS" w:hAnsi="Arial Unicode MS"/>
          <w:color w:val="993366"/>
        </w:rPr>
        <w:t xml:space="preserve">　</w:t>
      </w:r>
      <w:r w:rsidRPr="00ED5DE1">
        <w:rPr>
          <w:rFonts w:ascii="Arial Unicode MS" w:hAnsi="Arial Unicode MS"/>
          <w:color w:val="993366"/>
        </w:rPr>
        <w:t>§43</w:t>
      </w:r>
    </w:p>
    <w:p w14:paraId="1545A05D" w14:textId="77777777" w:rsidR="00595108" w:rsidRPr="00ED5DE1" w:rsidRDefault="00595108" w:rsidP="008E3EBF">
      <w:pPr>
        <w:ind w:leftChars="75" w:left="150"/>
        <w:jc w:val="both"/>
        <w:rPr>
          <w:rFonts w:ascii="Arial Unicode MS" w:hAnsi="Arial Unicode MS"/>
          <w:b/>
          <w:bCs/>
          <w:color w:val="993366"/>
        </w:rPr>
      </w:pPr>
    </w:p>
    <w:p w14:paraId="2B25DC5D" w14:textId="5499AD77" w:rsidR="00A6011A" w:rsidRPr="00ED5DE1" w:rsidRDefault="00380F67" w:rsidP="007D2F0F">
      <w:pPr>
        <w:pStyle w:val="1"/>
      </w:pPr>
      <w:r>
        <w:t>【法規內容】</w:t>
      </w:r>
    </w:p>
    <w:p w14:paraId="6683A7AF" w14:textId="77777777" w:rsidR="00407591" w:rsidRPr="00727E6F" w:rsidRDefault="00407591" w:rsidP="007D2F0F">
      <w:pPr>
        <w:pStyle w:val="1"/>
      </w:pPr>
      <w:bookmarkStart w:id="59" w:name="_第一章__總_則"/>
      <w:bookmarkEnd w:id="59"/>
      <w:r w:rsidRPr="00727E6F">
        <w:t>第一章</w:t>
      </w:r>
      <w:r w:rsidR="00595108" w:rsidRPr="00727E6F">
        <w:rPr>
          <w:rFonts w:hint="eastAsia"/>
        </w:rPr>
        <w:t xml:space="preserve">　　</w:t>
      </w:r>
      <w:r w:rsidRPr="00727E6F">
        <w:t>總</w:t>
      </w:r>
      <w:r w:rsidR="00595108" w:rsidRPr="00727E6F">
        <w:rPr>
          <w:rFonts w:hint="eastAsia"/>
        </w:rPr>
        <w:t xml:space="preserve">　</w:t>
      </w:r>
      <w:r w:rsidRPr="00727E6F">
        <w:t>則</w:t>
      </w:r>
    </w:p>
    <w:p w14:paraId="15720813" w14:textId="77777777" w:rsidR="00380F67" w:rsidRDefault="00246998" w:rsidP="00ED5DE1">
      <w:pPr>
        <w:pStyle w:val="2"/>
        <w:rPr>
          <w:szCs w:val="20"/>
        </w:rPr>
      </w:pPr>
      <w:bookmarkStart w:id="60" w:name="a1"/>
      <w:bookmarkEnd w:id="60"/>
      <w:r>
        <w:t>第</w:t>
      </w:r>
      <w:r>
        <w:t>1</w:t>
      </w:r>
      <w:r>
        <w:t>條</w:t>
      </w:r>
      <w:r w:rsidR="00727E6F" w:rsidRPr="005359D4">
        <w:t>（</w:t>
      </w:r>
      <w:r w:rsidR="00407591" w:rsidRPr="005359D4">
        <w:rPr>
          <w:szCs w:val="20"/>
        </w:rPr>
        <w:t>立法目的</w:t>
      </w:r>
      <w:r w:rsidR="00380F67">
        <w:rPr>
          <w:szCs w:val="20"/>
        </w:rPr>
        <w:t>）</w:t>
      </w:r>
    </w:p>
    <w:p w14:paraId="56BAC2A3" w14:textId="7B40F3B6" w:rsidR="00380F67" w:rsidRDefault="00380F67" w:rsidP="00CE1B49">
      <w:pPr>
        <w:ind w:left="181"/>
        <w:jc w:val="both"/>
        <w:rPr>
          <w:rFonts w:ascii="Arial Unicode MS" w:hAnsi="Arial Unicode MS"/>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為預防及整治土壤及地下水污染，確保土地及地下水資源永續利用，改善生活環境，增進國民健康，特制定本法</w:t>
      </w:r>
      <w:r>
        <w:rPr>
          <w:rFonts w:ascii="Arial Unicode MS" w:hAnsi="Arial Unicode MS"/>
          <w:color w:val="626262"/>
        </w:rPr>
        <w:t>。</w:t>
      </w:r>
    </w:p>
    <w:p w14:paraId="0A128204" w14:textId="18DA9CFF" w:rsidR="00407591" w:rsidRPr="005359D4" w:rsidRDefault="00380F67" w:rsidP="005359D4">
      <w:pPr>
        <w:ind w:left="142"/>
        <w:jc w:val="both"/>
        <w:rPr>
          <w:rFonts w:ascii="Arial Unicode MS" w:hAnsi="Arial Unicode MS" w:cs="新細明體"/>
          <w:color w:val="666699"/>
        </w:rPr>
      </w:pPr>
      <w:r w:rsidRPr="00794956">
        <w:rPr>
          <w:rFonts w:ascii="Calibri" w:hAnsi="Calibri"/>
          <w:color w:val="404040"/>
          <w:sz w:val="18"/>
        </w:rPr>
        <w:lastRenderedPageBreak/>
        <w:t>﹝</w:t>
      </w:r>
      <w:r w:rsidRPr="00794956">
        <w:rPr>
          <w:rFonts w:ascii="Calibri" w:hAnsi="Calibri"/>
          <w:color w:val="404040"/>
          <w:sz w:val="18"/>
        </w:rPr>
        <w:t>2</w:t>
      </w:r>
      <w:r w:rsidRPr="00794956">
        <w:rPr>
          <w:rFonts w:ascii="Calibri" w:hAnsi="Calibri"/>
          <w:color w:val="404040"/>
          <w:sz w:val="18"/>
        </w:rPr>
        <w:t>﹞</w:t>
      </w:r>
      <w:r w:rsidR="00407591" w:rsidRPr="005359D4">
        <w:rPr>
          <w:rFonts w:ascii="Arial Unicode MS" w:hAnsi="Arial Unicode MS"/>
          <w:color w:val="666699"/>
        </w:rPr>
        <w:t>本法未規定者，適用其他法律之規定。</w:t>
      </w:r>
    </w:p>
    <w:p w14:paraId="37052CF8" w14:textId="77777777" w:rsidR="00380F67" w:rsidRDefault="00246998" w:rsidP="00ED5DE1">
      <w:pPr>
        <w:pStyle w:val="2"/>
        <w:rPr>
          <w:szCs w:val="20"/>
        </w:rPr>
      </w:pPr>
      <w:bookmarkStart w:id="61" w:name="a2"/>
      <w:bookmarkEnd w:id="61"/>
      <w:r>
        <w:t>第</w:t>
      </w:r>
      <w:r>
        <w:t>2</w:t>
      </w:r>
      <w:r>
        <w:t>條</w:t>
      </w:r>
      <w:r w:rsidR="00727E6F" w:rsidRPr="005359D4">
        <w:t>（</w:t>
      </w:r>
      <w:r w:rsidR="00407591" w:rsidRPr="005359D4">
        <w:rPr>
          <w:szCs w:val="20"/>
        </w:rPr>
        <w:t>名詞定義</w:t>
      </w:r>
      <w:r w:rsidR="00380F67">
        <w:rPr>
          <w:szCs w:val="20"/>
        </w:rPr>
        <w:t>）</w:t>
      </w:r>
    </w:p>
    <w:p w14:paraId="771FFD87" w14:textId="5B895F7B" w:rsidR="00EE452F" w:rsidRPr="006437A2" w:rsidRDefault="00380F67" w:rsidP="00CE1B49">
      <w:pPr>
        <w:ind w:left="181"/>
        <w:jc w:val="both"/>
        <w:rPr>
          <w:rFonts w:ascii="Arial Unicode MS" w:hAnsi="Arial Unicode MS"/>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本法專用名詞定義如下：</w:t>
      </w:r>
    </w:p>
    <w:p w14:paraId="4AD0643E" w14:textId="77777777" w:rsidR="00380F67" w:rsidRDefault="00407591" w:rsidP="00CE1B49">
      <w:pPr>
        <w:ind w:left="181"/>
        <w:jc w:val="both"/>
        <w:rPr>
          <w:rFonts w:ascii="Arial Unicode MS" w:hAnsi="Arial Unicode MS"/>
          <w:color w:val="626262"/>
        </w:rPr>
      </w:pPr>
      <w:r w:rsidRPr="006437A2">
        <w:rPr>
          <w:rFonts w:ascii="Arial Unicode MS" w:hAnsi="Arial Unicode MS"/>
          <w:color w:val="626262"/>
        </w:rPr>
        <w:t xml:space="preserve">　　一、土壤：指陸上生物生長或生活之地殼岩石表面之疏鬆天然介質</w:t>
      </w:r>
      <w:r w:rsidR="00380F67">
        <w:rPr>
          <w:rFonts w:ascii="Arial Unicode MS" w:hAnsi="Arial Unicode MS"/>
          <w:color w:val="626262"/>
        </w:rPr>
        <w:t>。</w:t>
      </w:r>
    </w:p>
    <w:p w14:paraId="02043CB9" w14:textId="7FFEA7ED"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二</w:t>
      </w:r>
      <w:r>
        <w:rPr>
          <w:rFonts w:ascii="Arial Unicode MS" w:hAnsi="Arial Unicode MS"/>
          <w:color w:val="626262"/>
        </w:rPr>
        <w:t>、</w:t>
      </w:r>
      <w:r w:rsidR="00407591" w:rsidRPr="006437A2">
        <w:rPr>
          <w:rFonts w:ascii="Arial Unicode MS" w:hAnsi="Arial Unicode MS"/>
          <w:color w:val="626262"/>
        </w:rPr>
        <w:t>地下水：指流動或停滯於地面以下之水</w:t>
      </w:r>
      <w:r>
        <w:rPr>
          <w:rFonts w:ascii="Arial Unicode MS" w:hAnsi="Arial Unicode MS"/>
          <w:color w:val="626262"/>
        </w:rPr>
        <w:t>。</w:t>
      </w:r>
    </w:p>
    <w:p w14:paraId="11F1743D" w14:textId="41FA98FB"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三</w:t>
      </w:r>
      <w:r>
        <w:rPr>
          <w:rFonts w:ascii="Arial Unicode MS" w:hAnsi="Arial Unicode MS"/>
          <w:color w:val="626262"/>
        </w:rPr>
        <w:t>、</w:t>
      </w:r>
      <w:r w:rsidR="00407591" w:rsidRPr="006437A2">
        <w:rPr>
          <w:rFonts w:ascii="Arial Unicode MS" w:hAnsi="Arial Unicode MS"/>
          <w:color w:val="626262"/>
        </w:rPr>
        <w:t>土壤污染：指土壤因物質、生物或能量之介入，致變更品質，有影響其正常用途或危害國民健康及生活環境之虞</w:t>
      </w:r>
      <w:r>
        <w:rPr>
          <w:rFonts w:ascii="Arial Unicode MS" w:hAnsi="Arial Unicode MS"/>
          <w:color w:val="626262"/>
        </w:rPr>
        <w:t>。</w:t>
      </w:r>
    </w:p>
    <w:p w14:paraId="3E4BF225" w14:textId="5CC7BDFD"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四</w:t>
      </w:r>
      <w:r>
        <w:rPr>
          <w:rFonts w:ascii="Arial Unicode MS" w:hAnsi="Arial Unicode MS"/>
          <w:color w:val="626262"/>
        </w:rPr>
        <w:t>、</w:t>
      </w:r>
      <w:r w:rsidR="00407591" w:rsidRPr="006437A2">
        <w:rPr>
          <w:rFonts w:ascii="Arial Unicode MS" w:hAnsi="Arial Unicode MS"/>
          <w:color w:val="626262"/>
        </w:rPr>
        <w:t>地下水污染：指地下水因物質、生物或能量之介入，致變更品質，有影響其正常用途或危害國民健康及生活環境之虞</w:t>
      </w:r>
      <w:r>
        <w:rPr>
          <w:rFonts w:ascii="Arial Unicode MS" w:hAnsi="Arial Unicode MS"/>
          <w:color w:val="626262"/>
        </w:rPr>
        <w:t>。</w:t>
      </w:r>
    </w:p>
    <w:p w14:paraId="0BD5AFC5" w14:textId="689147F0"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五</w:t>
      </w:r>
      <w:r>
        <w:rPr>
          <w:rFonts w:ascii="Arial Unicode MS" w:hAnsi="Arial Unicode MS"/>
          <w:color w:val="626262"/>
        </w:rPr>
        <w:t>、</w:t>
      </w:r>
      <w:r w:rsidR="00407591" w:rsidRPr="006437A2">
        <w:rPr>
          <w:rFonts w:ascii="Arial Unicode MS" w:hAnsi="Arial Unicode MS"/>
          <w:color w:val="626262"/>
        </w:rPr>
        <w:t>污染物：指任何能導致土壤或地下水污染之外來物質、生物或能量</w:t>
      </w:r>
      <w:r>
        <w:rPr>
          <w:rFonts w:ascii="Arial Unicode MS" w:hAnsi="Arial Unicode MS"/>
          <w:color w:val="626262"/>
        </w:rPr>
        <w:t>。</w:t>
      </w:r>
    </w:p>
    <w:p w14:paraId="759D68AD" w14:textId="4E8724AD"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六</w:t>
      </w:r>
      <w:r>
        <w:rPr>
          <w:rFonts w:ascii="Arial Unicode MS" w:hAnsi="Arial Unicode MS"/>
          <w:color w:val="626262"/>
        </w:rPr>
        <w:t>、</w:t>
      </w:r>
      <w:r w:rsidR="00407591" w:rsidRPr="006437A2">
        <w:rPr>
          <w:rFonts w:ascii="Arial Unicode MS" w:hAnsi="Arial Unicode MS"/>
          <w:color w:val="626262"/>
        </w:rPr>
        <w:t>土壤污染監測基準：指基於土壤污染預防目的，所訂定須進行土壤污染監測之污染物濃度</w:t>
      </w:r>
      <w:r>
        <w:rPr>
          <w:rFonts w:ascii="Arial Unicode MS" w:hAnsi="Arial Unicode MS"/>
          <w:color w:val="626262"/>
        </w:rPr>
        <w:t>。</w:t>
      </w:r>
    </w:p>
    <w:p w14:paraId="79BB80C2" w14:textId="1C6F700C"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七</w:t>
      </w:r>
      <w:r>
        <w:rPr>
          <w:rFonts w:ascii="Arial Unicode MS" w:hAnsi="Arial Unicode MS"/>
          <w:color w:val="626262"/>
        </w:rPr>
        <w:t>、</w:t>
      </w:r>
      <w:r w:rsidR="00407591" w:rsidRPr="006437A2">
        <w:rPr>
          <w:rFonts w:ascii="Arial Unicode MS" w:hAnsi="Arial Unicode MS"/>
          <w:color w:val="626262"/>
        </w:rPr>
        <w:t>地下水污染監測基準：指基於地下水污染預防目的，所訂定須進行地下水污染監測之污染物濃度</w:t>
      </w:r>
      <w:r>
        <w:rPr>
          <w:rFonts w:ascii="Arial Unicode MS" w:hAnsi="Arial Unicode MS"/>
          <w:color w:val="626262"/>
        </w:rPr>
        <w:t>。</w:t>
      </w:r>
    </w:p>
    <w:p w14:paraId="66AF9B62" w14:textId="0F911A79"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八</w:t>
      </w:r>
      <w:r>
        <w:rPr>
          <w:rFonts w:ascii="Arial Unicode MS" w:hAnsi="Arial Unicode MS"/>
          <w:color w:val="626262"/>
        </w:rPr>
        <w:t>、</w:t>
      </w:r>
      <w:r w:rsidR="00407591" w:rsidRPr="006437A2">
        <w:rPr>
          <w:rFonts w:ascii="Arial Unicode MS" w:hAnsi="Arial Unicode MS"/>
          <w:color w:val="626262"/>
        </w:rPr>
        <w:t>土壤污染管制標準：為防止土壤污染惡化，所訂定之土壤污染管制限度</w:t>
      </w:r>
      <w:r>
        <w:rPr>
          <w:rFonts w:ascii="Arial Unicode MS" w:hAnsi="Arial Unicode MS"/>
          <w:color w:val="626262"/>
        </w:rPr>
        <w:t>。</w:t>
      </w:r>
    </w:p>
    <w:p w14:paraId="3C292BE1" w14:textId="0C7EBC39"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九</w:t>
      </w:r>
      <w:r>
        <w:rPr>
          <w:rFonts w:ascii="Arial Unicode MS" w:hAnsi="Arial Unicode MS"/>
          <w:color w:val="626262"/>
        </w:rPr>
        <w:t>、</w:t>
      </w:r>
      <w:r w:rsidR="00407591" w:rsidRPr="006437A2">
        <w:rPr>
          <w:rFonts w:ascii="Arial Unicode MS" w:hAnsi="Arial Unicode MS"/>
          <w:color w:val="626262"/>
        </w:rPr>
        <w:t>地下水污染管制標準：為防止地下水污染惡化，所訂定之地下水污染管制限度</w:t>
      </w:r>
      <w:r>
        <w:rPr>
          <w:rFonts w:ascii="Arial Unicode MS" w:hAnsi="Arial Unicode MS"/>
          <w:color w:val="626262"/>
        </w:rPr>
        <w:t>。</w:t>
      </w:r>
    </w:p>
    <w:p w14:paraId="71DFE730" w14:textId="72875A77"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十</w:t>
      </w:r>
      <w:r>
        <w:rPr>
          <w:rFonts w:ascii="Arial Unicode MS" w:hAnsi="Arial Unicode MS"/>
          <w:color w:val="626262"/>
        </w:rPr>
        <w:t>、</w:t>
      </w:r>
      <w:r w:rsidR="00407591" w:rsidRPr="006437A2">
        <w:rPr>
          <w:rFonts w:ascii="Arial Unicode MS" w:hAnsi="Arial Unicode MS"/>
          <w:color w:val="626262"/>
        </w:rPr>
        <w:t>土壤污染整治基準：指基於土壤污染整治目的，所訂定之污染物限度</w:t>
      </w:r>
      <w:r>
        <w:rPr>
          <w:rFonts w:ascii="Arial Unicode MS" w:hAnsi="Arial Unicode MS"/>
          <w:color w:val="626262"/>
        </w:rPr>
        <w:t>。</w:t>
      </w:r>
    </w:p>
    <w:p w14:paraId="2E4D1336" w14:textId="11C741F4"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十一</w:t>
      </w:r>
      <w:r>
        <w:rPr>
          <w:rFonts w:ascii="Arial Unicode MS" w:hAnsi="Arial Unicode MS"/>
          <w:color w:val="626262"/>
        </w:rPr>
        <w:t>、</w:t>
      </w:r>
      <w:r w:rsidR="00407591" w:rsidRPr="006437A2">
        <w:rPr>
          <w:rFonts w:ascii="Arial Unicode MS" w:hAnsi="Arial Unicode MS"/>
          <w:color w:val="626262"/>
        </w:rPr>
        <w:t>地下水污染整治基準：指基於地下水污染整治目的，所訂定之污染物限度</w:t>
      </w:r>
      <w:r>
        <w:rPr>
          <w:rFonts w:ascii="Arial Unicode MS" w:hAnsi="Arial Unicode MS"/>
          <w:color w:val="626262"/>
        </w:rPr>
        <w:t>。</w:t>
      </w:r>
    </w:p>
    <w:p w14:paraId="67961D39" w14:textId="52856DDB" w:rsidR="00EE452F" w:rsidRPr="006437A2"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十二</w:t>
      </w:r>
      <w:r>
        <w:rPr>
          <w:rFonts w:ascii="Arial Unicode MS" w:hAnsi="Arial Unicode MS"/>
          <w:color w:val="626262"/>
        </w:rPr>
        <w:t>、</w:t>
      </w:r>
      <w:r w:rsidR="00407591" w:rsidRPr="006437A2">
        <w:rPr>
          <w:rFonts w:ascii="Arial Unicode MS" w:hAnsi="Arial Unicode MS"/>
          <w:color w:val="626262"/>
        </w:rPr>
        <w:t>污染行為人：指因有下列行為之一而造成土壤或地下水污染之人：</w:t>
      </w:r>
    </w:p>
    <w:p w14:paraId="6F93F45C" w14:textId="77777777" w:rsidR="00380F67" w:rsidRDefault="00CF244C" w:rsidP="00CE1B49">
      <w:pPr>
        <w:ind w:left="181"/>
        <w:jc w:val="both"/>
        <w:rPr>
          <w:rFonts w:ascii="Arial Unicode MS" w:hAnsi="Arial Unicode MS"/>
          <w:color w:val="626262"/>
        </w:rPr>
      </w:pPr>
      <w:r w:rsidRPr="006437A2">
        <w:rPr>
          <w:rFonts w:ascii="Arial Unicode MS" w:hAnsi="Arial Unicode MS"/>
          <w:color w:val="626262"/>
        </w:rPr>
        <w:t xml:space="preserve">　　</w:t>
      </w:r>
      <w:r w:rsidR="00407591" w:rsidRPr="006437A2">
        <w:rPr>
          <w:rFonts w:ascii="Arial Unicode MS" w:hAnsi="Arial Unicode MS"/>
          <w:color w:val="626262"/>
        </w:rPr>
        <w:t>（一）非法排放、洩漏、灌注或棄置污染物</w:t>
      </w:r>
      <w:r w:rsidR="00380F67">
        <w:rPr>
          <w:rFonts w:ascii="Arial Unicode MS" w:hAnsi="Arial Unicode MS"/>
          <w:color w:val="626262"/>
        </w:rPr>
        <w:t>。</w:t>
      </w:r>
    </w:p>
    <w:p w14:paraId="4C414954" w14:textId="7F2CCC89"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00407591" w:rsidRPr="006437A2">
        <w:rPr>
          <w:rFonts w:ascii="Arial Unicode MS" w:hAnsi="Arial Unicode MS"/>
          <w:color w:val="626262"/>
        </w:rPr>
        <w:t>二）仲介或容許非法排放、洩漏、灌注或棄置污染物</w:t>
      </w:r>
      <w:r>
        <w:rPr>
          <w:rFonts w:ascii="Arial Unicode MS" w:hAnsi="Arial Unicode MS"/>
          <w:color w:val="626262"/>
        </w:rPr>
        <w:t>。</w:t>
      </w:r>
    </w:p>
    <w:p w14:paraId="34DA2D49" w14:textId="0ED3D46C"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00407591" w:rsidRPr="006437A2">
        <w:rPr>
          <w:rFonts w:ascii="Arial Unicode MS" w:hAnsi="Arial Unicode MS"/>
          <w:color w:val="626262"/>
        </w:rPr>
        <w:t>三）未依法令規定清理污染物</w:t>
      </w:r>
      <w:r>
        <w:rPr>
          <w:rFonts w:ascii="Arial Unicode MS" w:hAnsi="Arial Unicode MS"/>
          <w:color w:val="626262"/>
        </w:rPr>
        <w:t>。</w:t>
      </w:r>
    </w:p>
    <w:p w14:paraId="1AFB0EC7" w14:textId="4463C96B"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十三</w:t>
      </w:r>
      <w:r>
        <w:rPr>
          <w:rFonts w:ascii="Arial Unicode MS" w:hAnsi="Arial Unicode MS"/>
          <w:color w:val="626262"/>
        </w:rPr>
        <w:t>、</w:t>
      </w:r>
      <w:r w:rsidR="00407591" w:rsidRPr="006437A2">
        <w:rPr>
          <w:rFonts w:ascii="Arial Unicode MS" w:hAnsi="Arial Unicode MS"/>
          <w:color w:val="626262"/>
        </w:rPr>
        <w:t>污染控制場址：指造成土壤污染或地下水污染來源明確之場址，其土壤或地下水污染物達土壤或地下水污染管制標準者</w:t>
      </w:r>
      <w:r>
        <w:rPr>
          <w:rFonts w:ascii="Arial Unicode MS" w:hAnsi="Arial Unicode MS"/>
          <w:color w:val="626262"/>
        </w:rPr>
        <w:t>。</w:t>
      </w:r>
    </w:p>
    <w:p w14:paraId="2CE4DBDC" w14:textId="51CB7AE3"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十四</w:t>
      </w:r>
      <w:r>
        <w:rPr>
          <w:rFonts w:ascii="Arial Unicode MS" w:hAnsi="Arial Unicode MS"/>
          <w:color w:val="626262"/>
        </w:rPr>
        <w:t>、</w:t>
      </w:r>
      <w:r w:rsidR="00407591" w:rsidRPr="006437A2">
        <w:rPr>
          <w:rFonts w:ascii="Arial Unicode MS" w:hAnsi="Arial Unicode MS"/>
          <w:color w:val="626262"/>
        </w:rPr>
        <w:t>污染整治場址：指污染控制場址經初步評估，有嚴重危害國民健康及生活環境之虞，而經中央主管機關審核公告者</w:t>
      </w:r>
      <w:r>
        <w:rPr>
          <w:rFonts w:ascii="Arial Unicode MS" w:hAnsi="Arial Unicode MS"/>
          <w:color w:val="626262"/>
        </w:rPr>
        <w:t>。</w:t>
      </w:r>
    </w:p>
    <w:p w14:paraId="1464F97F" w14:textId="46B99A97"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十五</w:t>
      </w:r>
      <w:r>
        <w:rPr>
          <w:rFonts w:ascii="Arial Unicode MS" w:hAnsi="Arial Unicode MS"/>
          <w:color w:val="626262"/>
        </w:rPr>
        <w:t>、</w:t>
      </w:r>
      <w:r w:rsidR="00407591" w:rsidRPr="006437A2">
        <w:rPr>
          <w:rFonts w:ascii="Arial Unicode MS" w:hAnsi="Arial Unicode MS"/>
          <w:color w:val="626262"/>
        </w:rPr>
        <w:t>污染土地關係人：指土地經公告為污染整治場址時，非屬於污染行為人之土地使用人、管理人或所有人</w:t>
      </w:r>
      <w:r>
        <w:rPr>
          <w:rFonts w:ascii="Arial Unicode MS" w:hAnsi="Arial Unicode MS"/>
          <w:color w:val="626262"/>
        </w:rPr>
        <w:t>。</w:t>
      </w:r>
    </w:p>
    <w:p w14:paraId="58443AC2" w14:textId="46A6849C" w:rsidR="00407591" w:rsidRPr="006437A2" w:rsidRDefault="00380F67" w:rsidP="00CE1B49">
      <w:pPr>
        <w:ind w:left="181"/>
        <w:jc w:val="both"/>
        <w:rPr>
          <w:rFonts w:ascii="Arial Unicode MS" w:hAnsi="Arial Unicode MS" w:cs="新細明體"/>
          <w:color w:val="626262"/>
        </w:rPr>
      </w:pPr>
      <w:r>
        <w:rPr>
          <w:rFonts w:ascii="Arial Unicode MS" w:hAnsi="Arial Unicode MS"/>
          <w:color w:val="626262"/>
        </w:rPr>
        <w:t xml:space="preserve">　　</w:t>
      </w:r>
      <w:r w:rsidRPr="006437A2">
        <w:rPr>
          <w:rFonts w:ascii="Arial Unicode MS" w:hAnsi="Arial Unicode MS"/>
          <w:color w:val="626262"/>
        </w:rPr>
        <w:t>十六</w:t>
      </w:r>
      <w:r>
        <w:rPr>
          <w:rFonts w:ascii="Arial Unicode MS" w:hAnsi="Arial Unicode MS"/>
          <w:color w:val="626262"/>
        </w:rPr>
        <w:t>、</w:t>
      </w:r>
      <w:r w:rsidR="00407591" w:rsidRPr="006437A2">
        <w:rPr>
          <w:rFonts w:ascii="Arial Unicode MS" w:hAnsi="Arial Unicode MS"/>
          <w:color w:val="626262"/>
        </w:rPr>
        <w:t>污染管制區：指依污染控制場址或污染整治場址之土壤、地下水污染範圍所劃定之區域。</w:t>
      </w:r>
    </w:p>
    <w:p w14:paraId="7F76CC28" w14:textId="77777777" w:rsidR="00380F67" w:rsidRDefault="00246998" w:rsidP="00ED5DE1">
      <w:pPr>
        <w:pStyle w:val="2"/>
        <w:rPr>
          <w:szCs w:val="20"/>
        </w:rPr>
      </w:pPr>
      <w:r>
        <w:t>第</w:t>
      </w:r>
      <w:r>
        <w:t>3</w:t>
      </w:r>
      <w:r>
        <w:t>條</w:t>
      </w:r>
      <w:r w:rsidR="00727E6F" w:rsidRPr="005359D4">
        <w:t>（</w:t>
      </w:r>
      <w:r w:rsidR="00407591" w:rsidRPr="005359D4">
        <w:rPr>
          <w:szCs w:val="20"/>
        </w:rPr>
        <w:t>主管機關</w:t>
      </w:r>
      <w:r w:rsidR="00380F67">
        <w:rPr>
          <w:szCs w:val="20"/>
        </w:rPr>
        <w:t>）</w:t>
      </w:r>
    </w:p>
    <w:p w14:paraId="25B66FFA" w14:textId="3BDA9B2A" w:rsidR="00407591" w:rsidRPr="006437A2" w:rsidRDefault="00380F67" w:rsidP="00CE1B49">
      <w:pPr>
        <w:ind w:left="181"/>
        <w:jc w:val="both"/>
        <w:rPr>
          <w:rFonts w:ascii="Arial Unicode MS" w:hAnsi="Arial Unicode MS" w:cs="新細明體"/>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本法所稱主管機關：在中央為行政院環境保護署；在直轄市為直轄市政府；在縣（市）為縣（市）政府。</w:t>
      </w:r>
    </w:p>
    <w:p w14:paraId="1F23E985" w14:textId="77777777" w:rsidR="00380F67" w:rsidRDefault="00246998" w:rsidP="00ED5DE1">
      <w:pPr>
        <w:pStyle w:val="2"/>
      </w:pPr>
      <w:r>
        <w:t>第</w:t>
      </w:r>
      <w:r>
        <w:t>4</w:t>
      </w:r>
      <w:r>
        <w:t>條</w:t>
      </w:r>
      <w:r w:rsidR="00727E6F" w:rsidRPr="005359D4">
        <w:t>（</w:t>
      </w:r>
      <w:r w:rsidR="00407591" w:rsidRPr="005359D4">
        <w:t>專責機構之指定或委託</w:t>
      </w:r>
      <w:r w:rsidR="00380F67">
        <w:t>）</w:t>
      </w:r>
    </w:p>
    <w:p w14:paraId="5C75BAAF" w14:textId="59AAB034" w:rsidR="00380F67" w:rsidRDefault="00380F67" w:rsidP="00CE1B49">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各級主管機關得指定或委託專責機構，辦理土壤及地下水污染研究、訓練、預防及整治之有關事宜</w:t>
      </w:r>
      <w:r>
        <w:rPr>
          <w:rFonts w:ascii="Arial Unicode MS" w:hAnsi="Arial Unicode MS"/>
          <w:color w:val="626262"/>
        </w:rPr>
        <w:t>。</w:t>
      </w:r>
    </w:p>
    <w:p w14:paraId="6E0CDF8F" w14:textId="0B28B67E" w:rsidR="004B4857" w:rsidRPr="005359D4" w:rsidRDefault="00380F67" w:rsidP="004B4857">
      <w:pPr>
        <w:ind w:left="119"/>
        <w:rPr>
          <w:rFonts w:ascii="Arial Unicode MS" w:hAnsi="Arial Unicode MS" w:cs="新細明體"/>
          <w:color w:val="7F7F7F"/>
        </w:rPr>
      </w:pPr>
      <w:r>
        <w:rPr>
          <w:rFonts w:ascii="Arial Unicode MS" w:hAnsi="Arial Unicode MS"/>
          <w:color w:val="626262"/>
        </w:rPr>
        <w:t xml:space="preserve">　　　　</w:t>
      </w:r>
      <w:r w:rsidR="004B4857" w:rsidRPr="005359D4">
        <w:rPr>
          <w:rFonts w:ascii="Arial Unicode MS" w:hAnsi="Arial Unicode MS" w:hint="eastAsia"/>
          <w:color w:val="7F7F7F"/>
        </w:rPr>
        <w:t xml:space="preserve">　　　　　　　　　　　　　　　　　　　　　　　　　　　　　　　　　　　　　　　　</w:t>
      </w:r>
      <w:hyperlink w:anchor="a章節索引" w:history="1">
        <w:r w:rsidR="004B4857" w:rsidRPr="005359D4">
          <w:rPr>
            <w:rStyle w:val="a3"/>
            <w:rFonts w:ascii="Arial Unicode MS" w:hAnsi="Arial Unicode MS" w:hint="eastAsia"/>
            <w:color w:val="7F7F7F"/>
            <w:sz w:val="18"/>
          </w:rPr>
          <w:t>回索引</w:t>
        </w:r>
      </w:hyperlink>
      <w:r w:rsidR="00B274F8">
        <w:rPr>
          <w:rFonts w:ascii="Arial Unicode MS" w:hAnsi="Arial Unicode MS" w:hint="eastAsia"/>
          <w:color w:val="7F7F7F"/>
          <w:sz w:val="18"/>
        </w:rPr>
        <w:t>〉〉</w:t>
      </w:r>
    </w:p>
    <w:p w14:paraId="7EE95BF1" w14:textId="77777777" w:rsidR="00407591" w:rsidRPr="005359D4" w:rsidRDefault="00407591" w:rsidP="007D2F0F">
      <w:pPr>
        <w:pStyle w:val="1"/>
      </w:pPr>
      <w:bookmarkStart w:id="62" w:name="_第二章__防治措施"/>
      <w:bookmarkEnd w:id="62"/>
      <w:r w:rsidRPr="005359D4">
        <w:t>第二章</w:t>
      </w:r>
      <w:r w:rsidR="00595108" w:rsidRPr="005359D4">
        <w:rPr>
          <w:rFonts w:hint="eastAsia"/>
        </w:rPr>
        <w:t xml:space="preserve">　　</w:t>
      </w:r>
      <w:r w:rsidRPr="005359D4">
        <w:t>防治措施</w:t>
      </w:r>
    </w:p>
    <w:p w14:paraId="494ADC03" w14:textId="77777777" w:rsidR="00380F67" w:rsidRDefault="00246998" w:rsidP="00ED5DE1">
      <w:pPr>
        <w:pStyle w:val="2"/>
      </w:pPr>
      <w:bookmarkStart w:id="63" w:name="a5"/>
      <w:bookmarkEnd w:id="63"/>
      <w:r>
        <w:t>第</w:t>
      </w:r>
      <w:r>
        <w:t>5</w:t>
      </w:r>
      <w:r>
        <w:t>條</w:t>
      </w:r>
      <w:r w:rsidR="00727E6F" w:rsidRPr="005359D4">
        <w:t>（</w:t>
      </w:r>
      <w:r w:rsidR="00407591" w:rsidRPr="005359D4">
        <w:t>土壤污染監測與管制</w:t>
      </w:r>
      <w:r w:rsidR="00380F67">
        <w:t>）</w:t>
      </w:r>
    </w:p>
    <w:p w14:paraId="17667F46" w14:textId="185F1547" w:rsidR="00380F67" w:rsidRDefault="00380F67" w:rsidP="00CE1B49">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直轄市、縣（市）主管機關（以下簡稱所在地主管機關）應定期檢測轄區土壤及地下水品質狀況，其污染物達土壤或地下水污染管制標準者，應採取必要措施，追查污染責任，並陳報中央主管機關；其污染物濃度低於土壤或地下水污染管制標準而符合土壤或地下水污染監測基準者，應定期監測，監測結果應公告，並報請中央主管機關備查</w:t>
      </w:r>
      <w:r>
        <w:rPr>
          <w:rFonts w:ascii="Arial Unicode MS" w:hAnsi="Arial Unicode MS"/>
          <w:color w:val="626262"/>
        </w:rPr>
        <w:t>。</w:t>
      </w:r>
    </w:p>
    <w:p w14:paraId="22EE1FDA" w14:textId="70CD972A" w:rsidR="00407591" w:rsidRPr="005359D4" w:rsidRDefault="00380F67" w:rsidP="005359D4">
      <w:pPr>
        <w:ind w:left="142"/>
        <w:jc w:val="both"/>
        <w:rPr>
          <w:rFonts w:ascii="Arial Unicode MS" w:hAnsi="Arial Unicode MS" w:cs="新細明體"/>
          <w:color w:val="666699"/>
        </w:rPr>
      </w:pPr>
      <w:r w:rsidRPr="00794956">
        <w:rPr>
          <w:rFonts w:ascii="Calibri" w:hAnsi="Calibri"/>
          <w:color w:val="404040"/>
          <w:sz w:val="18"/>
        </w:rPr>
        <w:lastRenderedPageBreak/>
        <w:t>﹝</w:t>
      </w:r>
      <w:r w:rsidRPr="00794956">
        <w:rPr>
          <w:rFonts w:ascii="Calibri" w:hAnsi="Calibri"/>
          <w:color w:val="404040"/>
          <w:sz w:val="18"/>
        </w:rPr>
        <w:t>2</w:t>
      </w:r>
      <w:r w:rsidRPr="00794956">
        <w:rPr>
          <w:rFonts w:ascii="Calibri" w:hAnsi="Calibri"/>
          <w:color w:val="404040"/>
          <w:sz w:val="18"/>
        </w:rPr>
        <w:t>﹞</w:t>
      </w:r>
      <w:r w:rsidR="00407591" w:rsidRPr="005359D4">
        <w:rPr>
          <w:rFonts w:ascii="Arial Unicode MS" w:hAnsi="Arial Unicode MS"/>
          <w:color w:val="666699"/>
        </w:rPr>
        <w:t>前項土壤或地下水污染監測基準、土壤或地下水污染管制標準，由中央主管機關定之。</w:t>
      </w:r>
    </w:p>
    <w:p w14:paraId="4C5B1E72" w14:textId="77777777" w:rsidR="00380F67" w:rsidRDefault="00246998" w:rsidP="00ED5DE1">
      <w:pPr>
        <w:pStyle w:val="2"/>
      </w:pPr>
      <w:bookmarkStart w:id="64" w:name="a6"/>
      <w:bookmarkEnd w:id="64"/>
      <w:r>
        <w:t>第</w:t>
      </w:r>
      <w:r>
        <w:t>6</w:t>
      </w:r>
      <w:r>
        <w:t>條</w:t>
      </w:r>
      <w:r w:rsidR="00727E6F" w:rsidRPr="005359D4">
        <w:t>（</w:t>
      </w:r>
      <w:r w:rsidR="00407591" w:rsidRPr="005359D4">
        <w:t>檢舉、通知與主管機關之處理</w:t>
      </w:r>
      <w:r w:rsidR="00380F67">
        <w:t>）</w:t>
      </w:r>
    </w:p>
    <w:p w14:paraId="6AB5077F" w14:textId="26C0B794" w:rsidR="00380F67" w:rsidRDefault="00380F67" w:rsidP="00CE1B49">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民眾發現土壤或地下水有污染之虞時，得向所在地主管機關檢舉；各土地或地下水使用目的事業主管機關、土地使用人、管理人或所有人於發現土壤或地下水有污染之虞時，應即通知所在地主管機關</w:t>
      </w:r>
      <w:r>
        <w:rPr>
          <w:rFonts w:ascii="Arial Unicode MS" w:hAnsi="Arial Unicode MS"/>
          <w:color w:val="626262"/>
        </w:rPr>
        <w:t>。</w:t>
      </w:r>
    </w:p>
    <w:p w14:paraId="108230B7" w14:textId="06BB3F8A" w:rsidR="00407591" w:rsidRPr="005359D4" w:rsidRDefault="00380F67" w:rsidP="005359D4">
      <w:pPr>
        <w:ind w:left="142"/>
        <w:jc w:val="both"/>
        <w:rPr>
          <w:rFonts w:ascii="Arial Unicode MS" w:hAnsi="Arial Unicode MS" w:cs="新細明體"/>
          <w:color w:val="666699"/>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00407591" w:rsidRPr="005359D4">
        <w:rPr>
          <w:rFonts w:ascii="Arial Unicode MS" w:hAnsi="Arial Unicode MS"/>
          <w:color w:val="666699"/>
        </w:rPr>
        <w:t>所在地主管機關應依前項檢舉及通知或依職權主動進行查證及採取必要措施。</w:t>
      </w:r>
    </w:p>
    <w:p w14:paraId="6D939845" w14:textId="3CD40927" w:rsidR="00407591" w:rsidRPr="005359D4" w:rsidRDefault="00246998" w:rsidP="00ED5DE1">
      <w:pPr>
        <w:pStyle w:val="2"/>
      </w:pPr>
      <w:bookmarkStart w:id="65" w:name="a7"/>
      <w:bookmarkEnd w:id="65"/>
      <w:r>
        <w:t>第</w:t>
      </w:r>
      <w:r>
        <w:t>7</w:t>
      </w:r>
      <w:r>
        <w:t>條</w:t>
      </w:r>
      <w:r w:rsidR="00727E6F" w:rsidRPr="005359D4">
        <w:t>（</w:t>
      </w:r>
      <w:r w:rsidR="00407591" w:rsidRPr="005359D4">
        <w:rPr>
          <w:szCs w:val="20"/>
        </w:rPr>
        <w:t>主管機關派員查證</w:t>
      </w:r>
      <w:r w:rsidR="00727E6F" w:rsidRPr="005359D4">
        <w:rPr>
          <w:szCs w:val="20"/>
        </w:rPr>
        <w:t>）</w:t>
      </w:r>
      <w:r w:rsidR="00D70156" w:rsidRPr="00ED5DE1">
        <w:rPr>
          <w:rFonts w:hint="eastAsia"/>
          <w:color w:val="5F5F5F"/>
          <w:sz w:val="18"/>
        </w:rPr>
        <w:t>【相關罰則】第</w:t>
      </w:r>
      <w:r>
        <w:rPr>
          <w:rFonts w:hint="eastAsia"/>
          <w:color w:val="5F5F5F"/>
          <w:sz w:val="18"/>
        </w:rPr>
        <w:t>5</w:t>
      </w:r>
      <w:r w:rsidR="00D70156" w:rsidRPr="00ED5DE1">
        <w:rPr>
          <w:rFonts w:hint="eastAsia"/>
          <w:color w:val="5F5F5F"/>
          <w:sz w:val="18"/>
        </w:rPr>
        <w:t>項</w:t>
      </w:r>
      <w:r w:rsidR="00755647">
        <w:rPr>
          <w:rFonts w:hint="eastAsia"/>
          <w:color w:val="5F5F5F"/>
          <w:sz w:val="18"/>
        </w:rPr>
        <w:t>~</w:t>
      </w:r>
      <w:hyperlink w:anchor="a26" w:history="1">
        <w:r w:rsidR="00D70156" w:rsidRPr="00ED5DE1">
          <w:rPr>
            <w:rStyle w:val="a3"/>
            <w:rFonts w:ascii="Arial Unicode MS" w:hAnsi="Arial Unicode MS" w:hint="eastAsia"/>
            <w:color w:val="5F5F5F"/>
            <w:sz w:val="18"/>
          </w:rPr>
          <w:t>§</w:t>
        </w:r>
        <w:r w:rsidR="00D70156" w:rsidRPr="00ED5DE1">
          <w:rPr>
            <w:rStyle w:val="a3"/>
            <w:rFonts w:ascii="Arial Unicode MS" w:hAnsi="Arial Unicode MS"/>
            <w:color w:val="5F5F5F"/>
            <w:sz w:val="18"/>
          </w:rPr>
          <w:t>26</w:t>
        </w:r>
      </w:hyperlink>
      <w:r w:rsidR="004170A9" w:rsidRPr="00ED5DE1">
        <w:rPr>
          <w:rFonts w:cs="新細明體" w:hint="eastAsia"/>
          <w:color w:val="5F5F5F"/>
          <w:sz w:val="18"/>
          <w:szCs w:val="18"/>
          <w:lang w:val="zh-TW"/>
        </w:rPr>
        <w:t>；</w:t>
      </w:r>
      <w:r w:rsidR="00A13D93" w:rsidRPr="00ED5DE1">
        <w:rPr>
          <w:color w:val="5F5F5F"/>
          <w:sz w:val="18"/>
        </w:rPr>
        <w:t>第</w:t>
      </w:r>
      <w:r>
        <w:rPr>
          <w:color w:val="5F5F5F"/>
          <w:sz w:val="18"/>
        </w:rPr>
        <w:t>1</w:t>
      </w:r>
      <w:r w:rsidR="00A13D93" w:rsidRPr="00ED5DE1">
        <w:rPr>
          <w:color w:val="5F5F5F"/>
          <w:sz w:val="18"/>
        </w:rPr>
        <w:t>項、</w:t>
      </w:r>
      <w:r w:rsidR="00A13D93" w:rsidRPr="00ED5DE1">
        <w:rPr>
          <w:rFonts w:hint="eastAsia"/>
          <w:color w:val="5F5F5F"/>
          <w:sz w:val="18"/>
        </w:rPr>
        <w:t>第</w:t>
      </w:r>
      <w:r>
        <w:rPr>
          <w:rFonts w:hint="eastAsia"/>
          <w:color w:val="5F5F5F"/>
          <w:sz w:val="18"/>
        </w:rPr>
        <w:t>5</w:t>
      </w:r>
      <w:r w:rsidR="00A13D93" w:rsidRPr="00ED5DE1">
        <w:rPr>
          <w:rFonts w:hint="eastAsia"/>
          <w:color w:val="5F5F5F"/>
          <w:sz w:val="18"/>
        </w:rPr>
        <w:t>項</w:t>
      </w:r>
      <w:r w:rsidR="00755647">
        <w:rPr>
          <w:rFonts w:hint="eastAsia"/>
          <w:color w:val="5F5F5F"/>
          <w:sz w:val="18"/>
        </w:rPr>
        <w:t>~</w:t>
      </w:r>
      <w:hyperlink w:anchor="a32" w:history="1">
        <w:r w:rsidR="00D70156" w:rsidRPr="00ED5DE1">
          <w:rPr>
            <w:rStyle w:val="a3"/>
            <w:rFonts w:ascii="Arial Unicode MS" w:hAnsi="Arial Unicode MS"/>
            <w:color w:val="5F5F5F"/>
            <w:sz w:val="18"/>
          </w:rPr>
          <w:t>§32</w:t>
        </w:r>
      </w:hyperlink>
    </w:p>
    <w:p w14:paraId="52458D52" w14:textId="1AADBDF1" w:rsidR="004B4857" w:rsidRPr="006437A2" w:rsidRDefault="0069526E" w:rsidP="00CE1B49">
      <w:pPr>
        <w:ind w:left="181"/>
        <w:jc w:val="both"/>
        <w:rPr>
          <w:rFonts w:ascii="Arial Unicode MS" w:hAnsi="Arial Unicode MS"/>
          <w:color w:val="626262"/>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407591" w:rsidRPr="006437A2">
        <w:rPr>
          <w:rFonts w:ascii="Arial Unicode MS" w:hAnsi="Arial Unicode MS"/>
          <w:color w:val="626262"/>
        </w:rPr>
        <w:t>各級主管機關得派員攜帶證明文件，進入公私場所，為下列查證工作，並得命場所使用人、管理人或所有人提供有關資料：</w:t>
      </w:r>
    </w:p>
    <w:p w14:paraId="06A7F178" w14:textId="77777777" w:rsidR="00380F67" w:rsidRDefault="00407591" w:rsidP="00CE1B49">
      <w:pPr>
        <w:ind w:left="181"/>
        <w:jc w:val="both"/>
        <w:rPr>
          <w:rFonts w:ascii="Arial Unicode MS" w:hAnsi="Arial Unicode MS"/>
          <w:color w:val="626262"/>
        </w:rPr>
      </w:pPr>
      <w:r w:rsidRPr="006437A2">
        <w:rPr>
          <w:rFonts w:ascii="Arial Unicode MS" w:hAnsi="Arial Unicode MS"/>
          <w:color w:val="626262"/>
        </w:rPr>
        <w:t xml:space="preserve">　　一、調查土壤、地下水污染情形及土壤、地下水污染物來源</w:t>
      </w:r>
      <w:r w:rsidR="00380F67">
        <w:rPr>
          <w:rFonts w:ascii="Arial Unicode MS" w:hAnsi="Arial Unicode MS"/>
          <w:color w:val="626262"/>
        </w:rPr>
        <w:t>。</w:t>
      </w:r>
    </w:p>
    <w:p w14:paraId="5CDB6796" w14:textId="73288AB1"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二</w:t>
      </w:r>
      <w:r>
        <w:rPr>
          <w:rFonts w:ascii="Arial Unicode MS" w:hAnsi="Arial Unicode MS"/>
          <w:color w:val="626262"/>
        </w:rPr>
        <w:t>、</w:t>
      </w:r>
      <w:r w:rsidR="00407591" w:rsidRPr="006437A2">
        <w:rPr>
          <w:rFonts w:ascii="Arial Unicode MS" w:hAnsi="Arial Unicode MS"/>
          <w:color w:val="626262"/>
        </w:rPr>
        <w:t>進行土壤、地下水或相關污染物採樣</w:t>
      </w:r>
      <w:r>
        <w:rPr>
          <w:rFonts w:ascii="Arial Unicode MS" w:hAnsi="Arial Unicode MS"/>
          <w:color w:val="626262"/>
        </w:rPr>
        <w:t>。</w:t>
      </w:r>
    </w:p>
    <w:p w14:paraId="12A5EA6D" w14:textId="771A4487" w:rsidR="00380F67" w:rsidRDefault="00380F67" w:rsidP="00CE1B49">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三</w:t>
      </w:r>
      <w:r>
        <w:rPr>
          <w:rFonts w:ascii="Arial Unicode MS" w:hAnsi="Arial Unicode MS"/>
          <w:color w:val="626262"/>
        </w:rPr>
        <w:t>、</w:t>
      </w:r>
      <w:r w:rsidR="00407591" w:rsidRPr="006437A2">
        <w:rPr>
          <w:rFonts w:ascii="Arial Unicode MS" w:hAnsi="Arial Unicode MS"/>
          <w:color w:val="626262"/>
        </w:rPr>
        <w:t>會同有關機關採集農漁產品樣本</w:t>
      </w:r>
      <w:r>
        <w:rPr>
          <w:rFonts w:ascii="Arial Unicode MS" w:hAnsi="Arial Unicode MS"/>
          <w:color w:val="626262"/>
        </w:rPr>
        <w:t>。</w:t>
      </w:r>
    </w:p>
    <w:p w14:paraId="7D780690" w14:textId="4310B39B"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前項查證涉及軍事事務者，應會同當地軍事機關為之</w:t>
      </w:r>
      <w:r>
        <w:rPr>
          <w:rFonts w:ascii="Arial Unicode MS" w:hAnsi="Arial Unicode MS"/>
          <w:color w:val="626262"/>
        </w:rPr>
        <w:t>。</w:t>
      </w:r>
    </w:p>
    <w:p w14:paraId="75627F87" w14:textId="1731282E" w:rsidR="00380F67" w:rsidRDefault="00380F67" w:rsidP="00CE1B49">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Pr="006437A2">
        <w:rPr>
          <w:rFonts w:ascii="Arial Unicode MS" w:hAnsi="Arial Unicode MS"/>
          <w:color w:val="626262"/>
        </w:rPr>
        <w:t>對於前二項查證或命提供資料，不得規避、妨礙或拒絕</w:t>
      </w:r>
      <w:r>
        <w:rPr>
          <w:rFonts w:ascii="Arial Unicode MS" w:hAnsi="Arial Unicode MS"/>
          <w:color w:val="626262"/>
        </w:rPr>
        <w:t>。</w:t>
      </w:r>
    </w:p>
    <w:p w14:paraId="45E30DB1" w14:textId="2B65FE11"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4</w:t>
      </w:r>
      <w:r w:rsidRPr="00794956">
        <w:rPr>
          <w:rFonts w:ascii="Calibri" w:hAnsi="Calibri"/>
          <w:color w:val="404040"/>
          <w:sz w:val="18"/>
        </w:rPr>
        <w:t>﹞</w:t>
      </w:r>
      <w:r w:rsidRPr="005359D4">
        <w:rPr>
          <w:rFonts w:ascii="Arial Unicode MS" w:hAnsi="Arial Unicode MS"/>
          <w:color w:val="666699"/>
        </w:rPr>
        <w:t>檢查機關及人員對於查證所知之工商及軍事秘密，應予保密</w:t>
      </w:r>
      <w:r>
        <w:rPr>
          <w:rFonts w:ascii="Arial Unicode MS" w:hAnsi="Arial Unicode MS"/>
          <w:color w:val="626262"/>
        </w:rPr>
        <w:t>。</w:t>
      </w:r>
    </w:p>
    <w:p w14:paraId="1BD86939" w14:textId="31E6482A" w:rsidR="004B4857" w:rsidRPr="005359D4" w:rsidRDefault="00380F67" w:rsidP="00CE1B49">
      <w:pPr>
        <w:ind w:left="181"/>
        <w:jc w:val="both"/>
        <w:rPr>
          <w:rFonts w:ascii="Arial Unicode MS" w:hAnsi="Arial Unicode MS" w:cs="新細明體"/>
          <w:color w:val="7F7F7F"/>
        </w:rPr>
      </w:pPr>
      <w:r w:rsidRPr="00794956">
        <w:rPr>
          <w:rFonts w:ascii="Calibri" w:hAnsi="Calibri"/>
          <w:color w:val="404040"/>
          <w:sz w:val="18"/>
        </w:rPr>
        <w:t>﹝</w:t>
      </w:r>
      <w:r w:rsidRPr="00794956">
        <w:rPr>
          <w:rFonts w:ascii="Calibri" w:hAnsi="Calibri"/>
          <w:color w:val="404040"/>
          <w:sz w:val="18"/>
        </w:rPr>
        <w:t>5</w:t>
      </w:r>
      <w:r w:rsidRPr="00794956">
        <w:rPr>
          <w:rFonts w:ascii="Calibri" w:hAnsi="Calibri"/>
          <w:color w:val="404040"/>
          <w:sz w:val="18"/>
        </w:rPr>
        <w:t>﹞</w:t>
      </w:r>
      <w:r w:rsidR="00407591" w:rsidRPr="006437A2">
        <w:rPr>
          <w:rFonts w:ascii="Arial Unicode MS" w:hAnsi="Arial Unicode MS"/>
          <w:color w:val="626262"/>
        </w:rPr>
        <w:t>各級主管機關為查證工作時，發現土壤、地下水因受污染而有影響人體健康、農漁業生產或飲用水水源之虞者，應命污染行為人、場所使用人、管理人或所有人採取緊急必要措施，以減輕污染影響或避免污染擴大。</w:t>
      </w:r>
    </w:p>
    <w:p w14:paraId="35F2A864" w14:textId="77777777" w:rsidR="00380F67" w:rsidRDefault="00246998" w:rsidP="00ED5DE1">
      <w:pPr>
        <w:pStyle w:val="2"/>
      </w:pPr>
      <w:bookmarkStart w:id="66" w:name="a8"/>
      <w:bookmarkEnd w:id="66"/>
      <w:r>
        <w:t>第</w:t>
      </w:r>
      <w:r>
        <w:t>8</w:t>
      </w:r>
      <w:r>
        <w:t>條</w:t>
      </w:r>
      <w:r w:rsidR="00727E6F" w:rsidRPr="005359D4">
        <w:t>（</w:t>
      </w:r>
      <w:r w:rsidR="00407591" w:rsidRPr="005359D4">
        <w:t>土地移轉時提供污染檢測資料</w:t>
      </w:r>
      <w:r w:rsidR="00380F67">
        <w:t>）</w:t>
      </w:r>
    </w:p>
    <w:p w14:paraId="75E9B30A" w14:textId="16EFE9A8" w:rsidR="00380F67" w:rsidRDefault="00380F67" w:rsidP="00CE1B49">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中央主管機關指定公告之事業所使用之土地移轉時，讓與人應提供土壤污染檢測資料</w:t>
      </w:r>
      <w:r>
        <w:rPr>
          <w:rFonts w:ascii="Arial Unicode MS" w:hAnsi="Arial Unicode MS"/>
          <w:color w:val="626262"/>
        </w:rPr>
        <w:t>。</w:t>
      </w:r>
    </w:p>
    <w:p w14:paraId="1D0CB959" w14:textId="514DFA0C" w:rsidR="00407591" w:rsidRPr="005359D4" w:rsidRDefault="00380F67" w:rsidP="005359D4">
      <w:pPr>
        <w:ind w:left="142"/>
        <w:jc w:val="both"/>
        <w:rPr>
          <w:rFonts w:ascii="Arial Unicode MS" w:hAnsi="Arial Unicode MS" w:cs="新細明體"/>
          <w:color w:val="666699"/>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00407591" w:rsidRPr="005359D4">
        <w:rPr>
          <w:rFonts w:ascii="Arial Unicode MS" w:hAnsi="Arial Unicode MS"/>
          <w:color w:val="666699"/>
        </w:rPr>
        <w:t>土地讓與人未依前項規定提供相關資料者，於該土地公告為控制場址或整治場址時，其責任與場址土地所有人責任同。</w:t>
      </w:r>
    </w:p>
    <w:p w14:paraId="0C2F3E49" w14:textId="77777777" w:rsidR="00407591" w:rsidRPr="005359D4" w:rsidRDefault="00246998" w:rsidP="00ED5DE1">
      <w:pPr>
        <w:pStyle w:val="2"/>
      </w:pPr>
      <w:bookmarkStart w:id="67" w:name="a9"/>
      <w:bookmarkEnd w:id="67"/>
      <w:r>
        <w:t>第</w:t>
      </w:r>
      <w:r>
        <w:t>9</w:t>
      </w:r>
      <w:r>
        <w:t>條</w:t>
      </w:r>
      <w:r w:rsidR="00727E6F" w:rsidRPr="005359D4">
        <w:t>（</w:t>
      </w:r>
      <w:r w:rsidR="00407591" w:rsidRPr="005359D4">
        <w:rPr>
          <w:szCs w:val="20"/>
        </w:rPr>
        <w:t>設立停業或歇業前之檢測</w:t>
      </w:r>
      <w:r w:rsidR="00727E6F" w:rsidRPr="005359D4">
        <w:rPr>
          <w:szCs w:val="20"/>
        </w:rPr>
        <w:t>）</w:t>
      </w:r>
      <w:r w:rsidR="00A13D93" w:rsidRPr="00ED5DE1">
        <w:rPr>
          <w:rFonts w:hint="eastAsia"/>
          <w:color w:val="5F5F5F"/>
          <w:sz w:val="18"/>
        </w:rPr>
        <w:t>【相關罰則】</w:t>
      </w:r>
      <w:hyperlink w:anchor="a32" w:history="1">
        <w:r w:rsidR="00A13D93" w:rsidRPr="00ED5DE1">
          <w:rPr>
            <w:rStyle w:val="a3"/>
            <w:rFonts w:ascii="Arial Unicode MS" w:hAnsi="Arial Unicode MS"/>
            <w:color w:val="5F5F5F"/>
            <w:sz w:val="18"/>
          </w:rPr>
          <w:t>§32</w:t>
        </w:r>
      </w:hyperlink>
    </w:p>
    <w:p w14:paraId="0B753DC8" w14:textId="78E12C40" w:rsidR="00CF244C" w:rsidRPr="006437A2" w:rsidRDefault="0069526E" w:rsidP="00CE1B49">
      <w:pPr>
        <w:ind w:left="181"/>
        <w:jc w:val="both"/>
        <w:rPr>
          <w:rFonts w:ascii="Arial Unicode MS" w:hAnsi="Arial Unicode MS"/>
          <w:color w:val="626262"/>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407591" w:rsidRPr="006437A2">
        <w:rPr>
          <w:rFonts w:ascii="Arial Unicode MS" w:hAnsi="Arial Unicode MS"/>
          <w:color w:val="626262"/>
        </w:rPr>
        <w:t>中央主管機關指定公告之事業於設立、停業或歇業前，應檢具用地之土壤污染檢測資料，報請所在地主管機關備查後，始得向目的事業主管機關申辦有關事宜。</w:t>
      </w:r>
    </w:p>
    <w:p w14:paraId="2BCFCB2B" w14:textId="35F15357" w:rsidR="00407591" w:rsidRPr="005359D4" w:rsidRDefault="00246998" w:rsidP="00ED5DE1">
      <w:pPr>
        <w:pStyle w:val="2"/>
      </w:pPr>
      <w:bookmarkStart w:id="68" w:name="a10"/>
      <w:bookmarkEnd w:id="68"/>
      <w:r>
        <w:t>第</w:t>
      </w:r>
      <w:r>
        <w:t>10</w:t>
      </w:r>
      <w:r>
        <w:t>條</w:t>
      </w:r>
      <w:r w:rsidR="00727E6F" w:rsidRPr="005359D4">
        <w:t>（</w:t>
      </w:r>
      <w:r w:rsidR="00407591" w:rsidRPr="005359D4">
        <w:rPr>
          <w:szCs w:val="20"/>
        </w:rPr>
        <w:t>檢測機構</w:t>
      </w:r>
      <w:r w:rsidR="00727E6F" w:rsidRPr="005359D4">
        <w:rPr>
          <w:szCs w:val="20"/>
        </w:rPr>
        <w:t>）</w:t>
      </w:r>
      <w:r w:rsidR="00A13D93" w:rsidRPr="00ED5DE1">
        <w:rPr>
          <w:rFonts w:hint="eastAsia"/>
          <w:color w:val="5F5F5F"/>
          <w:sz w:val="18"/>
        </w:rPr>
        <w:t>【相關罰則】</w:t>
      </w:r>
      <w:r w:rsidR="00A13D93" w:rsidRPr="00ED5DE1">
        <w:rPr>
          <w:color w:val="5F5F5F"/>
          <w:sz w:val="18"/>
        </w:rPr>
        <w:t>第</w:t>
      </w:r>
      <w:r>
        <w:rPr>
          <w:rFonts w:hint="eastAsia"/>
          <w:color w:val="5F5F5F"/>
          <w:sz w:val="18"/>
        </w:rPr>
        <w:t>2</w:t>
      </w:r>
      <w:r w:rsidR="00A13D93" w:rsidRPr="00ED5DE1">
        <w:rPr>
          <w:color w:val="5F5F5F"/>
          <w:sz w:val="18"/>
        </w:rPr>
        <w:t>項</w:t>
      </w:r>
      <w:r w:rsidR="00755647">
        <w:rPr>
          <w:rFonts w:hint="eastAsia"/>
          <w:color w:val="5F5F5F"/>
          <w:sz w:val="18"/>
        </w:rPr>
        <w:t>~</w:t>
      </w:r>
      <w:hyperlink w:anchor="a34" w:history="1">
        <w:r w:rsidR="00A13D93" w:rsidRPr="00ED5DE1">
          <w:rPr>
            <w:rStyle w:val="a3"/>
            <w:rFonts w:ascii="Arial Unicode MS" w:hAnsi="Arial Unicode MS"/>
            <w:color w:val="5F5F5F"/>
            <w:sz w:val="18"/>
          </w:rPr>
          <w:t>§34</w:t>
        </w:r>
      </w:hyperlink>
      <w:r w:rsidR="000441B5" w:rsidRPr="00ED5DE1">
        <w:rPr>
          <w:rFonts w:cs="新細明體" w:hint="eastAsia"/>
          <w:color w:val="5F5F5F"/>
          <w:sz w:val="18"/>
          <w:szCs w:val="18"/>
          <w:lang w:val="zh-TW"/>
        </w:rPr>
        <w:t>；</w:t>
      </w:r>
      <w:r w:rsidR="00A13D93" w:rsidRPr="00ED5DE1">
        <w:rPr>
          <w:color w:val="5F5F5F"/>
          <w:sz w:val="18"/>
        </w:rPr>
        <w:t>第</w:t>
      </w:r>
      <w:r>
        <w:rPr>
          <w:rFonts w:hint="eastAsia"/>
          <w:color w:val="5F5F5F"/>
          <w:sz w:val="18"/>
        </w:rPr>
        <w:t>1</w:t>
      </w:r>
      <w:r w:rsidR="00A13D93" w:rsidRPr="00ED5DE1">
        <w:rPr>
          <w:color w:val="5F5F5F"/>
          <w:sz w:val="18"/>
        </w:rPr>
        <w:t>項</w:t>
      </w:r>
      <w:r w:rsidR="00755647">
        <w:rPr>
          <w:rFonts w:hint="eastAsia"/>
          <w:color w:val="5F5F5F"/>
          <w:sz w:val="18"/>
        </w:rPr>
        <w:t>~</w:t>
      </w:r>
      <w:hyperlink w:anchor="a35" w:history="1">
        <w:r w:rsidR="00A13D93" w:rsidRPr="00ED5DE1">
          <w:rPr>
            <w:rStyle w:val="a3"/>
            <w:rFonts w:ascii="Arial Unicode MS" w:hAnsi="Arial Unicode MS"/>
            <w:color w:val="5F5F5F"/>
            <w:sz w:val="18"/>
          </w:rPr>
          <w:t>§35</w:t>
        </w:r>
      </w:hyperlink>
    </w:p>
    <w:p w14:paraId="24A97762" w14:textId="46B58E68" w:rsidR="00380F67" w:rsidRDefault="0069526E" w:rsidP="00ED5DE1">
      <w:pPr>
        <w:ind w:left="181"/>
        <w:jc w:val="both"/>
        <w:rPr>
          <w:rFonts w:ascii="Arial Unicode MS" w:hAnsi="Arial Unicode MS"/>
          <w:color w:val="626262"/>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407591" w:rsidRPr="006437A2">
        <w:rPr>
          <w:rFonts w:ascii="Arial Unicode MS" w:hAnsi="Arial Unicode MS"/>
          <w:color w:val="626262"/>
        </w:rPr>
        <w:t>依本法規定進行土壤及地下水污染調查、整治及提供、檢具土壤及地下水污染檢測資料時，其土壤及地下水污染物檢驗測定除經中央主管機關核准外，應委託經中央主管機關許可之檢測機構辦理</w:t>
      </w:r>
      <w:r w:rsidR="00380F67">
        <w:rPr>
          <w:rFonts w:ascii="Arial Unicode MS" w:hAnsi="Arial Unicode MS"/>
          <w:color w:val="626262"/>
        </w:rPr>
        <w:t>。</w:t>
      </w:r>
    </w:p>
    <w:p w14:paraId="6452FCCC" w14:textId="6946DCE8" w:rsidR="00380F67" w:rsidRDefault="00380F67" w:rsidP="00ED5DE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前項檢測機構應具備之條件、設施、許可證之申請、審查、核發、撤銷、廢止程序及其他應遵行事項</w:t>
      </w:r>
      <w:r w:rsidRPr="005359D4">
        <w:rPr>
          <w:rFonts w:ascii="Arial Unicode MS" w:hAnsi="Arial Unicode MS" w:hint="eastAsia"/>
          <w:color w:val="666699"/>
        </w:rPr>
        <w:t>之</w:t>
      </w:r>
      <w:hyperlink r:id="rId54" w:history="1">
        <w:r w:rsidRPr="005359D4">
          <w:rPr>
            <w:rStyle w:val="a3"/>
            <w:rFonts w:ascii="Arial Unicode MS" w:hAnsi="Arial Unicode MS" w:hint="eastAsia"/>
            <w:color w:val="666699"/>
          </w:rPr>
          <w:t>管理辦法</w:t>
        </w:r>
      </w:hyperlink>
      <w:r w:rsidRPr="005359D4">
        <w:rPr>
          <w:rFonts w:ascii="Arial Unicode MS" w:hAnsi="Arial Unicode MS"/>
          <w:color w:val="666699"/>
        </w:rPr>
        <w:t>，由中央主管機關定之</w:t>
      </w:r>
      <w:r>
        <w:rPr>
          <w:rFonts w:ascii="Arial Unicode MS" w:hAnsi="Arial Unicode MS"/>
          <w:color w:val="626262"/>
        </w:rPr>
        <w:t>。</w:t>
      </w:r>
    </w:p>
    <w:p w14:paraId="4DFFFC5C" w14:textId="5B60B7DF" w:rsidR="00380F67" w:rsidRDefault="00380F67" w:rsidP="00ED5DE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Pr="006437A2">
        <w:rPr>
          <w:rFonts w:ascii="Arial Unicode MS" w:hAnsi="Arial Unicode MS"/>
          <w:color w:val="626262"/>
        </w:rPr>
        <w:t>各級主管機關依本法規定所為之檢驗測定、審查及核發許可證，應收取檢驗費、審查費及證照費；其收費標準，由中央主管機關定之</w:t>
      </w:r>
      <w:r>
        <w:rPr>
          <w:rFonts w:ascii="Arial Unicode MS" w:hAnsi="Arial Unicode MS"/>
          <w:color w:val="626262"/>
        </w:rPr>
        <w:t>。</w:t>
      </w:r>
    </w:p>
    <w:p w14:paraId="08758AA8" w14:textId="1AA58642" w:rsidR="00380F67" w:rsidRDefault="00380F67" w:rsidP="00ED5DE1">
      <w:pPr>
        <w:ind w:left="181"/>
        <w:jc w:val="both"/>
        <w:rPr>
          <w:rFonts w:ascii="Arial Unicode MS" w:hAnsi="Arial Unicode MS"/>
          <w:color w:val="666699"/>
        </w:rPr>
      </w:pPr>
      <w:r w:rsidRPr="00794956">
        <w:rPr>
          <w:rFonts w:ascii="Calibri" w:hAnsi="Calibri"/>
          <w:color w:val="404040"/>
          <w:sz w:val="18"/>
        </w:rPr>
        <w:t>﹝</w:t>
      </w:r>
      <w:r w:rsidRPr="00794956">
        <w:rPr>
          <w:rFonts w:ascii="Calibri" w:hAnsi="Calibri"/>
          <w:color w:val="404040"/>
          <w:sz w:val="18"/>
        </w:rPr>
        <w:t>4</w:t>
      </w:r>
      <w:r w:rsidRPr="00794956">
        <w:rPr>
          <w:rFonts w:ascii="Calibri" w:hAnsi="Calibri"/>
          <w:color w:val="404040"/>
          <w:sz w:val="18"/>
        </w:rPr>
        <w:t>﹞</w:t>
      </w:r>
      <w:r w:rsidR="00407591" w:rsidRPr="005359D4">
        <w:rPr>
          <w:rFonts w:ascii="Arial Unicode MS" w:hAnsi="Arial Unicode MS"/>
          <w:color w:val="666699"/>
        </w:rPr>
        <w:t>土壤及地下水污染物檢驗測定方法，由中央主管機關定之</w:t>
      </w:r>
      <w:r>
        <w:rPr>
          <w:rFonts w:ascii="Arial Unicode MS" w:hAnsi="Arial Unicode MS"/>
          <w:color w:val="666699"/>
        </w:rPr>
        <w:t>。</w:t>
      </w:r>
    </w:p>
    <w:p w14:paraId="6F447AEC" w14:textId="4449CA29" w:rsidR="004B4857" w:rsidRPr="005359D4" w:rsidRDefault="00380F67" w:rsidP="004B4857">
      <w:pPr>
        <w:ind w:left="119"/>
        <w:rPr>
          <w:rFonts w:ascii="Arial Unicode MS" w:hAnsi="Arial Unicode MS"/>
          <w:color w:val="7F7F7F"/>
        </w:rPr>
      </w:pPr>
      <w:r>
        <w:rPr>
          <w:rFonts w:ascii="Arial Unicode MS" w:hAnsi="Arial Unicode MS"/>
          <w:color w:val="666699"/>
        </w:rPr>
        <w:t xml:space="preserve">　　　　</w:t>
      </w:r>
      <w:r w:rsidR="004B4857" w:rsidRPr="005359D4">
        <w:rPr>
          <w:rFonts w:ascii="Arial Unicode MS" w:hAnsi="Arial Unicode MS" w:hint="eastAsia"/>
          <w:color w:val="7F7F7F"/>
        </w:rPr>
        <w:t xml:space="preserve">　　　　　　　　　　　　　　　　　　　　　　　　　　　　　　　　　　　　　　　　</w:t>
      </w:r>
      <w:hyperlink w:anchor="a章節索引" w:history="1">
        <w:r w:rsidR="004B4857" w:rsidRPr="005359D4">
          <w:rPr>
            <w:rStyle w:val="a3"/>
            <w:rFonts w:ascii="Arial Unicode MS" w:hAnsi="Arial Unicode MS" w:hint="eastAsia"/>
            <w:color w:val="7F7F7F"/>
            <w:sz w:val="18"/>
          </w:rPr>
          <w:t>回索引</w:t>
        </w:r>
      </w:hyperlink>
      <w:r w:rsidR="00B274F8">
        <w:rPr>
          <w:rFonts w:ascii="Arial Unicode MS" w:hAnsi="Arial Unicode MS" w:hint="eastAsia"/>
          <w:color w:val="7F7F7F"/>
          <w:sz w:val="18"/>
        </w:rPr>
        <w:t>〉〉</w:t>
      </w:r>
    </w:p>
    <w:p w14:paraId="312CA419" w14:textId="77777777" w:rsidR="00407591" w:rsidRPr="005359D4" w:rsidRDefault="00407591" w:rsidP="007D2F0F">
      <w:pPr>
        <w:pStyle w:val="1"/>
      </w:pPr>
      <w:bookmarkStart w:id="69" w:name="_第三章__調查評估措施"/>
      <w:bookmarkEnd w:id="69"/>
      <w:r w:rsidRPr="005359D4">
        <w:t>第三章</w:t>
      </w:r>
      <w:r w:rsidR="00595108" w:rsidRPr="005359D4">
        <w:rPr>
          <w:rFonts w:hint="eastAsia"/>
        </w:rPr>
        <w:t xml:space="preserve">　　</w:t>
      </w:r>
      <w:r w:rsidRPr="005359D4">
        <w:t>調查評估措施</w:t>
      </w:r>
    </w:p>
    <w:p w14:paraId="18A0305F" w14:textId="3D1547CB" w:rsidR="00407591" w:rsidRPr="005359D4" w:rsidRDefault="00246998" w:rsidP="00ED5DE1">
      <w:pPr>
        <w:pStyle w:val="2"/>
      </w:pPr>
      <w:bookmarkStart w:id="70" w:name="a11"/>
      <w:bookmarkEnd w:id="70"/>
      <w:r>
        <w:t>第</w:t>
      </w:r>
      <w:r>
        <w:t>11</w:t>
      </w:r>
      <w:r>
        <w:t>條</w:t>
      </w:r>
      <w:r w:rsidR="00727E6F" w:rsidRPr="005359D4">
        <w:t>（</w:t>
      </w:r>
      <w:r w:rsidR="00407591" w:rsidRPr="005359D4">
        <w:rPr>
          <w:szCs w:val="20"/>
        </w:rPr>
        <w:t>控制場址及整治場址之列管</w:t>
      </w:r>
      <w:r w:rsidR="00727E6F" w:rsidRPr="005359D4">
        <w:rPr>
          <w:szCs w:val="20"/>
        </w:rPr>
        <w:t>）</w:t>
      </w:r>
      <w:r w:rsidR="00A13D93" w:rsidRPr="00ED5DE1">
        <w:rPr>
          <w:rFonts w:hint="eastAsia"/>
          <w:color w:val="5F5F5F"/>
          <w:sz w:val="18"/>
        </w:rPr>
        <w:t>【相關罰則】</w:t>
      </w:r>
      <w:r w:rsidR="00A13D93" w:rsidRPr="00ED5DE1">
        <w:rPr>
          <w:color w:val="5F5F5F"/>
          <w:sz w:val="18"/>
        </w:rPr>
        <w:t>第</w:t>
      </w:r>
      <w:r>
        <w:rPr>
          <w:rFonts w:hint="eastAsia"/>
          <w:color w:val="5F5F5F"/>
          <w:sz w:val="18"/>
        </w:rPr>
        <w:t>4</w:t>
      </w:r>
      <w:r w:rsidR="00A13D93" w:rsidRPr="00ED5DE1">
        <w:rPr>
          <w:color w:val="5F5F5F"/>
          <w:sz w:val="18"/>
        </w:rPr>
        <w:t>項</w:t>
      </w:r>
      <w:r w:rsidR="00755647">
        <w:rPr>
          <w:rFonts w:hint="eastAsia"/>
          <w:color w:val="5F5F5F"/>
          <w:sz w:val="18"/>
        </w:rPr>
        <w:t>~</w:t>
      </w:r>
      <w:hyperlink w:anchor="a36" w:history="1">
        <w:r w:rsidR="00A13D93" w:rsidRPr="00ED5DE1">
          <w:rPr>
            <w:rStyle w:val="a3"/>
            <w:rFonts w:ascii="Arial Unicode MS" w:hAnsi="Arial Unicode MS"/>
            <w:color w:val="5F5F5F"/>
            <w:sz w:val="18"/>
          </w:rPr>
          <w:t>§36</w:t>
        </w:r>
      </w:hyperlink>
    </w:p>
    <w:p w14:paraId="30C8495C" w14:textId="2D89341B" w:rsidR="00380F67" w:rsidRDefault="0069526E" w:rsidP="00407591">
      <w:pPr>
        <w:ind w:left="181"/>
        <w:jc w:val="both"/>
        <w:rPr>
          <w:rFonts w:ascii="Arial Unicode MS" w:hAnsi="Arial Unicode MS"/>
          <w:color w:val="626262"/>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407591" w:rsidRPr="006437A2">
        <w:rPr>
          <w:rFonts w:ascii="Arial Unicode MS" w:hAnsi="Arial Unicode MS"/>
          <w:color w:val="626262"/>
        </w:rPr>
        <w:t>各級主管機關對於有土壤或地下水污染之虞之場址，應即進行查證，如發現有未依規定排放、洩漏、灌注或棄置之污染物時，各級主管機關應先依相關環保法令管制污染源，並調查環境污染情形</w:t>
      </w:r>
      <w:r w:rsidR="00380F67">
        <w:rPr>
          <w:rFonts w:ascii="Arial Unicode MS" w:hAnsi="Arial Unicode MS"/>
          <w:color w:val="626262"/>
        </w:rPr>
        <w:t>。</w:t>
      </w:r>
    </w:p>
    <w:p w14:paraId="0828F010" w14:textId="772655A7"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前項場址之土壤污染或地下水污染來源明確，其土壤或地下水污染物濃度達土壤或地下水污染管制標準</w:t>
      </w:r>
      <w:r w:rsidRPr="005359D4">
        <w:rPr>
          <w:rFonts w:ascii="Arial Unicode MS" w:hAnsi="Arial Unicode MS"/>
          <w:color w:val="666699"/>
        </w:rPr>
        <w:lastRenderedPageBreak/>
        <w:t>者，所在地主管機關應公告為土壤、地下水污染控制場址（以下簡稱控制場址）；控制場址經初步評估後，有危害國民健康及生活環境之虞時，所在地主管機關應報請中央主管機關審核後公告為土壤、地下水污染整治場址（以下簡稱整治場址），並於中央主管機關公告後七日內將整治場址列冊，送各該直轄市、縣（市）政府、鄉（鎮、市、區）公所及地政事務所提供閱覽</w:t>
      </w:r>
      <w:r>
        <w:rPr>
          <w:rFonts w:ascii="Arial Unicode MS" w:hAnsi="Arial Unicode MS"/>
          <w:color w:val="626262"/>
        </w:rPr>
        <w:t>。</w:t>
      </w:r>
    </w:p>
    <w:p w14:paraId="1BC6C5AC" w14:textId="1BABB53D"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Pr="006437A2">
        <w:rPr>
          <w:rFonts w:ascii="Arial Unicode MS" w:hAnsi="Arial Unicode MS"/>
          <w:color w:val="626262"/>
        </w:rPr>
        <w:t>前項初步評估方法，由中央主管機關</w:t>
      </w:r>
      <w:hyperlink r:id="rId55" w:history="1">
        <w:r w:rsidRPr="00B81542">
          <w:rPr>
            <w:rStyle w:val="a3"/>
            <w:rFonts w:ascii="Arial Unicode MS" w:hAnsi="Arial Unicode MS"/>
          </w:rPr>
          <w:t>定之</w:t>
        </w:r>
      </w:hyperlink>
      <w:r>
        <w:rPr>
          <w:rFonts w:ascii="Arial Unicode MS" w:hAnsi="Arial Unicode MS"/>
          <w:color w:val="626262"/>
        </w:rPr>
        <w:t>。</w:t>
      </w:r>
    </w:p>
    <w:p w14:paraId="1E5615F1" w14:textId="70C2B1A0"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4</w:t>
      </w:r>
      <w:r w:rsidRPr="00794956">
        <w:rPr>
          <w:rFonts w:ascii="Calibri" w:hAnsi="Calibri"/>
          <w:color w:val="404040"/>
          <w:sz w:val="18"/>
        </w:rPr>
        <w:t>﹞</w:t>
      </w:r>
      <w:r w:rsidRPr="005359D4">
        <w:rPr>
          <w:rFonts w:ascii="Arial Unicode MS" w:hAnsi="Arial Unicode MS"/>
          <w:color w:val="666699"/>
        </w:rPr>
        <w:t>控制場址未經公告為整治場址者，所在地主管機關得依實際需要，命污染行為人提出污染控制計畫，經所在地主管機關核定後實施</w:t>
      </w:r>
      <w:r>
        <w:rPr>
          <w:rFonts w:ascii="Arial Unicode MS" w:hAnsi="Arial Unicode MS"/>
          <w:color w:val="626262"/>
        </w:rPr>
        <w:t>。</w:t>
      </w:r>
    </w:p>
    <w:p w14:paraId="416AE12F" w14:textId="3B9D413A" w:rsidR="00F53BE0" w:rsidRPr="006437A2"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5</w:t>
      </w:r>
      <w:r w:rsidRPr="00794956">
        <w:rPr>
          <w:rFonts w:ascii="Calibri" w:hAnsi="Calibri"/>
          <w:color w:val="404040"/>
          <w:sz w:val="18"/>
        </w:rPr>
        <w:t>﹞</w:t>
      </w:r>
      <w:r w:rsidR="00407591" w:rsidRPr="006437A2">
        <w:rPr>
          <w:rFonts w:ascii="Arial Unicode MS" w:hAnsi="Arial Unicode MS"/>
          <w:color w:val="626262"/>
        </w:rPr>
        <w:t>前項控制場址之土壤或地下水污染控制計畫實施後，如土壤或地下水污染物濃度低於土壤或地下水污染管制標準時，得向所在地主管機關申請解除控制場址之管制並公告之。</w:t>
      </w:r>
    </w:p>
    <w:p w14:paraId="0214AEEC" w14:textId="77777777" w:rsidR="00380F67" w:rsidRDefault="00246998" w:rsidP="00ED5DE1">
      <w:pPr>
        <w:pStyle w:val="2"/>
      </w:pPr>
      <w:bookmarkStart w:id="71" w:name="a12"/>
      <w:bookmarkEnd w:id="71"/>
      <w:r>
        <w:t>第</w:t>
      </w:r>
      <w:r>
        <w:t>12</w:t>
      </w:r>
      <w:r>
        <w:t>條</w:t>
      </w:r>
      <w:r w:rsidR="00727E6F" w:rsidRPr="005359D4">
        <w:t>（</w:t>
      </w:r>
      <w:r w:rsidR="00407591" w:rsidRPr="005359D4">
        <w:t>控制計畫之實施及污染範圍與環境影響之調查評估</w:t>
      </w:r>
      <w:r w:rsidR="00380F67">
        <w:t>）</w:t>
      </w:r>
    </w:p>
    <w:p w14:paraId="134E6963" w14:textId="7E4FC6D2"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各級主管機關應調查整治場址之土壤、地下水污染範圍及評估對環境之影響</w:t>
      </w:r>
      <w:r>
        <w:rPr>
          <w:rFonts w:ascii="Arial Unicode MS" w:hAnsi="Arial Unicode MS"/>
          <w:color w:val="626262"/>
        </w:rPr>
        <w:t>。</w:t>
      </w:r>
    </w:p>
    <w:p w14:paraId="57F1FB1C" w14:textId="198DE45B"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整治場址之污染行為人或污染土地關係人，得於各級主管機關進行調查評估前，提出土壤、地下水調查及評估計畫，經所在地主管機關核定後辦理；其調查評估結果，應報請所在地主管機關核定</w:t>
      </w:r>
      <w:r>
        <w:rPr>
          <w:rFonts w:ascii="Arial Unicode MS" w:hAnsi="Arial Unicode MS"/>
          <w:color w:val="626262"/>
        </w:rPr>
        <w:t>。</w:t>
      </w:r>
    </w:p>
    <w:p w14:paraId="6D7D67D5" w14:textId="06330C46"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Pr="006437A2">
        <w:rPr>
          <w:rFonts w:ascii="Arial Unicode MS" w:hAnsi="Arial Unicode MS"/>
          <w:color w:val="626262"/>
        </w:rPr>
        <w:t>所在地主管機關應將前二項之調查評估結果，報請中央主管機關評定處理等級</w:t>
      </w:r>
      <w:r>
        <w:rPr>
          <w:rFonts w:ascii="Arial Unicode MS" w:hAnsi="Arial Unicode MS"/>
          <w:color w:val="626262"/>
        </w:rPr>
        <w:t>。</w:t>
      </w:r>
    </w:p>
    <w:p w14:paraId="418FBE95" w14:textId="631FC8FA"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4</w:t>
      </w:r>
      <w:r w:rsidRPr="00794956">
        <w:rPr>
          <w:rFonts w:ascii="Calibri" w:hAnsi="Calibri"/>
          <w:color w:val="404040"/>
          <w:sz w:val="18"/>
        </w:rPr>
        <w:t>﹞</w:t>
      </w:r>
      <w:r w:rsidRPr="005359D4">
        <w:rPr>
          <w:rFonts w:ascii="Arial Unicode MS" w:hAnsi="Arial Unicode MS"/>
          <w:color w:val="666699"/>
        </w:rPr>
        <w:t>污染範圍之調查、影響環境之評估及處理等級之評定方法，由中央主管機關</w:t>
      </w:r>
      <w:hyperlink r:id="rId56" w:history="1">
        <w:r w:rsidRPr="005F4B1F">
          <w:rPr>
            <w:rStyle w:val="a3"/>
            <w:rFonts w:ascii="Arial Unicode MS" w:hAnsi="Arial Unicode MS"/>
          </w:rPr>
          <w:t>定之</w:t>
        </w:r>
      </w:hyperlink>
      <w:r>
        <w:rPr>
          <w:rFonts w:ascii="Arial Unicode MS" w:hAnsi="Arial Unicode MS"/>
          <w:color w:val="626262"/>
        </w:rPr>
        <w:t>。</w:t>
      </w:r>
    </w:p>
    <w:p w14:paraId="79D73F79" w14:textId="22AB3986"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5</w:t>
      </w:r>
      <w:r w:rsidRPr="00794956">
        <w:rPr>
          <w:rFonts w:ascii="Calibri" w:hAnsi="Calibri"/>
          <w:color w:val="404040"/>
          <w:sz w:val="18"/>
        </w:rPr>
        <w:t>﹞</w:t>
      </w:r>
      <w:r w:rsidR="00407591" w:rsidRPr="006437A2">
        <w:rPr>
          <w:rFonts w:ascii="Arial Unicode MS" w:hAnsi="Arial Unicode MS"/>
          <w:color w:val="626262"/>
        </w:rPr>
        <w:t>各級主管機關依第一項、第二項規定調查、評估及審查所支出之費用，得由土壤及地下水污染整治基金代為支應</w:t>
      </w:r>
      <w:r>
        <w:rPr>
          <w:rFonts w:ascii="Arial Unicode MS" w:hAnsi="Arial Unicode MS"/>
          <w:color w:val="626262"/>
        </w:rPr>
        <w:t>。</w:t>
      </w:r>
    </w:p>
    <w:p w14:paraId="7F5FFA05" w14:textId="0EA73710" w:rsidR="004B4857" w:rsidRPr="005359D4" w:rsidRDefault="00380F67" w:rsidP="004B4857">
      <w:pPr>
        <w:ind w:left="119"/>
        <w:rPr>
          <w:rFonts w:ascii="Arial Unicode MS" w:hAnsi="Arial Unicode MS" w:cs="新細明體"/>
          <w:color w:val="7F7F7F"/>
        </w:rPr>
      </w:pPr>
      <w:r>
        <w:rPr>
          <w:rFonts w:ascii="Arial Unicode MS" w:hAnsi="Arial Unicode MS"/>
          <w:color w:val="626262"/>
        </w:rPr>
        <w:t xml:space="preserve">　　　　</w:t>
      </w:r>
      <w:r w:rsidR="004B4857" w:rsidRPr="005359D4">
        <w:rPr>
          <w:rFonts w:ascii="Arial Unicode MS" w:hAnsi="Arial Unicode MS" w:hint="eastAsia"/>
          <w:color w:val="7F7F7F"/>
        </w:rPr>
        <w:t xml:space="preserve">　　　　　　　　　　　　　　　　　　　　　　　　　　　　　　　　　　　　　　　　</w:t>
      </w:r>
      <w:hyperlink w:anchor="a章節索引" w:history="1">
        <w:r w:rsidR="004B4857" w:rsidRPr="005359D4">
          <w:rPr>
            <w:rStyle w:val="a3"/>
            <w:rFonts w:ascii="Arial Unicode MS" w:hAnsi="Arial Unicode MS" w:hint="eastAsia"/>
            <w:color w:val="7F7F7F"/>
            <w:sz w:val="18"/>
          </w:rPr>
          <w:t>回索引</w:t>
        </w:r>
      </w:hyperlink>
      <w:r w:rsidR="00B274F8">
        <w:rPr>
          <w:rFonts w:ascii="Arial Unicode MS" w:hAnsi="Arial Unicode MS" w:hint="eastAsia"/>
          <w:color w:val="7F7F7F"/>
          <w:sz w:val="18"/>
        </w:rPr>
        <w:t>〉〉</w:t>
      </w:r>
    </w:p>
    <w:p w14:paraId="20079073" w14:textId="77777777" w:rsidR="00407591" w:rsidRPr="005359D4" w:rsidRDefault="00407591" w:rsidP="007D2F0F">
      <w:pPr>
        <w:pStyle w:val="1"/>
      </w:pPr>
      <w:bookmarkStart w:id="72" w:name="_第四章_管制措施"/>
      <w:bookmarkEnd w:id="72"/>
      <w:r w:rsidRPr="005359D4">
        <w:t>第四章</w:t>
      </w:r>
      <w:r w:rsidR="00DE759E" w:rsidRPr="005359D4">
        <w:rPr>
          <w:rFonts w:hint="eastAsia"/>
        </w:rPr>
        <w:t xml:space="preserve">　　</w:t>
      </w:r>
      <w:r w:rsidRPr="005359D4">
        <w:t>管制措施</w:t>
      </w:r>
    </w:p>
    <w:p w14:paraId="5D3D3E5A" w14:textId="09959B8E" w:rsidR="00407591" w:rsidRPr="00ED5DE1" w:rsidRDefault="00246998" w:rsidP="00ED5DE1">
      <w:pPr>
        <w:pStyle w:val="2"/>
        <w:rPr>
          <w:rFonts w:cs="新細明體"/>
          <w:color w:val="5F5F5F"/>
          <w:sz w:val="18"/>
        </w:rPr>
      </w:pPr>
      <w:bookmarkStart w:id="73" w:name="a13"/>
      <w:bookmarkEnd w:id="73"/>
      <w:r>
        <w:t>第</w:t>
      </w:r>
      <w:r>
        <w:t>13</w:t>
      </w:r>
      <w:r>
        <w:t>條</w:t>
      </w:r>
      <w:r w:rsidR="00727E6F" w:rsidRPr="005359D4">
        <w:t>（</w:t>
      </w:r>
      <w:r w:rsidR="00407591" w:rsidRPr="005359D4">
        <w:rPr>
          <w:szCs w:val="20"/>
        </w:rPr>
        <w:t>減輕或避免污染危害之應變措施</w:t>
      </w:r>
      <w:r w:rsidR="00727E6F" w:rsidRPr="005359D4">
        <w:rPr>
          <w:szCs w:val="20"/>
        </w:rPr>
        <w:t>）</w:t>
      </w:r>
      <w:r w:rsidR="00D70156" w:rsidRPr="00ED5DE1">
        <w:rPr>
          <w:rFonts w:hint="eastAsia"/>
          <w:color w:val="5F5F5F"/>
          <w:sz w:val="18"/>
        </w:rPr>
        <w:t>【相關罰則】</w:t>
      </w:r>
      <w:r w:rsidR="00D70156" w:rsidRPr="00ED5DE1">
        <w:rPr>
          <w:color w:val="5F5F5F"/>
          <w:sz w:val="18"/>
        </w:rPr>
        <w:t>第</w:t>
      </w:r>
      <w:r>
        <w:rPr>
          <w:color w:val="5F5F5F"/>
          <w:sz w:val="18"/>
        </w:rPr>
        <w:t>1</w:t>
      </w:r>
      <w:r w:rsidR="00D70156" w:rsidRPr="00ED5DE1">
        <w:rPr>
          <w:color w:val="5F5F5F"/>
          <w:sz w:val="18"/>
        </w:rPr>
        <w:t>項第</w:t>
      </w:r>
      <w:r>
        <w:rPr>
          <w:color w:val="5F5F5F"/>
          <w:sz w:val="18"/>
        </w:rPr>
        <w:t>1</w:t>
      </w:r>
      <w:r w:rsidR="00D70156" w:rsidRPr="00ED5DE1">
        <w:rPr>
          <w:color w:val="5F5F5F"/>
          <w:sz w:val="18"/>
        </w:rPr>
        <w:t>款、第</w:t>
      </w:r>
      <w:r>
        <w:rPr>
          <w:color w:val="5F5F5F"/>
          <w:sz w:val="18"/>
        </w:rPr>
        <w:t>2</w:t>
      </w:r>
      <w:r w:rsidR="00D70156" w:rsidRPr="00ED5DE1">
        <w:rPr>
          <w:color w:val="5F5F5F"/>
          <w:sz w:val="18"/>
        </w:rPr>
        <w:t>項</w:t>
      </w:r>
      <w:r w:rsidR="00755647">
        <w:rPr>
          <w:rFonts w:hint="eastAsia"/>
          <w:color w:val="5F5F5F"/>
          <w:sz w:val="18"/>
        </w:rPr>
        <w:t>~</w:t>
      </w:r>
      <w:hyperlink w:anchor="a26" w:history="1">
        <w:r w:rsidR="00D70156" w:rsidRPr="00ED5DE1">
          <w:rPr>
            <w:rStyle w:val="a3"/>
            <w:rFonts w:ascii="Arial Unicode MS" w:hAnsi="Arial Unicode MS" w:hint="eastAsia"/>
            <w:color w:val="5F5F5F"/>
            <w:sz w:val="18"/>
          </w:rPr>
          <w:t>§</w:t>
        </w:r>
        <w:r w:rsidR="00D70156" w:rsidRPr="00ED5DE1">
          <w:rPr>
            <w:rStyle w:val="a3"/>
            <w:rFonts w:ascii="Arial Unicode MS" w:hAnsi="Arial Unicode MS"/>
            <w:color w:val="5F5F5F"/>
            <w:sz w:val="18"/>
          </w:rPr>
          <w:t>26</w:t>
        </w:r>
      </w:hyperlink>
      <w:r w:rsidR="000441B5" w:rsidRPr="00ED5DE1">
        <w:rPr>
          <w:rFonts w:cs="新細明體" w:hint="eastAsia"/>
          <w:color w:val="5F5F5F"/>
          <w:sz w:val="18"/>
          <w:szCs w:val="18"/>
          <w:lang w:val="zh-TW"/>
        </w:rPr>
        <w:t>；</w:t>
      </w:r>
      <w:r w:rsidR="00D70156" w:rsidRPr="00ED5DE1">
        <w:rPr>
          <w:color w:val="5F5F5F"/>
          <w:sz w:val="18"/>
        </w:rPr>
        <w:t>第</w:t>
      </w:r>
      <w:r>
        <w:rPr>
          <w:color w:val="5F5F5F"/>
          <w:sz w:val="18"/>
        </w:rPr>
        <w:t>1</w:t>
      </w:r>
      <w:r w:rsidR="00D70156" w:rsidRPr="00ED5DE1">
        <w:rPr>
          <w:color w:val="5F5F5F"/>
          <w:sz w:val="18"/>
        </w:rPr>
        <w:t>項第</w:t>
      </w:r>
      <w:r>
        <w:rPr>
          <w:color w:val="5F5F5F"/>
          <w:sz w:val="18"/>
        </w:rPr>
        <w:t>1</w:t>
      </w:r>
      <w:r w:rsidR="00D70156" w:rsidRPr="00ED5DE1">
        <w:rPr>
          <w:color w:val="5F5F5F"/>
          <w:sz w:val="18"/>
        </w:rPr>
        <w:t>款</w:t>
      </w:r>
      <w:r w:rsidR="00755647">
        <w:rPr>
          <w:rFonts w:hint="eastAsia"/>
          <w:color w:val="5F5F5F"/>
          <w:sz w:val="18"/>
        </w:rPr>
        <w:t>~</w:t>
      </w:r>
      <w:hyperlink w:anchor="a29" w:history="1">
        <w:r w:rsidR="00D70156" w:rsidRPr="00ED5DE1">
          <w:rPr>
            <w:rStyle w:val="a3"/>
            <w:rFonts w:ascii="Arial Unicode MS" w:hAnsi="Arial Unicode MS"/>
            <w:color w:val="5F5F5F"/>
            <w:sz w:val="18"/>
          </w:rPr>
          <w:t>§29</w:t>
        </w:r>
      </w:hyperlink>
      <w:r w:rsidR="000441B5" w:rsidRPr="00ED5DE1">
        <w:rPr>
          <w:rFonts w:cs="新細明體" w:hint="eastAsia"/>
          <w:color w:val="5F5F5F"/>
          <w:sz w:val="18"/>
          <w:szCs w:val="18"/>
          <w:lang w:val="zh-TW"/>
        </w:rPr>
        <w:t>；</w:t>
      </w:r>
      <w:r w:rsidR="00A13D93" w:rsidRPr="00ED5DE1">
        <w:rPr>
          <w:color w:val="5F5F5F"/>
          <w:sz w:val="18"/>
        </w:rPr>
        <w:t>第</w:t>
      </w:r>
      <w:r>
        <w:rPr>
          <w:color w:val="5F5F5F"/>
          <w:sz w:val="18"/>
        </w:rPr>
        <w:t>2</w:t>
      </w:r>
      <w:r w:rsidR="00A13D93" w:rsidRPr="00ED5DE1">
        <w:rPr>
          <w:color w:val="5F5F5F"/>
          <w:sz w:val="18"/>
        </w:rPr>
        <w:t>項</w:t>
      </w:r>
      <w:r w:rsidR="00755647">
        <w:rPr>
          <w:rFonts w:hint="eastAsia"/>
          <w:color w:val="5F5F5F"/>
          <w:sz w:val="18"/>
        </w:rPr>
        <w:t>~</w:t>
      </w:r>
      <w:hyperlink w:anchor="a32" w:history="1">
        <w:r w:rsidR="00A13D93" w:rsidRPr="00ED5DE1">
          <w:rPr>
            <w:rStyle w:val="a3"/>
            <w:rFonts w:ascii="Arial Unicode MS" w:hAnsi="Arial Unicode MS"/>
            <w:color w:val="5F5F5F"/>
            <w:sz w:val="18"/>
          </w:rPr>
          <w:t>§32</w:t>
        </w:r>
      </w:hyperlink>
    </w:p>
    <w:p w14:paraId="118DF3D7" w14:textId="42BB4588" w:rsidR="004B4857" w:rsidRPr="006437A2" w:rsidRDefault="00033200" w:rsidP="00407591">
      <w:pPr>
        <w:ind w:left="181"/>
        <w:jc w:val="both"/>
        <w:rPr>
          <w:rFonts w:ascii="Arial Unicode MS" w:hAnsi="Arial Unicode MS"/>
          <w:color w:val="626262"/>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407591" w:rsidRPr="006437A2">
        <w:rPr>
          <w:rFonts w:ascii="Arial Unicode MS" w:hAnsi="Arial Unicode MS"/>
          <w:color w:val="626262"/>
        </w:rPr>
        <w:t>所在地主管機關為減輕污染危害或避免污染擴大，應依控制場址或整治場址實際狀況，採取下列應變必要措施：</w:t>
      </w:r>
    </w:p>
    <w:p w14:paraId="529EF220" w14:textId="77777777" w:rsidR="00380F67" w:rsidRDefault="00407591" w:rsidP="00407591">
      <w:pPr>
        <w:ind w:left="181"/>
        <w:jc w:val="both"/>
        <w:rPr>
          <w:rFonts w:ascii="Arial Unicode MS" w:hAnsi="Arial Unicode MS"/>
          <w:color w:val="626262"/>
        </w:rPr>
      </w:pPr>
      <w:r w:rsidRPr="006437A2">
        <w:rPr>
          <w:rFonts w:ascii="Arial Unicode MS" w:hAnsi="Arial Unicode MS"/>
          <w:color w:val="626262"/>
        </w:rPr>
        <w:t xml:space="preserve">　　一、命污染行為人停止作為、停業、部分或全部停工</w:t>
      </w:r>
      <w:r w:rsidR="00380F67">
        <w:rPr>
          <w:rFonts w:ascii="Arial Unicode MS" w:hAnsi="Arial Unicode MS"/>
          <w:color w:val="626262"/>
        </w:rPr>
        <w:t>。</w:t>
      </w:r>
    </w:p>
    <w:p w14:paraId="738C2F36" w14:textId="460A7406"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二</w:t>
      </w:r>
      <w:r>
        <w:rPr>
          <w:rFonts w:ascii="Arial Unicode MS" w:hAnsi="Arial Unicode MS"/>
          <w:color w:val="626262"/>
        </w:rPr>
        <w:t>、</w:t>
      </w:r>
      <w:r w:rsidR="00407591" w:rsidRPr="006437A2">
        <w:rPr>
          <w:rFonts w:ascii="Arial Unicode MS" w:hAnsi="Arial Unicode MS"/>
          <w:color w:val="626262"/>
        </w:rPr>
        <w:t>依</w:t>
      </w:r>
      <w:hyperlink r:id="rId57" w:history="1">
        <w:r w:rsidR="00407591" w:rsidRPr="006437A2">
          <w:rPr>
            <w:rStyle w:val="a3"/>
            <w:color w:val="626262"/>
          </w:rPr>
          <w:t>水污染防治法</w:t>
        </w:r>
      </w:hyperlink>
      <w:r w:rsidR="00407591" w:rsidRPr="006437A2">
        <w:rPr>
          <w:rFonts w:ascii="Arial Unicode MS" w:hAnsi="Arial Unicode MS"/>
          <w:color w:val="626262"/>
        </w:rPr>
        <w:t>調查地下水污染情形，並追查污染責任；必要時，告知居民停止使用地下水或其他受污染之水源，並得限制鑽井使用地下水</w:t>
      </w:r>
      <w:r>
        <w:rPr>
          <w:rFonts w:ascii="Arial Unicode MS" w:hAnsi="Arial Unicode MS"/>
          <w:color w:val="626262"/>
        </w:rPr>
        <w:t>。</w:t>
      </w:r>
    </w:p>
    <w:p w14:paraId="544186FA" w14:textId="67392902"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三</w:t>
      </w:r>
      <w:r>
        <w:rPr>
          <w:rFonts w:ascii="Arial Unicode MS" w:hAnsi="Arial Unicode MS"/>
          <w:color w:val="626262"/>
        </w:rPr>
        <w:t>、</w:t>
      </w:r>
      <w:r w:rsidR="00407591" w:rsidRPr="006437A2">
        <w:rPr>
          <w:rFonts w:ascii="Arial Unicode MS" w:hAnsi="Arial Unicode MS"/>
          <w:color w:val="626262"/>
        </w:rPr>
        <w:t>提供必要之替代飲水或通知自來水主管機關優先接裝自來水</w:t>
      </w:r>
      <w:r>
        <w:rPr>
          <w:rFonts w:ascii="Arial Unicode MS" w:hAnsi="Arial Unicode MS"/>
          <w:color w:val="626262"/>
        </w:rPr>
        <w:t>。</w:t>
      </w:r>
    </w:p>
    <w:p w14:paraId="654E0EFA" w14:textId="631ADFF8"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四</w:t>
      </w:r>
      <w:r>
        <w:rPr>
          <w:rFonts w:ascii="Arial Unicode MS" w:hAnsi="Arial Unicode MS"/>
          <w:color w:val="626262"/>
        </w:rPr>
        <w:t>、</w:t>
      </w:r>
      <w:r w:rsidR="00407591" w:rsidRPr="006437A2">
        <w:rPr>
          <w:rFonts w:ascii="Arial Unicode MS" w:hAnsi="Arial Unicode MS"/>
          <w:color w:val="626262"/>
        </w:rPr>
        <w:t>豎立告示標誌或設置圍籬</w:t>
      </w:r>
      <w:r>
        <w:rPr>
          <w:rFonts w:ascii="Arial Unicode MS" w:hAnsi="Arial Unicode MS"/>
          <w:color w:val="626262"/>
        </w:rPr>
        <w:t>。</w:t>
      </w:r>
    </w:p>
    <w:p w14:paraId="6B10659B" w14:textId="49B50D66"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五</w:t>
      </w:r>
      <w:r>
        <w:rPr>
          <w:rFonts w:ascii="Arial Unicode MS" w:hAnsi="Arial Unicode MS"/>
          <w:color w:val="626262"/>
        </w:rPr>
        <w:t>、</w:t>
      </w:r>
      <w:r w:rsidR="00407591" w:rsidRPr="006437A2">
        <w:rPr>
          <w:rFonts w:ascii="Arial Unicode MS" w:hAnsi="Arial Unicode MS"/>
          <w:color w:val="626262"/>
        </w:rPr>
        <w:t>通知農業、衛生主管機關，對因土壤污染致污染或有受污染之虞之農漁產品進行檢測。必要時，應會同農業、衛生有關機關進行管制或銷燬，並對銷燬之農漁產品予以相當之補償。必要時，限制農地耕種特定農作物</w:t>
      </w:r>
      <w:r>
        <w:rPr>
          <w:rFonts w:ascii="Arial Unicode MS" w:hAnsi="Arial Unicode MS"/>
          <w:color w:val="626262"/>
        </w:rPr>
        <w:t>。</w:t>
      </w:r>
    </w:p>
    <w:p w14:paraId="5FFC3487" w14:textId="0581CE4A"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六</w:t>
      </w:r>
      <w:r>
        <w:rPr>
          <w:rFonts w:ascii="Arial Unicode MS" w:hAnsi="Arial Unicode MS"/>
          <w:color w:val="626262"/>
        </w:rPr>
        <w:t>、</w:t>
      </w:r>
      <w:r w:rsidR="00407591" w:rsidRPr="006437A2">
        <w:rPr>
          <w:rFonts w:ascii="Arial Unicode MS" w:hAnsi="Arial Unicode MS"/>
          <w:color w:val="626262"/>
        </w:rPr>
        <w:t>疏散居民或管制人員活動</w:t>
      </w:r>
      <w:r>
        <w:rPr>
          <w:rFonts w:ascii="Arial Unicode MS" w:hAnsi="Arial Unicode MS"/>
          <w:color w:val="626262"/>
        </w:rPr>
        <w:t>。</w:t>
      </w:r>
    </w:p>
    <w:p w14:paraId="6587D610" w14:textId="4159821E"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七</w:t>
      </w:r>
      <w:r>
        <w:rPr>
          <w:rFonts w:ascii="Arial Unicode MS" w:hAnsi="Arial Unicode MS"/>
          <w:color w:val="626262"/>
        </w:rPr>
        <w:t>、</w:t>
      </w:r>
      <w:r w:rsidR="00407591" w:rsidRPr="006437A2">
        <w:rPr>
          <w:rFonts w:ascii="Arial Unicode MS" w:hAnsi="Arial Unicode MS"/>
          <w:color w:val="626262"/>
        </w:rPr>
        <w:t>移除或清理污染物</w:t>
      </w:r>
      <w:r>
        <w:rPr>
          <w:rFonts w:ascii="Arial Unicode MS" w:hAnsi="Arial Unicode MS"/>
          <w:color w:val="626262"/>
        </w:rPr>
        <w:t>。</w:t>
      </w:r>
    </w:p>
    <w:p w14:paraId="15A66FA2" w14:textId="39BB96AE"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八</w:t>
      </w:r>
      <w:r>
        <w:rPr>
          <w:rFonts w:ascii="Arial Unicode MS" w:hAnsi="Arial Unicode MS"/>
          <w:color w:val="626262"/>
        </w:rPr>
        <w:t>、</w:t>
      </w:r>
      <w:r w:rsidR="00407591" w:rsidRPr="006437A2">
        <w:rPr>
          <w:rFonts w:ascii="Arial Unicode MS" w:hAnsi="Arial Unicode MS"/>
          <w:color w:val="626262"/>
        </w:rPr>
        <w:t>其他應變必要措施</w:t>
      </w:r>
      <w:r>
        <w:rPr>
          <w:rFonts w:ascii="Arial Unicode MS" w:hAnsi="Arial Unicode MS"/>
          <w:color w:val="626262"/>
        </w:rPr>
        <w:t>。</w:t>
      </w:r>
    </w:p>
    <w:p w14:paraId="39A984C9" w14:textId="4451C233"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所在地主管機關對於前項第三款、第四款、第七款及第八款之應變必要措施，得命污染行為人或委託第三人為之</w:t>
      </w:r>
      <w:r>
        <w:rPr>
          <w:rFonts w:ascii="Arial Unicode MS" w:hAnsi="Arial Unicode MS"/>
          <w:color w:val="626262"/>
        </w:rPr>
        <w:t>。</w:t>
      </w:r>
    </w:p>
    <w:p w14:paraId="262B34B4" w14:textId="548AF923" w:rsidR="00F53BE0" w:rsidRPr="006437A2"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00407591" w:rsidRPr="006437A2">
        <w:rPr>
          <w:rFonts w:ascii="Arial Unicode MS" w:hAnsi="Arial Unicode MS"/>
          <w:color w:val="626262"/>
        </w:rPr>
        <w:t>所在地主管機關因前二項所支出之費用，得由土壤及地下水污染整治基金代為支應。</w:t>
      </w:r>
    </w:p>
    <w:p w14:paraId="62919210" w14:textId="1F362901" w:rsidR="00407591" w:rsidRPr="005359D4" w:rsidRDefault="00246998" w:rsidP="00ED5DE1">
      <w:pPr>
        <w:pStyle w:val="2"/>
      </w:pPr>
      <w:bookmarkStart w:id="74" w:name="a14"/>
      <w:bookmarkEnd w:id="74"/>
      <w:r>
        <w:t>第</w:t>
      </w:r>
      <w:r>
        <w:t>14</w:t>
      </w:r>
      <w:r>
        <w:t>條</w:t>
      </w:r>
      <w:r w:rsidR="00727E6F" w:rsidRPr="005359D4">
        <w:t>（</w:t>
      </w:r>
      <w:r w:rsidR="00407591" w:rsidRPr="005359D4">
        <w:rPr>
          <w:szCs w:val="20"/>
        </w:rPr>
        <w:t>污染管制區之劃定及公告</w:t>
      </w:r>
      <w:r w:rsidR="00727E6F" w:rsidRPr="005359D4">
        <w:rPr>
          <w:szCs w:val="20"/>
        </w:rPr>
        <w:t>）</w:t>
      </w:r>
      <w:r w:rsidR="00A13D93" w:rsidRPr="00ED5DE1">
        <w:rPr>
          <w:rFonts w:hint="eastAsia"/>
          <w:color w:val="5F5F5F"/>
          <w:sz w:val="18"/>
        </w:rPr>
        <w:t>【相關罰則】</w:t>
      </w:r>
      <w:r w:rsidR="00A13D93" w:rsidRPr="00ED5DE1">
        <w:rPr>
          <w:color w:val="5F5F5F"/>
          <w:sz w:val="18"/>
        </w:rPr>
        <w:t>第</w:t>
      </w:r>
      <w:r>
        <w:rPr>
          <w:rFonts w:hint="eastAsia"/>
          <w:color w:val="5F5F5F"/>
          <w:sz w:val="18"/>
        </w:rPr>
        <w:t>2</w:t>
      </w:r>
      <w:r w:rsidR="00A13D93" w:rsidRPr="00ED5DE1">
        <w:rPr>
          <w:color w:val="5F5F5F"/>
          <w:sz w:val="18"/>
        </w:rPr>
        <w:t>項</w:t>
      </w:r>
      <w:r w:rsidR="00755647">
        <w:rPr>
          <w:rFonts w:hint="eastAsia"/>
          <w:color w:val="5F5F5F"/>
          <w:sz w:val="18"/>
        </w:rPr>
        <w:t>~</w:t>
      </w:r>
      <w:hyperlink w:anchor="a35" w:history="1">
        <w:r w:rsidR="00A13D93" w:rsidRPr="00ED5DE1">
          <w:rPr>
            <w:rStyle w:val="a3"/>
            <w:rFonts w:ascii="Arial Unicode MS" w:hAnsi="Arial Unicode MS"/>
            <w:color w:val="5F5F5F"/>
            <w:sz w:val="18"/>
          </w:rPr>
          <w:t>§35</w:t>
        </w:r>
      </w:hyperlink>
    </w:p>
    <w:p w14:paraId="4235C67B" w14:textId="4AB5335B" w:rsidR="00380F67" w:rsidRDefault="0069526E" w:rsidP="00ED5DE1">
      <w:pPr>
        <w:ind w:left="142"/>
        <w:jc w:val="both"/>
        <w:rPr>
          <w:rFonts w:ascii="Arial Unicode MS" w:hAnsi="Arial Unicode MS"/>
          <w:color w:val="626262"/>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407591" w:rsidRPr="006437A2">
        <w:rPr>
          <w:rFonts w:ascii="Arial Unicode MS" w:hAnsi="Arial Unicode MS"/>
          <w:color w:val="626262"/>
        </w:rPr>
        <w:t>所在地主管機關應依控制場址或整治場址之土壤、地下水污染範圍，劃定、公告土壤、地下水污染管制區，並報請中央主管機關備查；土壤、地下水污染範圍變更時，亦同</w:t>
      </w:r>
      <w:r w:rsidR="00380F67">
        <w:rPr>
          <w:rFonts w:ascii="Arial Unicode MS" w:hAnsi="Arial Unicode MS"/>
          <w:color w:val="626262"/>
        </w:rPr>
        <w:t>。</w:t>
      </w:r>
    </w:p>
    <w:p w14:paraId="2B14874A" w14:textId="51FEA159" w:rsidR="00380F67" w:rsidRDefault="00380F67" w:rsidP="00ED5DE1">
      <w:pPr>
        <w:ind w:left="142"/>
        <w:jc w:val="both"/>
        <w:rPr>
          <w:rFonts w:ascii="Arial Unicode MS" w:hAnsi="Arial Unicode MS"/>
          <w:color w:val="626262"/>
        </w:rPr>
      </w:pPr>
      <w:r w:rsidRPr="00794956">
        <w:rPr>
          <w:rFonts w:ascii="Calibri" w:hAnsi="Calibri"/>
          <w:color w:val="404040"/>
          <w:sz w:val="18"/>
        </w:rPr>
        <w:lastRenderedPageBreak/>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前項土壤、地下水污染管制區內之土地使用或人為活動，應依居民健康及生活環境需要予以管制；其管制辦法應包括土地利用、地下水使用、農作物耕種及其他必要之管制事項，並由中央主管機關會商有關機關定之</w:t>
      </w:r>
      <w:r>
        <w:rPr>
          <w:rFonts w:ascii="Arial Unicode MS" w:hAnsi="Arial Unicode MS"/>
          <w:color w:val="626262"/>
        </w:rPr>
        <w:t>。</w:t>
      </w:r>
    </w:p>
    <w:p w14:paraId="7FF1832D" w14:textId="7535B61D" w:rsidR="00407591" w:rsidRPr="006437A2" w:rsidRDefault="00380F67" w:rsidP="00ED5DE1">
      <w:pPr>
        <w:ind w:left="142"/>
        <w:jc w:val="both"/>
        <w:rPr>
          <w:rFonts w:ascii="Arial Unicode MS" w:hAnsi="Arial Unicode MS" w:cs="新細明體"/>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00407591" w:rsidRPr="006437A2">
        <w:rPr>
          <w:rFonts w:ascii="Arial Unicode MS" w:hAnsi="Arial Unicode MS"/>
          <w:color w:val="626262"/>
        </w:rPr>
        <w:t>土地使用人、管理人或所有人因前項管制所遭受之損害，得向污染行為人請求損害賠償。</w:t>
      </w:r>
    </w:p>
    <w:p w14:paraId="289E2ECC" w14:textId="77777777" w:rsidR="00380F67" w:rsidRDefault="00246998" w:rsidP="00ED5DE1">
      <w:pPr>
        <w:pStyle w:val="2"/>
      </w:pPr>
      <w:bookmarkStart w:id="75" w:name="a15"/>
      <w:bookmarkEnd w:id="75"/>
      <w:r>
        <w:t>第</w:t>
      </w:r>
      <w:r>
        <w:t>15</w:t>
      </w:r>
      <w:r>
        <w:t>條</w:t>
      </w:r>
      <w:r w:rsidR="00727E6F" w:rsidRPr="005359D4">
        <w:t>（</w:t>
      </w:r>
      <w:r w:rsidR="00407591" w:rsidRPr="005359D4">
        <w:t>污染土地處分之禁止</w:t>
      </w:r>
      <w:r w:rsidR="00380F67">
        <w:t>）</w:t>
      </w:r>
    </w:p>
    <w:p w14:paraId="7505B5AA" w14:textId="3CB813FC"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所在地主管機關對於整治場址之污染行為人或污染土地關係人之土地，應囑託土地所在地之登記主管機關辦理土地禁止處分之登記</w:t>
      </w:r>
      <w:r>
        <w:rPr>
          <w:rFonts w:ascii="Arial Unicode MS" w:hAnsi="Arial Unicode MS"/>
          <w:color w:val="626262"/>
        </w:rPr>
        <w:t>。</w:t>
      </w:r>
    </w:p>
    <w:p w14:paraId="71D308C4" w14:textId="2A3237F0" w:rsidR="004B4857" w:rsidRPr="005359D4" w:rsidRDefault="00380F67" w:rsidP="004B4857">
      <w:pPr>
        <w:ind w:left="119"/>
        <w:rPr>
          <w:rFonts w:ascii="Arial Unicode MS" w:hAnsi="Arial Unicode MS"/>
          <w:color w:val="7F7F7F"/>
        </w:rPr>
      </w:pPr>
      <w:r>
        <w:rPr>
          <w:rFonts w:ascii="Arial Unicode MS" w:hAnsi="Arial Unicode MS"/>
          <w:color w:val="626262"/>
        </w:rPr>
        <w:t xml:space="preserve">　　　　</w:t>
      </w:r>
      <w:r w:rsidR="004B4857" w:rsidRPr="005359D4">
        <w:rPr>
          <w:rFonts w:ascii="Arial Unicode MS" w:hAnsi="Arial Unicode MS" w:hint="eastAsia"/>
          <w:color w:val="7F7F7F"/>
        </w:rPr>
        <w:t xml:space="preserve">　　　　　　　　　　　　　　　　　　　　　　　　　　　　　　　　　　　　　　　　</w:t>
      </w:r>
      <w:hyperlink w:anchor="a章節索引" w:history="1">
        <w:r w:rsidR="004B4857" w:rsidRPr="005359D4">
          <w:rPr>
            <w:rStyle w:val="a3"/>
            <w:rFonts w:ascii="Arial Unicode MS" w:hAnsi="Arial Unicode MS" w:hint="eastAsia"/>
            <w:color w:val="7F7F7F"/>
            <w:sz w:val="18"/>
          </w:rPr>
          <w:t>回索引</w:t>
        </w:r>
      </w:hyperlink>
      <w:r w:rsidR="00B274F8">
        <w:rPr>
          <w:rFonts w:ascii="Arial Unicode MS" w:hAnsi="Arial Unicode MS" w:hint="eastAsia"/>
          <w:color w:val="7F7F7F"/>
          <w:sz w:val="18"/>
        </w:rPr>
        <w:t>〉〉</w:t>
      </w:r>
    </w:p>
    <w:p w14:paraId="48043CB1" w14:textId="77777777" w:rsidR="00407591" w:rsidRPr="005359D4" w:rsidRDefault="00407591" w:rsidP="007D2F0F">
      <w:pPr>
        <w:pStyle w:val="1"/>
      </w:pPr>
      <w:bookmarkStart w:id="76" w:name="_第五章_整治復育措施"/>
      <w:bookmarkEnd w:id="76"/>
      <w:r w:rsidRPr="005359D4">
        <w:t>第五章</w:t>
      </w:r>
      <w:r w:rsidR="00DE759E" w:rsidRPr="005359D4">
        <w:rPr>
          <w:rFonts w:hint="eastAsia"/>
        </w:rPr>
        <w:t xml:space="preserve">　　</w:t>
      </w:r>
      <w:r w:rsidRPr="005359D4">
        <w:t>整治復育措施</w:t>
      </w:r>
    </w:p>
    <w:p w14:paraId="659924F2" w14:textId="70E69594" w:rsidR="00407591" w:rsidRPr="005359D4" w:rsidRDefault="00246998" w:rsidP="00ED5DE1">
      <w:pPr>
        <w:pStyle w:val="2"/>
      </w:pPr>
      <w:bookmarkStart w:id="77" w:name="a16"/>
      <w:bookmarkEnd w:id="77"/>
      <w:r>
        <w:t>第</w:t>
      </w:r>
      <w:r>
        <w:t>16</w:t>
      </w:r>
      <w:r>
        <w:t>條</w:t>
      </w:r>
      <w:r w:rsidR="00727E6F" w:rsidRPr="005359D4">
        <w:t>（</w:t>
      </w:r>
      <w:r w:rsidR="00407591" w:rsidRPr="005359D4">
        <w:rPr>
          <w:szCs w:val="20"/>
        </w:rPr>
        <w:t>污染整治計畫之訂定及實施</w:t>
      </w:r>
      <w:r w:rsidR="00727E6F" w:rsidRPr="005359D4">
        <w:rPr>
          <w:szCs w:val="20"/>
        </w:rPr>
        <w:t>）</w:t>
      </w:r>
      <w:r w:rsidR="00A13D93" w:rsidRPr="00ED5DE1">
        <w:rPr>
          <w:rFonts w:hint="eastAsia"/>
          <w:color w:val="5F5F5F"/>
          <w:sz w:val="18"/>
        </w:rPr>
        <w:t>【相關罰則】</w:t>
      </w:r>
      <w:r w:rsidR="00A13D93" w:rsidRPr="00ED5DE1">
        <w:rPr>
          <w:color w:val="5F5F5F"/>
          <w:sz w:val="18"/>
        </w:rPr>
        <w:t>第</w:t>
      </w:r>
      <w:r>
        <w:rPr>
          <w:color w:val="5F5F5F"/>
          <w:sz w:val="18"/>
        </w:rPr>
        <w:t>1</w:t>
      </w:r>
      <w:r w:rsidR="00A13D93" w:rsidRPr="00ED5DE1">
        <w:rPr>
          <w:color w:val="5F5F5F"/>
          <w:sz w:val="18"/>
        </w:rPr>
        <w:t>項、第</w:t>
      </w:r>
      <w:r>
        <w:rPr>
          <w:color w:val="5F5F5F"/>
          <w:sz w:val="18"/>
        </w:rPr>
        <w:t>4</w:t>
      </w:r>
      <w:r w:rsidR="00A13D93" w:rsidRPr="00ED5DE1">
        <w:rPr>
          <w:color w:val="5F5F5F"/>
          <w:sz w:val="18"/>
        </w:rPr>
        <w:t>項</w:t>
      </w:r>
      <w:r w:rsidR="00755647">
        <w:rPr>
          <w:rFonts w:hint="eastAsia"/>
          <w:color w:val="5F5F5F"/>
          <w:sz w:val="18"/>
        </w:rPr>
        <w:t>~</w:t>
      </w:r>
      <w:hyperlink w:anchor="a36" w:history="1">
        <w:r w:rsidR="00A13D93" w:rsidRPr="00ED5DE1">
          <w:rPr>
            <w:rStyle w:val="a3"/>
            <w:rFonts w:ascii="Arial Unicode MS" w:hAnsi="Arial Unicode MS"/>
            <w:color w:val="5F5F5F"/>
            <w:sz w:val="18"/>
          </w:rPr>
          <w:t>§36</w:t>
        </w:r>
      </w:hyperlink>
    </w:p>
    <w:p w14:paraId="5B7B7D9C" w14:textId="5E05A185" w:rsidR="00380F67" w:rsidRDefault="0069526E" w:rsidP="00ED5DE1">
      <w:pPr>
        <w:ind w:left="181"/>
        <w:jc w:val="both"/>
        <w:rPr>
          <w:rFonts w:ascii="Arial Unicode MS" w:hAnsi="Arial Unicode MS"/>
          <w:color w:val="626262"/>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407591" w:rsidRPr="006437A2">
        <w:rPr>
          <w:rFonts w:ascii="Arial Unicode MS" w:hAnsi="Arial Unicode MS"/>
          <w:color w:val="626262"/>
        </w:rPr>
        <w:t>整治場址之污染行為人應依第</w:t>
      </w:r>
      <w:hyperlink w:anchor="a12" w:history="1">
        <w:r w:rsidR="00407591" w:rsidRPr="006437A2">
          <w:rPr>
            <w:rStyle w:val="a3"/>
            <w:color w:val="626262"/>
          </w:rPr>
          <w:t>十二</w:t>
        </w:r>
      </w:hyperlink>
      <w:r w:rsidR="00407591" w:rsidRPr="006437A2">
        <w:rPr>
          <w:rFonts w:ascii="Arial Unicode MS" w:hAnsi="Arial Unicode MS"/>
          <w:color w:val="626262"/>
        </w:rPr>
        <w:t>條之調查評估結果，訂定土壤、地下水污染整治計畫，經所在地主管機關審查核定後據以實施；所在地主管機關應將核定之土壤、地下水整治計畫報請中央主管機關備查，並將計畫及審查結論摘要公告</w:t>
      </w:r>
      <w:r w:rsidR="00380F67">
        <w:rPr>
          <w:rFonts w:ascii="Arial Unicode MS" w:hAnsi="Arial Unicode MS"/>
          <w:color w:val="626262"/>
        </w:rPr>
        <w:t>。</w:t>
      </w:r>
    </w:p>
    <w:p w14:paraId="4EC8AF87" w14:textId="5BA3B5DD" w:rsidR="00380F67" w:rsidRDefault="00380F67" w:rsidP="00ED5DE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前項整治場址之污染行為人不明或不遵行前項規定時，所在地主管機關得視財務狀況、整治技術可行性及場址實際狀況，依第</w:t>
      </w:r>
      <w:hyperlink w:anchor="a12" w:history="1">
        <w:r w:rsidRPr="005359D4">
          <w:rPr>
            <w:rStyle w:val="a3"/>
            <w:rFonts w:ascii="Arial Unicode MS" w:hAnsi="Arial Unicode MS"/>
            <w:color w:val="666699"/>
          </w:rPr>
          <w:t>十二</w:t>
        </w:r>
      </w:hyperlink>
      <w:r w:rsidRPr="005359D4">
        <w:rPr>
          <w:rFonts w:ascii="Arial Unicode MS" w:hAnsi="Arial Unicode MS"/>
          <w:color w:val="666699"/>
        </w:rPr>
        <w:t>條之調查評估結果及評定之處理等級，訂定土壤、地下水污染整治計畫，降低污染，以避免危害國民健康及生活環境，經中央主管機關審查核定後據以實施，並將計畫及審查結論摘要公告</w:t>
      </w:r>
      <w:r>
        <w:rPr>
          <w:rFonts w:ascii="Arial Unicode MS" w:hAnsi="Arial Unicode MS"/>
          <w:color w:val="626262"/>
        </w:rPr>
        <w:t>。</w:t>
      </w:r>
    </w:p>
    <w:p w14:paraId="6EBD32EF" w14:textId="2242C03F" w:rsidR="00380F67" w:rsidRDefault="00380F67" w:rsidP="00ED5DE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Pr="006437A2">
        <w:rPr>
          <w:rFonts w:ascii="Arial Unicode MS" w:hAnsi="Arial Unicode MS"/>
          <w:color w:val="626262"/>
        </w:rPr>
        <w:t>污染土地關係人得於所在地主管機關進行土壤、地下水污染整治前，訂定整治計畫，並準用第一項規定辦理</w:t>
      </w:r>
      <w:r>
        <w:rPr>
          <w:rFonts w:ascii="Arial Unicode MS" w:hAnsi="Arial Unicode MS"/>
          <w:color w:val="626262"/>
        </w:rPr>
        <w:t>。</w:t>
      </w:r>
    </w:p>
    <w:p w14:paraId="692CD6E9" w14:textId="6311DBF1" w:rsidR="00380F67" w:rsidRDefault="0069526E" w:rsidP="00ED5DE1">
      <w:pPr>
        <w:ind w:left="181"/>
        <w:jc w:val="both"/>
        <w:rPr>
          <w:rFonts w:ascii="Arial Unicode MS" w:hAnsi="Arial Unicode MS"/>
          <w:color w:val="626262"/>
        </w:rPr>
      </w:pPr>
      <w:r w:rsidRPr="002E6343">
        <w:rPr>
          <w:rFonts w:ascii="Calibri" w:hAnsi="Calibri" w:hint="eastAsia"/>
          <w:color w:val="404040"/>
          <w:kern w:val="0"/>
          <w:sz w:val="18"/>
        </w:rPr>
        <w:t>﹝</w:t>
      </w:r>
      <w:r>
        <w:rPr>
          <w:rFonts w:ascii="Calibri" w:hAnsi="Calibri"/>
          <w:color w:val="404040"/>
          <w:kern w:val="0"/>
          <w:sz w:val="18"/>
        </w:rPr>
        <w:t>4</w:t>
      </w:r>
      <w:r w:rsidRPr="002E6343">
        <w:rPr>
          <w:rFonts w:ascii="Calibri" w:hAnsi="Calibri" w:hint="eastAsia"/>
          <w:color w:val="404040"/>
          <w:kern w:val="0"/>
          <w:sz w:val="18"/>
        </w:rPr>
        <w:t>﹞</w:t>
      </w:r>
      <w:r w:rsidR="00380F67" w:rsidRPr="005359D4">
        <w:rPr>
          <w:rFonts w:ascii="Arial Unicode MS" w:hAnsi="Arial Unicode MS"/>
          <w:color w:val="666699"/>
        </w:rPr>
        <w:t>土壤</w:t>
      </w:r>
      <w:r w:rsidR="00380F67">
        <w:rPr>
          <w:rFonts w:ascii="Arial Unicode MS" w:hAnsi="Arial Unicode MS"/>
          <w:color w:val="626262"/>
        </w:rPr>
        <w:t>、</w:t>
      </w:r>
      <w:r w:rsidR="00380F67" w:rsidRPr="005359D4">
        <w:rPr>
          <w:rFonts w:ascii="Arial Unicode MS" w:hAnsi="Arial Unicode MS"/>
          <w:color w:val="666699"/>
        </w:rPr>
        <w:t>地下水污染整治計畫之實施者，得依第一項、第二項規定之程序提出整治計畫變更之申請；所在地主管機關亦得視事實需要，依規定自行或命整治計畫實施者變更整治計畫</w:t>
      </w:r>
      <w:r w:rsidR="00380F67">
        <w:rPr>
          <w:rFonts w:ascii="Arial Unicode MS" w:hAnsi="Arial Unicode MS"/>
          <w:color w:val="626262"/>
        </w:rPr>
        <w:t>。</w:t>
      </w:r>
    </w:p>
    <w:p w14:paraId="6F9394DF" w14:textId="224E21EF" w:rsidR="00380F67" w:rsidRDefault="00380F67" w:rsidP="00ED5DE1">
      <w:pPr>
        <w:ind w:left="181"/>
        <w:jc w:val="both"/>
        <w:rPr>
          <w:rFonts w:ascii="Arial Unicode MS" w:hAnsi="Arial Unicode MS"/>
          <w:color w:val="626262"/>
        </w:rPr>
      </w:pPr>
      <w:r w:rsidRPr="00794956">
        <w:rPr>
          <w:rFonts w:ascii="Calibri" w:hAnsi="Calibri"/>
          <w:color w:val="404040"/>
          <w:sz w:val="18"/>
        </w:rPr>
        <w:t>﹝</w:t>
      </w:r>
      <w:r w:rsidR="0069526E" w:rsidRPr="00794956">
        <w:rPr>
          <w:rFonts w:ascii="Calibri" w:hAnsi="Calibri"/>
          <w:color w:val="404040"/>
          <w:sz w:val="18"/>
        </w:rPr>
        <w:t>5</w:t>
      </w:r>
      <w:r w:rsidRPr="00794956">
        <w:rPr>
          <w:rFonts w:ascii="Calibri" w:hAnsi="Calibri"/>
          <w:color w:val="404040"/>
          <w:sz w:val="18"/>
        </w:rPr>
        <w:t>﹞</w:t>
      </w:r>
      <w:r w:rsidRPr="006437A2">
        <w:rPr>
          <w:rFonts w:ascii="Arial Unicode MS" w:hAnsi="Arial Unicode MS"/>
          <w:color w:val="626262"/>
        </w:rPr>
        <w:t>污染行為人或污染土地關係人為多數時，得共同提出土壤、地下水污染整治計畫</w:t>
      </w:r>
      <w:r>
        <w:rPr>
          <w:rFonts w:ascii="Arial Unicode MS" w:hAnsi="Arial Unicode MS"/>
          <w:color w:val="626262"/>
        </w:rPr>
        <w:t>。</w:t>
      </w:r>
    </w:p>
    <w:p w14:paraId="029188F0" w14:textId="705DA698" w:rsidR="004B4857" w:rsidRPr="005359D4" w:rsidRDefault="00380F67" w:rsidP="00ED5DE1">
      <w:pPr>
        <w:ind w:left="181"/>
        <w:jc w:val="both"/>
        <w:rPr>
          <w:rFonts w:ascii="Arial Unicode MS" w:hAnsi="Arial Unicode MS"/>
          <w:color w:val="666699"/>
        </w:rPr>
      </w:pPr>
      <w:r w:rsidRPr="00794956">
        <w:rPr>
          <w:rFonts w:ascii="Calibri" w:hAnsi="Calibri"/>
          <w:color w:val="404040"/>
          <w:sz w:val="18"/>
        </w:rPr>
        <w:t>﹝</w:t>
      </w:r>
      <w:r w:rsidR="0069526E" w:rsidRPr="00794956">
        <w:rPr>
          <w:rFonts w:ascii="Calibri" w:hAnsi="Calibri"/>
          <w:color w:val="404040"/>
          <w:sz w:val="18"/>
        </w:rPr>
        <w:t>6</w:t>
      </w:r>
      <w:r w:rsidRPr="00794956">
        <w:rPr>
          <w:rFonts w:ascii="Calibri" w:hAnsi="Calibri"/>
          <w:color w:val="404040"/>
          <w:sz w:val="18"/>
        </w:rPr>
        <w:t>﹞</w:t>
      </w:r>
      <w:r w:rsidR="00407591" w:rsidRPr="005359D4">
        <w:rPr>
          <w:rFonts w:ascii="Arial Unicode MS" w:hAnsi="Arial Unicode MS"/>
          <w:color w:val="666699"/>
        </w:rPr>
        <w:t>各級主管機關依第二項及第四項規定訂定、審查、實施、變更及監督土壤、地下水污染整治計畫所支出之費用，得由土壤及地下水污染整治基金代為支應。</w:t>
      </w:r>
    </w:p>
    <w:p w14:paraId="243F0FBE" w14:textId="39ADE91F" w:rsidR="00407591" w:rsidRPr="005359D4" w:rsidRDefault="00246998" w:rsidP="00ED5DE1">
      <w:pPr>
        <w:pStyle w:val="2"/>
      </w:pPr>
      <w:bookmarkStart w:id="78" w:name="a17"/>
      <w:bookmarkEnd w:id="78"/>
      <w:r>
        <w:t>第</w:t>
      </w:r>
      <w:r>
        <w:t>17</w:t>
      </w:r>
      <w:r>
        <w:t>條</w:t>
      </w:r>
      <w:r w:rsidR="00727E6F" w:rsidRPr="005359D4">
        <w:t>（</w:t>
      </w:r>
      <w:r w:rsidR="00407591" w:rsidRPr="005359D4">
        <w:rPr>
          <w:szCs w:val="20"/>
        </w:rPr>
        <w:t>污染整治基準及目標</w:t>
      </w:r>
      <w:r w:rsidR="00727E6F" w:rsidRPr="005359D4">
        <w:rPr>
          <w:szCs w:val="20"/>
        </w:rPr>
        <w:t>）</w:t>
      </w:r>
      <w:r w:rsidR="00A13D93" w:rsidRPr="00ED5DE1">
        <w:rPr>
          <w:rFonts w:hint="eastAsia"/>
          <w:color w:val="5F5F5F"/>
          <w:sz w:val="18"/>
        </w:rPr>
        <w:t>【相關罰則】</w:t>
      </w:r>
      <w:r w:rsidR="00A13D93" w:rsidRPr="00ED5DE1">
        <w:rPr>
          <w:color w:val="5F5F5F"/>
          <w:sz w:val="18"/>
        </w:rPr>
        <w:t>第</w:t>
      </w:r>
      <w:r>
        <w:rPr>
          <w:rFonts w:hint="eastAsia"/>
          <w:color w:val="5F5F5F"/>
          <w:sz w:val="18"/>
        </w:rPr>
        <w:t>5</w:t>
      </w:r>
      <w:r w:rsidR="00A13D93" w:rsidRPr="00ED5DE1">
        <w:rPr>
          <w:color w:val="5F5F5F"/>
          <w:sz w:val="18"/>
        </w:rPr>
        <w:t>項</w:t>
      </w:r>
      <w:r w:rsidR="00755647">
        <w:rPr>
          <w:rFonts w:hint="eastAsia"/>
          <w:color w:val="5F5F5F"/>
          <w:sz w:val="18"/>
        </w:rPr>
        <w:t>~</w:t>
      </w:r>
      <w:hyperlink w:anchor="a36" w:history="1">
        <w:r w:rsidR="00A13D93" w:rsidRPr="00ED5DE1">
          <w:rPr>
            <w:rStyle w:val="a3"/>
            <w:rFonts w:ascii="Arial Unicode MS" w:hAnsi="Arial Unicode MS"/>
            <w:color w:val="5F5F5F"/>
            <w:sz w:val="18"/>
          </w:rPr>
          <w:t>§36</w:t>
        </w:r>
      </w:hyperlink>
    </w:p>
    <w:p w14:paraId="13AC0FF0" w14:textId="0FCD5A3C" w:rsidR="00380F67" w:rsidRDefault="0069526E" w:rsidP="00407591">
      <w:pPr>
        <w:ind w:left="181"/>
        <w:jc w:val="both"/>
        <w:rPr>
          <w:rFonts w:ascii="Arial Unicode MS" w:hAnsi="Arial Unicode MS"/>
          <w:color w:val="626262"/>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407591" w:rsidRPr="006437A2">
        <w:rPr>
          <w:rFonts w:ascii="Arial Unicode MS" w:hAnsi="Arial Unicode MS"/>
          <w:color w:val="626262"/>
        </w:rPr>
        <w:t>前條第一項及第三項之土壤、地下水污染整治計畫，應列明污染物濃度低於土壤、地下水污染管制標準之土壤、地下水污染整治基準</w:t>
      </w:r>
      <w:r w:rsidR="00380F67">
        <w:rPr>
          <w:rFonts w:ascii="Arial Unicode MS" w:hAnsi="Arial Unicode MS"/>
          <w:color w:val="626262"/>
        </w:rPr>
        <w:t>。</w:t>
      </w:r>
    </w:p>
    <w:p w14:paraId="4805B970" w14:textId="71E6FE61"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前項地下水污染整治計畫之提出者，如因地質條件、污染物特性或污染整治技術等因素，無法整治至污染物濃度低於地下水污染管制標準者，得依環境影響與健康風險評估結果，提出地下水污染整治目標</w:t>
      </w:r>
      <w:r>
        <w:rPr>
          <w:rFonts w:ascii="Arial Unicode MS" w:hAnsi="Arial Unicode MS"/>
          <w:color w:val="626262"/>
        </w:rPr>
        <w:t>。</w:t>
      </w:r>
    </w:p>
    <w:p w14:paraId="21DA6BEE" w14:textId="6B25683F"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Pr="006437A2">
        <w:rPr>
          <w:rFonts w:ascii="Arial Unicode MS" w:hAnsi="Arial Unicode MS"/>
          <w:color w:val="626262"/>
        </w:rPr>
        <w:t>所在地主管機關依前條第二項規定訂定土壤、地下水污染整治計畫時，得視財務與環境狀況，提出污染物濃度不低於土壤、地下水污染管制標準之土壤、地下水污染整治基準，或依環境影響與健康風險評估結果，提出土壤及地下水污染整治目標；但應另訂土壤、地下水污染控制計畫，並準用第</w:t>
      </w:r>
      <w:hyperlink w:anchor="a16" w:history="1">
        <w:r w:rsidRPr="006437A2">
          <w:rPr>
            <w:rStyle w:val="a3"/>
            <w:color w:val="626262"/>
          </w:rPr>
          <w:t>十六</w:t>
        </w:r>
      </w:hyperlink>
      <w:r w:rsidRPr="006437A2">
        <w:rPr>
          <w:rFonts w:ascii="Arial Unicode MS" w:hAnsi="Arial Unicode MS"/>
          <w:color w:val="626262"/>
        </w:rPr>
        <w:t>條第二項、第四項及第六項規定辦理</w:t>
      </w:r>
      <w:r>
        <w:rPr>
          <w:rFonts w:ascii="Arial Unicode MS" w:hAnsi="Arial Unicode MS"/>
          <w:color w:val="626262"/>
        </w:rPr>
        <w:t>。</w:t>
      </w:r>
    </w:p>
    <w:p w14:paraId="3E4C36F7" w14:textId="5DE052CC"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4</w:t>
      </w:r>
      <w:r w:rsidRPr="00794956">
        <w:rPr>
          <w:rFonts w:ascii="Calibri" w:hAnsi="Calibri"/>
          <w:color w:val="404040"/>
          <w:sz w:val="18"/>
        </w:rPr>
        <w:t>﹞</w:t>
      </w:r>
      <w:r w:rsidRPr="005359D4">
        <w:rPr>
          <w:rFonts w:ascii="Arial Unicode MS" w:hAnsi="Arial Unicode MS"/>
          <w:color w:val="666699"/>
        </w:rPr>
        <w:t>整治場址之土地因配合土地開發而為利用者，其土壤、地下水污染整治基準或目標，得由中央主管機關會商有關機關專案核定</w:t>
      </w:r>
      <w:r>
        <w:rPr>
          <w:rFonts w:ascii="Arial Unicode MS" w:hAnsi="Arial Unicode MS"/>
          <w:color w:val="626262"/>
        </w:rPr>
        <w:t>。</w:t>
      </w:r>
    </w:p>
    <w:p w14:paraId="03F1114A" w14:textId="2819B587" w:rsidR="004B4857" w:rsidRPr="006437A2"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5</w:t>
      </w:r>
      <w:r w:rsidRPr="00794956">
        <w:rPr>
          <w:rFonts w:ascii="Calibri" w:hAnsi="Calibri"/>
          <w:color w:val="404040"/>
          <w:sz w:val="18"/>
        </w:rPr>
        <w:t>﹞</w:t>
      </w:r>
      <w:r w:rsidR="00407591" w:rsidRPr="006437A2">
        <w:rPr>
          <w:rFonts w:ascii="Arial Unicode MS" w:hAnsi="Arial Unicode MS"/>
          <w:color w:val="626262"/>
        </w:rPr>
        <w:t>主管機關依第二項、第四項核定土壤、地下水污染整治計畫時，得依環境狀況，命整治計畫實施者，提出土壤、地下水污染控制計畫，並準用第</w:t>
      </w:r>
      <w:hyperlink w:anchor="a16" w:history="1">
        <w:r w:rsidR="00407591" w:rsidRPr="006437A2">
          <w:rPr>
            <w:rStyle w:val="a3"/>
            <w:color w:val="626262"/>
          </w:rPr>
          <w:t>十六</w:t>
        </w:r>
      </w:hyperlink>
      <w:r w:rsidR="00407591" w:rsidRPr="006437A2">
        <w:rPr>
          <w:rFonts w:ascii="Arial Unicode MS" w:hAnsi="Arial Unicode MS"/>
          <w:color w:val="626262"/>
        </w:rPr>
        <w:t>條規定程序，經主管機關核定後實施。</w:t>
      </w:r>
    </w:p>
    <w:p w14:paraId="5230FB41" w14:textId="77777777" w:rsidR="00407591" w:rsidRPr="005359D4" w:rsidRDefault="00246998" w:rsidP="00ED5DE1">
      <w:pPr>
        <w:pStyle w:val="2"/>
      </w:pPr>
      <w:bookmarkStart w:id="79" w:name="a18"/>
      <w:bookmarkEnd w:id="79"/>
      <w:r>
        <w:t>第</w:t>
      </w:r>
      <w:r>
        <w:t>18</w:t>
      </w:r>
      <w:r>
        <w:t>條</w:t>
      </w:r>
      <w:r w:rsidR="00727E6F" w:rsidRPr="005359D4">
        <w:t>（</w:t>
      </w:r>
      <w:r w:rsidR="00407591" w:rsidRPr="005359D4">
        <w:rPr>
          <w:szCs w:val="20"/>
        </w:rPr>
        <w:t>污染土地關係人之配合措施</w:t>
      </w:r>
      <w:r w:rsidR="00727E6F" w:rsidRPr="005359D4">
        <w:rPr>
          <w:szCs w:val="20"/>
        </w:rPr>
        <w:t>）</w:t>
      </w:r>
      <w:r w:rsidR="00D70156" w:rsidRPr="00ED5DE1">
        <w:rPr>
          <w:rFonts w:hint="eastAsia"/>
          <w:color w:val="5F5F5F"/>
          <w:sz w:val="18"/>
        </w:rPr>
        <w:t>【相關罰則】</w:t>
      </w:r>
      <w:hyperlink w:anchor="a32" w:history="1">
        <w:r w:rsidR="00D70156" w:rsidRPr="00ED5DE1">
          <w:rPr>
            <w:rStyle w:val="a3"/>
            <w:rFonts w:ascii="Arial Unicode MS" w:hAnsi="Arial Unicode MS"/>
            <w:color w:val="5F5F5F"/>
            <w:sz w:val="18"/>
          </w:rPr>
          <w:t>§32</w:t>
        </w:r>
      </w:hyperlink>
    </w:p>
    <w:p w14:paraId="3C23CF5F" w14:textId="5678C8BE" w:rsidR="004B4857" w:rsidRPr="006437A2" w:rsidRDefault="0069526E" w:rsidP="00407591">
      <w:pPr>
        <w:ind w:left="181"/>
        <w:jc w:val="both"/>
        <w:rPr>
          <w:rFonts w:ascii="Arial Unicode MS" w:hAnsi="Arial Unicode MS"/>
          <w:color w:val="626262"/>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407591" w:rsidRPr="006437A2">
        <w:rPr>
          <w:rFonts w:ascii="Arial Unicode MS" w:hAnsi="Arial Unicode MS"/>
          <w:color w:val="626262"/>
        </w:rPr>
        <w:t>污染行為人、污染土地關係人或土壤、地下水污染管制區內之土地使用人、管理人或所有人對於土壤、地</w:t>
      </w:r>
      <w:r w:rsidR="00407591" w:rsidRPr="006437A2">
        <w:rPr>
          <w:rFonts w:ascii="Arial Unicode MS" w:hAnsi="Arial Unicode MS"/>
          <w:color w:val="626262"/>
        </w:rPr>
        <w:lastRenderedPageBreak/>
        <w:t>下水污染整治計畫或污染控制計畫之實施，應予配合；各級主管機關得派員攜帶證明文件到場檢查或命提供必要之資料，不得規避、妨礙或拒絕。</w:t>
      </w:r>
    </w:p>
    <w:p w14:paraId="48822ADC" w14:textId="77777777" w:rsidR="00380F67" w:rsidRDefault="00246998" w:rsidP="00ED5DE1">
      <w:pPr>
        <w:pStyle w:val="2"/>
      </w:pPr>
      <w:bookmarkStart w:id="80" w:name="a19"/>
      <w:bookmarkEnd w:id="80"/>
      <w:r>
        <w:t>第</w:t>
      </w:r>
      <w:r>
        <w:t>19</w:t>
      </w:r>
      <w:r>
        <w:t>條</w:t>
      </w:r>
      <w:r w:rsidR="00727E6F" w:rsidRPr="005359D4">
        <w:t>（</w:t>
      </w:r>
      <w:r w:rsidR="00407591" w:rsidRPr="005359D4">
        <w:t>污染整治計畫之公開程序</w:t>
      </w:r>
      <w:r w:rsidR="00380F67">
        <w:t>）</w:t>
      </w:r>
    </w:p>
    <w:p w14:paraId="60520ED7" w14:textId="4F02DDDB"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各級主管機關依第</w:t>
      </w:r>
      <w:hyperlink w:anchor="a16" w:history="1">
        <w:r w:rsidR="00407591" w:rsidRPr="006437A2">
          <w:rPr>
            <w:rStyle w:val="a3"/>
            <w:color w:val="626262"/>
          </w:rPr>
          <w:t>十六</w:t>
        </w:r>
      </w:hyperlink>
      <w:r w:rsidR="00407591" w:rsidRPr="006437A2">
        <w:rPr>
          <w:rFonts w:ascii="Arial Unicode MS" w:hAnsi="Arial Unicode MS"/>
          <w:color w:val="626262"/>
        </w:rPr>
        <w:t>條核定土壤、地下水污染整治計畫前，應將該計畫陳列或揭示於適當地點，期間不得少於十五日</w:t>
      </w:r>
      <w:r>
        <w:rPr>
          <w:rFonts w:ascii="Arial Unicode MS" w:hAnsi="Arial Unicode MS"/>
          <w:color w:val="626262"/>
        </w:rPr>
        <w:t>。</w:t>
      </w:r>
    </w:p>
    <w:p w14:paraId="00000400" w14:textId="6A99318D" w:rsidR="004B4857" w:rsidRPr="005359D4" w:rsidRDefault="00380F67" w:rsidP="005359D4">
      <w:pPr>
        <w:ind w:left="142"/>
        <w:jc w:val="both"/>
        <w:rPr>
          <w:rFonts w:ascii="Arial Unicode MS" w:hAnsi="Arial Unicode MS"/>
          <w:color w:val="666699"/>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00407591" w:rsidRPr="005359D4">
        <w:rPr>
          <w:rFonts w:ascii="Arial Unicode MS" w:hAnsi="Arial Unicode MS"/>
          <w:color w:val="666699"/>
        </w:rPr>
        <w:t>對於前項計畫有意見者，得於前項陳列或揭示日起二十日內以書面方式，向各級主管機關提出。</w:t>
      </w:r>
    </w:p>
    <w:p w14:paraId="5A2A0EF3" w14:textId="77777777" w:rsidR="00380F67" w:rsidRDefault="00246998" w:rsidP="00ED5DE1">
      <w:pPr>
        <w:pStyle w:val="2"/>
      </w:pPr>
      <w:bookmarkStart w:id="81" w:name="a20"/>
      <w:bookmarkEnd w:id="81"/>
      <w:r>
        <w:t>第</w:t>
      </w:r>
      <w:r>
        <w:t>20</w:t>
      </w:r>
      <w:r>
        <w:t>條</w:t>
      </w:r>
      <w:r w:rsidR="00727E6F" w:rsidRPr="005359D4">
        <w:t>（</w:t>
      </w:r>
      <w:r w:rsidR="00407591" w:rsidRPr="005359D4">
        <w:t>整治完成之處理程序</w:t>
      </w:r>
      <w:r w:rsidR="00380F67">
        <w:t>）</w:t>
      </w:r>
    </w:p>
    <w:p w14:paraId="2A10F0F3" w14:textId="5CCB3663"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土壤、地下水污染控制計畫或污染整治計畫之實施者，應於土壤、地下水污染整治完成後，準用第</w:t>
      </w:r>
      <w:hyperlink w:anchor="a16" w:history="1">
        <w:r w:rsidR="00AE5B92" w:rsidRPr="006437A2">
          <w:rPr>
            <w:rStyle w:val="a3"/>
            <w:color w:val="626262"/>
          </w:rPr>
          <w:t>十六</w:t>
        </w:r>
      </w:hyperlink>
      <w:r w:rsidR="00407591" w:rsidRPr="006437A2">
        <w:rPr>
          <w:rFonts w:ascii="Arial Unicode MS" w:hAnsi="Arial Unicode MS"/>
          <w:color w:val="626262"/>
        </w:rPr>
        <w:t>條第一項或第二項之程序，將其整治完成報告報請所在地或中央主管機關核准</w:t>
      </w:r>
      <w:r>
        <w:rPr>
          <w:rFonts w:ascii="Arial Unicode MS" w:hAnsi="Arial Unicode MS"/>
          <w:color w:val="626262"/>
        </w:rPr>
        <w:t>。</w:t>
      </w:r>
    </w:p>
    <w:p w14:paraId="0DF2E1B4" w14:textId="1EDB7578" w:rsidR="00380F67" w:rsidRPr="005359D4" w:rsidRDefault="00380F67" w:rsidP="005359D4">
      <w:pPr>
        <w:ind w:left="142"/>
        <w:jc w:val="both"/>
        <w:rPr>
          <w:rFonts w:ascii="Arial Unicode MS" w:hAnsi="Arial Unicode MS"/>
          <w:color w:val="666699"/>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所在地或中央主管機關為前項核准後，應辦理下列事項：</w:t>
      </w:r>
    </w:p>
    <w:p w14:paraId="39C97FF9" w14:textId="77777777" w:rsidR="00380F67" w:rsidRDefault="00380F67" w:rsidP="005359D4">
      <w:pPr>
        <w:ind w:left="142"/>
        <w:jc w:val="both"/>
        <w:rPr>
          <w:rFonts w:ascii="Arial Unicode MS" w:hAnsi="Arial Unicode MS"/>
          <w:color w:val="666699"/>
        </w:rPr>
      </w:pPr>
      <w:r w:rsidRPr="005359D4">
        <w:rPr>
          <w:rFonts w:ascii="Arial Unicode MS" w:hAnsi="Arial Unicode MS"/>
          <w:color w:val="666699"/>
        </w:rPr>
        <w:t xml:space="preserve">　　一、公告解除依第</w:t>
      </w:r>
      <w:hyperlink w:anchor="a11" w:history="1">
        <w:r w:rsidRPr="005359D4">
          <w:rPr>
            <w:rStyle w:val="a3"/>
            <w:rFonts w:ascii="Arial Unicode MS" w:hAnsi="Arial Unicode MS"/>
            <w:color w:val="666699"/>
          </w:rPr>
          <w:t>十一</w:t>
        </w:r>
      </w:hyperlink>
      <w:r w:rsidRPr="005359D4">
        <w:rPr>
          <w:rFonts w:ascii="Arial Unicode MS" w:hAnsi="Arial Unicode MS"/>
          <w:color w:val="666699"/>
        </w:rPr>
        <w:t>條第二項所為控制場址或整治場址之管制或列管，並取消閱覽</w:t>
      </w:r>
      <w:r>
        <w:rPr>
          <w:rFonts w:ascii="Arial Unicode MS" w:hAnsi="Arial Unicode MS"/>
          <w:color w:val="666699"/>
        </w:rPr>
        <w:t>。</w:t>
      </w:r>
    </w:p>
    <w:p w14:paraId="023F352C" w14:textId="77777777" w:rsidR="00380F67" w:rsidRDefault="00380F67" w:rsidP="005359D4">
      <w:pPr>
        <w:ind w:left="142"/>
        <w:jc w:val="both"/>
        <w:rPr>
          <w:rFonts w:ascii="Arial Unicode MS" w:hAnsi="Arial Unicode MS"/>
          <w:color w:val="666699"/>
        </w:rPr>
      </w:pPr>
      <w:r>
        <w:rPr>
          <w:rFonts w:ascii="Arial Unicode MS" w:hAnsi="Arial Unicode MS"/>
          <w:color w:val="666699"/>
        </w:rPr>
        <w:t xml:space="preserve">　　</w:t>
      </w:r>
      <w:r w:rsidRPr="005359D4">
        <w:rPr>
          <w:rFonts w:ascii="Arial Unicode MS" w:hAnsi="Arial Unicode MS"/>
          <w:color w:val="666699"/>
        </w:rPr>
        <w:t>二</w:t>
      </w:r>
      <w:r>
        <w:rPr>
          <w:rFonts w:ascii="Arial Unicode MS" w:hAnsi="Arial Unicode MS"/>
          <w:color w:val="666699"/>
        </w:rPr>
        <w:t>、</w:t>
      </w:r>
      <w:r w:rsidRPr="005359D4">
        <w:rPr>
          <w:rFonts w:ascii="Arial Unicode MS" w:hAnsi="Arial Unicode MS"/>
          <w:color w:val="666699"/>
        </w:rPr>
        <w:t>公告解除或變更依第</w:t>
      </w:r>
      <w:hyperlink w:anchor="a14" w:history="1">
        <w:r w:rsidRPr="005359D4">
          <w:rPr>
            <w:rStyle w:val="a3"/>
            <w:rFonts w:ascii="Arial Unicode MS" w:hAnsi="Arial Unicode MS"/>
            <w:color w:val="666699"/>
          </w:rPr>
          <w:t>十四</w:t>
        </w:r>
      </w:hyperlink>
      <w:r w:rsidRPr="005359D4">
        <w:rPr>
          <w:rFonts w:ascii="Arial Unicode MS" w:hAnsi="Arial Unicode MS"/>
          <w:color w:val="666699"/>
        </w:rPr>
        <w:t>條所為之土壤、地下水污染管制區之劃定</w:t>
      </w:r>
      <w:r>
        <w:rPr>
          <w:rFonts w:ascii="Arial Unicode MS" w:hAnsi="Arial Unicode MS"/>
          <w:color w:val="666699"/>
        </w:rPr>
        <w:t>。</w:t>
      </w:r>
    </w:p>
    <w:p w14:paraId="7DF54590" w14:textId="4DE797EC" w:rsidR="00380F67" w:rsidRDefault="00380F67" w:rsidP="005359D4">
      <w:pPr>
        <w:ind w:left="142"/>
        <w:jc w:val="both"/>
        <w:rPr>
          <w:rFonts w:ascii="Arial Unicode MS" w:hAnsi="Arial Unicode MS"/>
          <w:color w:val="626262"/>
        </w:rPr>
      </w:pPr>
      <w:r>
        <w:rPr>
          <w:rFonts w:ascii="Arial Unicode MS" w:hAnsi="Arial Unicode MS"/>
          <w:color w:val="666699"/>
        </w:rPr>
        <w:t xml:space="preserve">　　</w:t>
      </w:r>
      <w:r w:rsidRPr="005359D4">
        <w:rPr>
          <w:rFonts w:ascii="Arial Unicode MS" w:hAnsi="Arial Unicode MS"/>
          <w:color w:val="666699"/>
        </w:rPr>
        <w:t>三</w:t>
      </w:r>
      <w:r>
        <w:rPr>
          <w:rFonts w:ascii="Arial Unicode MS" w:hAnsi="Arial Unicode MS"/>
          <w:color w:val="666699"/>
        </w:rPr>
        <w:t>、</w:t>
      </w:r>
      <w:r w:rsidRPr="005359D4">
        <w:rPr>
          <w:rFonts w:ascii="Arial Unicode MS" w:hAnsi="Arial Unicode MS"/>
          <w:color w:val="666699"/>
        </w:rPr>
        <w:t>囑託土地所在地之登記主管機關塗銷依第</w:t>
      </w:r>
      <w:hyperlink w:anchor="a15" w:history="1">
        <w:r w:rsidRPr="005359D4">
          <w:rPr>
            <w:rStyle w:val="a3"/>
            <w:rFonts w:ascii="Arial Unicode MS" w:hAnsi="Arial Unicode MS"/>
            <w:color w:val="666699"/>
          </w:rPr>
          <w:t>十五</w:t>
        </w:r>
      </w:hyperlink>
      <w:r w:rsidRPr="005359D4">
        <w:rPr>
          <w:rFonts w:ascii="Arial Unicode MS" w:hAnsi="Arial Unicode MS"/>
          <w:color w:val="666699"/>
        </w:rPr>
        <w:t>條所為之土地禁止處分之登記</w:t>
      </w:r>
      <w:r>
        <w:rPr>
          <w:rFonts w:ascii="Arial Unicode MS" w:hAnsi="Arial Unicode MS"/>
          <w:color w:val="626262"/>
        </w:rPr>
        <w:t>。</w:t>
      </w:r>
    </w:p>
    <w:p w14:paraId="3A08F80B" w14:textId="36938B52" w:rsidR="004B4857" w:rsidRPr="006437A2"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00407591" w:rsidRPr="006437A2">
        <w:rPr>
          <w:rFonts w:ascii="Arial Unicode MS" w:hAnsi="Arial Unicode MS"/>
          <w:color w:val="626262"/>
        </w:rPr>
        <w:t>土壤污染整治完成後之土地，各土地使用目的事業主管機關應依土地使用實際需要，辦理土地使用復育事宜。</w:t>
      </w:r>
    </w:p>
    <w:p w14:paraId="052081A9" w14:textId="0BFF8BD7" w:rsidR="00407591" w:rsidRPr="005359D4" w:rsidRDefault="00246998" w:rsidP="00ED5DE1">
      <w:pPr>
        <w:pStyle w:val="2"/>
      </w:pPr>
      <w:bookmarkStart w:id="82" w:name="a21"/>
      <w:bookmarkEnd w:id="82"/>
      <w:r>
        <w:t>第</w:t>
      </w:r>
      <w:r>
        <w:t>21</w:t>
      </w:r>
      <w:r>
        <w:t>條</w:t>
      </w:r>
      <w:r w:rsidR="00727E6F" w:rsidRPr="005359D4">
        <w:t>（</w:t>
      </w:r>
      <w:r w:rsidR="00407591" w:rsidRPr="005359D4">
        <w:rPr>
          <w:szCs w:val="20"/>
        </w:rPr>
        <w:t>地下水污染之應變措施及整治</w:t>
      </w:r>
      <w:r w:rsidR="00727E6F" w:rsidRPr="005359D4">
        <w:rPr>
          <w:szCs w:val="20"/>
        </w:rPr>
        <w:t>）</w:t>
      </w:r>
      <w:r w:rsidR="00A13D93" w:rsidRPr="00ED5DE1">
        <w:rPr>
          <w:rFonts w:hint="eastAsia"/>
          <w:color w:val="5F5F5F"/>
          <w:sz w:val="18"/>
        </w:rPr>
        <w:t>【相關罰則】</w:t>
      </w:r>
      <w:r w:rsidR="00A13D93" w:rsidRPr="00ED5DE1">
        <w:rPr>
          <w:color w:val="5F5F5F"/>
          <w:sz w:val="18"/>
        </w:rPr>
        <w:t>第</w:t>
      </w:r>
      <w:r>
        <w:rPr>
          <w:rFonts w:hint="eastAsia"/>
          <w:color w:val="5F5F5F"/>
          <w:sz w:val="18"/>
        </w:rPr>
        <w:t>1</w:t>
      </w:r>
      <w:r w:rsidR="00A13D93" w:rsidRPr="00ED5DE1">
        <w:rPr>
          <w:color w:val="5F5F5F"/>
          <w:sz w:val="18"/>
        </w:rPr>
        <w:t>項</w:t>
      </w:r>
      <w:r w:rsidR="00755647">
        <w:rPr>
          <w:rFonts w:hint="eastAsia"/>
          <w:color w:val="5F5F5F"/>
          <w:sz w:val="18"/>
        </w:rPr>
        <w:t>~</w:t>
      </w:r>
      <w:hyperlink w:anchor="a35" w:history="1">
        <w:r w:rsidR="00A13D93" w:rsidRPr="00ED5DE1">
          <w:rPr>
            <w:rStyle w:val="a3"/>
            <w:rFonts w:ascii="Arial Unicode MS" w:hAnsi="Arial Unicode MS"/>
            <w:color w:val="5F5F5F"/>
            <w:sz w:val="18"/>
          </w:rPr>
          <w:t>§35</w:t>
        </w:r>
      </w:hyperlink>
    </w:p>
    <w:p w14:paraId="7456B84F" w14:textId="6751F9FE" w:rsidR="00380F67" w:rsidRDefault="0069526E" w:rsidP="00407591">
      <w:pPr>
        <w:ind w:left="181"/>
        <w:jc w:val="both"/>
        <w:rPr>
          <w:rFonts w:ascii="Arial Unicode MS" w:hAnsi="Arial Unicode MS"/>
          <w:color w:val="626262"/>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407591" w:rsidRPr="006437A2">
        <w:rPr>
          <w:rFonts w:ascii="Arial Unicode MS" w:hAnsi="Arial Unicode MS"/>
          <w:color w:val="626262"/>
        </w:rPr>
        <w:t>主管機關依第</w:t>
      </w:r>
      <w:hyperlink w:anchor="a11" w:history="1">
        <w:r w:rsidR="00407591" w:rsidRPr="006437A2">
          <w:rPr>
            <w:rStyle w:val="a3"/>
            <w:color w:val="626262"/>
          </w:rPr>
          <w:t>十一</w:t>
        </w:r>
      </w:hyperlink>
      <w:r w:rsidR="00407591" w:rsidRPr="006437A2">
        <w:rPr>
          <w:rFonts w:ascii="Arial Unicode MS" w:hAnsi="Arial Unicode MS"/>
          <w:color w:val="626262"/>
        </w:rPr>
        <w:t>條第一項進行場址查證時，如場址地下水污染濃度達地下水污染管制標準，但污染來源不明確者，所在地主管機關應公告劃定地下水受污染使用限制地區及限制事項，並依第</w:t>
      </w:r>
      <w:hyperlink w:anchor="a13" w:history="1">
        <w:r w:rsidR="00407591" w:rsidRPr="006437A2">
          <w:rPr>
            <w:rStyle w:val="a3"/>
            <w:color w:val="626262"/>
          </w:rPr>
          <w:t>十三</w:t>
        </w:r>
      </w:hyperlink>
      <w:r w:rsidR="00407591" w:rsidRPr="006437A2">
        <w:rPr>
          <w:rFonts w:ascii="Arial Unicode MS" w:hAnsi="Arial Unicode MS"/>
          <w:color w:val="626262"/>
        </w:rPr>
        <w:t>條規定採取應變必要措施</w:t>
      </w:r>
      <w:r w:rsidR="00380F67">
        <w:rPr>
          <w:rFonts w:ascii="Arial Unicode MS" w:hAnsi="Arial Unicode MS"/>
          <w:color w:val="626262"/>
        </w:rPr>
        <w:t>。</w:t>
      </w:r>
    </w:p>
    <w:p w14:paraId="646309FC" w14:textId="2B4FFC0A" w:rsidR="00380F67" w:rsidRDefault="00380F67" w:rsidP="005359D4">
      <w:pPr>
        <w:ind w:left="142"/>
        <w:jc w:val="both"/>
        <w:rPr>
          <w:rFonts w:ascii="Arial Unicode MS" w:hAnsi="Arial Unicode MS"/>
          <w:color w:val="666699"/>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00407591" w:rsidRPr="005359D4">
        <w:rPr>
          <w:rFonts w:ascii="Arial Unicode MS" w:hAnsi="Arial Unicode MS"/>
          <w:color w:val="666699"/>
        </w:rPr>
        <w:t>前項場址，經所在地主管機關初步評估後，有嚴重危害國民健康及生活環境之虞時，準用整治場址依第</w:t>
      </w:r>
      <w:hyperlink w:anchor="a12" w:history="1">
        <w:r w:rsidR="00407591" w:rsidRPr="005359D4">
          <w:rPr>
            <w:rStyle w:val="a3"/>
            <w:rFonts w:ascii="Arial Unicode MS" w:hAnsi="Arial Unicode MS"/>
            <w:color w:val="666699"/>
          </w:rPr>
          <w:t>十二</w:t>
        </w:r>
      </w:hyperlink>
      <w:r w:rsidR="00407591" w:rsidRPr="005359D4">
        <w:rPr>
          <w:rFonts w:ascii="Arial Unicode MS" w:hAnsi="Arial Unicode MS"/>
          <w:color w:val="666699"/>
        </w:rPr>
        <w:t>條至第十四條、第</w:t>
      </w:r>
      <w:hyperlink w:anchor="a16" w:history="1">
        <w:r w:rsidR="00407591" w:rsidRPr="005359D4">
          <w:rPr>
            <w:rStyle w:val="a3"/>
            <w:rFonts w:ascii="Arial Unicode MS" w:hAnsi="Arial Unicode MS"/>
            <w:color w:val="666699"/>
          </w:rPr>
          <w:t>十六</w:t>
        </w:r>
      </w:hyperlink>
      <w:r w:rsidR="00407591" w:rsidRPr="005359D4">
        <w:rPr>
          <w:rFonts w:ascii="Arial Unicode MS" w:hAnsi="Arial Unicode MS"/>
          <w:color w:val="666699"/>
        </w:rPr>
        <w:t>條至第二十條之規定辦理</w:t>
      </w:r>
      <w:r>
        <w:rPr>
          <w:rFonts w:ascii="Arial Unicode MS" w:hAnsi="Arial Unicode MS"/>
          <w:color w:val="666699"/>
        </w:rPr>
        <w:t>。</w:t>
      </w:r>
    </w:p>
    <w:p w14:paraId="4394A6C3" w14:textId="74A1DF33" w:rsidR="004B4857" w:rsidRPr="005359D4" w:rsidRDefault="00380F67" w:rsidP="004B4857">
      <w:pPr>
        <w:ind w:left="119"/>
        <w:rPr>
          <w:rFonts w:ascii="Arial Unicode MS" w:hAnsi="Arial Unicode MS"/>
          <w:color w:val="7F7F7F"/>
        </w:rPr>
      </w:pPr>
      <w:r>
        <w:rPr>
          <w:rFonts w:ascii="Arial Unicode MS" w:hAnsi="Arial Unicode MS"/>
          <w:color w:val="666699"/>
        </w:rPr>
        <w:t xml:space="preserve">　　　　</w:t>
      </w:r>
      <w:r w:rsidR="004B4857" w:rsidRPr="005359D4">
        <w:rPr>
          <w:rFonts w:ascii="Arial Unicode MS" w:hAnsi="Arial Unicode MS" w:hint="eastAsia"/>
          <w:color w:val="7F7F7F"/>
        </w:rPr>
        <w:t xml:space="preserve">　　　　　　　　　　　　　　　　　　　　　　　　　　　　　　　　　　　　　　　　</w:t>
      </w:r>
      <w:hyperlink w:anchor="a章節索引" w:history="1">
        <w:r w:rsidR="004B4857" w:rsidRPr="005359D4">
          <w:rPr>
            <w:rStyle w:val="a3"/>
            <w:rFonts w:ascii="Arial Unicode MS" w:hAnsi="Arial Unicode MS" w:hint="eastAsia"/>
            <w:color w:val="7F7F7F"/>
            <w:sz w:val="18"/>
          </w:rPr>
          <w:t>回索引</w:t>
        </w:r>
      </w:hyperlink>
      <w:r w:rsidR="00B274F8">
        <w:rPr>
          <w:rFonts w:ascii="Arial Unicode MS" w:hAnsi="Arial Unicode MS" w:hint="eastAsia"/>
          <w:color w:val="7F7F7F"/>
          <w:sz w:val="18"/>
        </w:rPr>
        <w:t>〉〉</w:t>
      </w:r>
    </w:p>
    <w:p w14:paraId="38CE5930" w14:textId="77777777" w:rsidR="00407591" w:rsidRPr="005359D4" w:rsidRDefault="00407591" w:rsidP="007D2F0F">
      <w:pPr>
        <w:pStyle w:val="1"/>
        <w:rPr>
          <w:rFonts w:cs="新細明體"/>
        </w:rPr>
      </w:pPr>
      <w:bookmarkStart w:id="83" w:name="_第六章__財務及責任"/>
      <w:bookmarkEnd w:id="83"/>
      <w:r w:rsidRPr="005359D4">
        <w:t>第六章</w:t>
      </w:r>
      <w:r w:rsidR="00D422C9" w:rsidRPr="005359D4">
        <w:rPr>
          <w:rFonts w:hint="eastAsia"/>
        </w:rPr>
        <w:t xml:space="preserve">　　</w:t>
      </w:r>
      <w:r w:rsidRPr="005359D4">
        <w:t>財務及責任</w:t>
      </w:r>
    </w:p>
    <w:p w14:paraId="5F4051D0" w14:textId="708DFCCE" w:rsidR="00407591" w:rsidRPr="005359D4" w:rsidRDefault="00246998" w:rsidP="00ED5DE1">
      <w:pPr>
        <w:pStyle w:val="2"/>
      </w:pPr>
      <w:bookmarkStart w:id="84" w:name="a22"/>
      <w:bookmarkEnd w:id="84"/>
      <w:r>
        <w:t>第</w:t>
      </w:r>
      <w:r>
        <w:t>22</w:t>
      </w:r>
      <w:r>
        <w:t>條</w:t>
      </w:r>
      <w:r w:rsidR="00727E6F" w:rsidRPr="005359D4">
        <w:t>（</w:t>
      </w:r>
      <w:r w:rsidR="00407591" w:rsidRPr="005359D4">
        <w:rPr>
          <w:szCs w:val="20"/>
        </w:rPr>
        <w:t>土壤及地下水污染整治基金之用途</w:t>
      </w:r>
      <w:r w:rsidR="00727E6F" w:rsidRPr="005359D4">
        <w:rPr>
          <w:szCs w:val="20"/>
        </w:rPr>
        <w:t>）</w:t>
      </w:r>
      <w:r w:rsidR="00A13D93" w:rsidRPr="00ED5DE1">
        <w:rPr>
          <w:rFonts w:hint="eastAsia"/>
          <w:color w:val="5F5F5F"/>
          <w:sz w:val="18"/>
        </w:rPr>
        <w:t>【相關罰則】</w:t>
      </w:r>
      <w:r w:rsidR="00A13D93" w:rsidRPr="00ED5DE1">
        <w:rPr>
          <w:color w:val="5F5F5F"/>
          <w:sz w:val="18"/>
        </w:rPr>
        <w:t>第</w:t>
      </w:r>
      <w:r>
        <w:rPr>
          <w:rFonts w:hint="eastAsia"/>
          <w:color w:val="5F5F5F"/>
          <w:sz w:val="18"/>
        </w:rPr>
        <w:t>3</w:t>
      </w:r>
      <w:r w:rsidR="00A13D93" w:rsidRPr="00ED5DE1">
        <w:rPr>
          <w:color w:val="5F5F5F"/>
          <w:sz w:val="18"/>
        </w:rPr>
        <w:t>項</w:t>
      </w:r>
      <w:r w:rsidR="00755647">
        <w:rPr>
          <w:rFonts w:hint="eastAsia"/>
          <w:color w:val="5F5F5F"/>
          <w:sz w:val="18"/>
        </w:rPr>
        <w:t>~</w:t>
      </w:r>
      <w:hyperlink w:anchor="a33" w:history="1">
        <w:r w:rsidR="00A13D93" w:rsidRPr="00ED5DE1">
          <w:rPr>
            <w:rStyle w:val="a3"/>
            <w:rFonts w:ascii="Arial Unicode MS" w:hAnsi="Arial Unicode MS"/>
            <w:color w:val="5F5F5F"/>
            <w:sz w:val="18"/>
          </w:rPr>
          <w:t>§33</w:t>
        </w:r>
      </w:hyperlink>
    </w:p>
    <w:p w14:paraId="6373D0F4" w14:textId="7B127870" w:rsidR="00380F67" w:rsidRDefault="0069526E" w:rsidP="00ED5DE1">
      <w:pPr>
        <w:ind w:left="181"/>
        <w:jc w:val="both"/>
        <w:rPr>
          <w:rFonts w:ascii="Arial Unicode MS" w:hAnsi="Arial Unicode MS"/>
          <w:color w:val="626262"/>
        </w:rPr>
      </w:pPr>
      <w:r w:rsidRPr="002E6343">
        <w:rPr>
          <w:rFonts w:ascii="Calibri" w:hAnsi="Calibri" w:hint="eastAsia"/>
          <w:color w:val="404040"/>
          <w:kern w:val="0"/>
          <w:sz w:val="18"/>
        </w:rPr>
        <w:t>﹝</w:t>
      </w:r>
      <w:r w:rsidRPr="002E6343">
        <w:rPr>
          <w:rFonts w:ascii="Calibri" w:hAnsi="Calibri" w:hint="eastAsia"/>
          <w:color w:val="404040"/>
          <w:kern w:val="0"/>
          <w:sz w:val="18"/>
        </w:rPr>
        <w:t>1</w:t>
      </w:r>
      <w:r w:rsidRPr="002E6343">
        <w:rPr>
          <w:rFonts w:ascii="Calibri" w:hAnsi="Calibri" w:hint="eastAsia"/>
          <w:color w:val="404040"/>
          <w:kern w:val="0"/>
          <w:sz w:val="18"/>
        </w:rPr>
        <w:t>﹞</w:t>
      </w:r>
      <w:r w:rsidR="00407591" w:rsidRPr="006437A2">
        <w:rPr>
          <w:rFonts w:ascii="Arial Unicode MS" w:hAnsi="Arial Unicode MS"/>
          <w:color w:val="626262"/>
        </w:rPr>
        <w:t>中央主管機關為整治土壤、地下水污染，得對指定公告之化學物質，依其產生量及輸入量，向製造者及輸入者徵收土壤及地下水污染整治費，並成立土壤及地下水污染整治基金；其收支、保管及運用辦法，由行政院定之</w:t>
      </w:r>
      <w:r w:rsidR="00380F67">
        <w:rPr>
          <w:rFonts w:ascii="Arial Unicode MS" w:hAnsi="Arial Unicode MS"/>
          <w:color w:val="626262"/>
        </w:rPr>
        <w:t>。</w:t>
      </w:r>
    </w:p>
    <w:p w14:paraId="42801049" w14:textId="62C45BC2" w:rsidR="00380F67" w:rsidRPr="005359D4" w:rsidRDefault="00380F67" w:rsidP="00ED5DE1">
      <w:pPr>
        <w:ind w:left="181"/>
        <w:jc w:val="both"/>
        <w:rPr>
          <w:rFonts w:ascii="Arial Unicode MS" w:hAnsi="Arial Unicode MS"/>
          <w:color w:val="666699"/>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前項基金用途如下：</w:t>
      </w:r>
    </w:p>
    <w:p w14:paraId="45FD93C4" w14:textId="77777777" w:rsidR="00380F67" w:rsidRDefault="00380F67" w:rsidP="00ED5DE1">
      <w:pPr>
        <w:ind w:left="181"/>
        <w:jc w:val="both"/>
        <w:rPr>
          <w:rFonts w:ascii="Arial Unicode MS" w:hAnsi="Arial Unicode MS"/>
          <w:color w:val="666699"/>
        </w:rPr>
      </w:pPr>
      <w:r w:rsidRPr="005359D4">
        <w:rPr>
          <w:rFonts w:ascii="Arial Unicode MS" w:hAnsi="Arial Unicode MS"/>
          <w:color w:val="666699"/>
        </w:rPr>
        <w:t xml:space="preserve">　　一、各級主管機關依第</w:t>
      </w:r>
      <w:hyperlink w:anchor="a12" w:history="1">
        <w:r w:rsidRPr="005359D4">
          <w:rPr>
            <w:rStyle w:val="a3"/>
            <w:rFonts w:ascii="Arial Unicode MS" w:hAnsi="Arial Unicode MS"/>
            <w:color w:val="666699"/>
          </w:rPr>
          <w:t>十二</w:t>
        </w:r>
      </w:hyperlink>
      <w:r w:rsidRPr="005359D4">
        <w:rPr>
          <w:rFonts w:ascii="Arial Unicode MS" w:hAnsi="Arial Unicode MS"/>
          <w:color w:val="666699"/>
        </w:rPr>
        <w:t>條、第</w:t>
      </w:r>
      <w:hyperlink w:anchor="a13" w:history="1">
        <w:r w:rsidRPr="005359D4">
          <w:rPr>
            <w:rStyle w:val="a3"/>
            <w:rFonts w:ascii="Arial Unicode MS" w:hAnsi="Arial Unicode MS"/>
            <w:color w:val="666699"/>
          </w:rPr>
          <w:t>十三</w:t>
        </w:r>
      </w:hyperlink>
      <w:r w:rsidRPr="005359D4">
        <w:rPr>
          <w:rFonts w:ascii="Arial Unicode MS" w:hAnsi="Arial Unicode MS"/>
          <w:color w:val="666699"/>
        </w:rPr>
        <w:t>條、第</w:t>
      </w:r>
      <w:hyperlink w:anchor="a16" w:history="1">
        <w:r w:rsidRPr="005359D4">
          <w:rPr>
            <w:rStyle w:val="a3"/>
            <w:rFonts w:ascii="Arial Unicode MS" w:hAnsi="Arial Unicode MS"/>
            <w:color w:val="666699"/>
          </w:rPr>
          <w:t>十六</w:t>
        </w:r>
      </w:hyperlink>
      <w:r w:rsidRPr="005359D4">
        <w:rPr>
          <w:rFonts w:ascii="Arial Unicode MS" w:hAnsi="Arial Unicode MS"/>
          <w:color w:val="666699"/>
        </w:rPr>
        <w:t>條、第</w:t>
      </w:r>
      <w:hyperlink w:anchor="a17" w:history="1">
        <w:r w:rsidRPr="005359D4">
          <w:rPr>
            <w:rStyle w:val="a3"/>
            <w:rFonts w:ascii="Arial Unicode MS" w:hAnsi="Arial Unicode MS"/>
            <w:color w:val="666699"/>
          </w:rPr>
          <w:t>十七</w:t>
        </w:r>
      </w:hyperlink>
      <w:r w:rsidRPr="005359D4">
        <w:rPr>
          <w:rFonts w:ascii="Arial Unicode MS" w:hAnsi="Arial Unicode MS"/>
          <w:color w:val="666699"/>
        </w:rPr>
        <w:t>條、第</w:t>
      </w:r>
      <w:hyperlink w:anchor="a21" w:history="1">
        <w:r w:rsidRPr="005359D4">
          <w:rPr>
            <w:rStyle w:val="a3"/>
            <w:rFonts w:ascii="Arial Unicode MS" w:hAnsi="Arial Unicode MS"/>
            <w:color w:val="666699"/>
          </w:rPr>
          <w:t>二十一</w:t>
        </w:r>
      </w:hyperlink>
      <w:r w:rsidRPr="005359D4">
        <w:rPr>
          <w:rFonts w:ascii="Arial Unicode MS" w:hAnsi="Arial Unicode MS"/>
          <w:color w:val="666699"/>
        </w:rPr>
        <w:t>條規定支出之費用</w:t>
      </w:r>
      <w:r>
        <w:rPr>
          <w:rFonts w:ascii="Arial Unicode MS" w:hAnsi="Arial Unicode MS"/>
          <w:color w:val="666699"/>
        </w:rPr>
        <w:t>。</w:t>
      </w:r>
    </w:p>
    <w:p w14:paraId="2C1A987A" w14:textId="77777777" w:rsidR="00380F67" w:rsidRDefault="00380F67" w:rsidP="00ED5DE1">
      <w:pPr>
        <w:ind w:left="181"/>
        <w:jc w:val="both"/>
        <w:rPr>
          <w:rFonts w:ascii="Arial Unicode MS" w:hAnsi="Arial Unicode MS"/>
          <w:color w:val="666699"/>
        </w:rPr>
      </w:pPr>
      <w:r>
        <w:rPr>
          <w:rFonts w:ascii="Arial Unicode MS" w:hAnsi="Arial Unicode MS"/>
          <w:color w:val="666699"/>
        </w:rPr>
        <w:t xml:space="preserve">　　</w:t>
      </w:r>
      <w:r w:rsidRPr="005359D4">
        <w:rPr>
          <w:rFonts w:ascii="Arial Unicode MS" w:hAnsi="Arial Unicode MS"/>
          <w:color w:val="666699"/>
        </w:rPr>
        <w:t>二</w:t>
      </w:r>
      <w:r>
        <w:rPr>
          <w:rFonts w:ascii="Arial Unicode MS" w:hAnsi="Arial Unicode MS"/>
          <w:color w:val="666699"/>
        </w:rPr>
        <w:t>、</w:t>
      </w:r>
      <w:r w:rsidRPr="005359D4">
        <w:rPr>
          <w:rFonts w:ascii="Arial Unicode MS" w:hAnsi="Arial Unicode MS"/>
          <w:color w:val="666699"/>
        </w:rPr>
        <w:t>基金涉訟之必要費用</w:t>
      </w:r>
      <w:r>
        <w:rPr>
          <w:rFonts w:ascii="Arial Unicode MS" w:hAnsi="Arial Unicode MS"/>
          <w:color w:val="666699"/>
        </w:rPr>
        <w:t>。</w:t>
      </w:r>
    </w:p>
    <w:p w14:paraId="135844BC" w14:textId="77777777" w:rsidR="00380F67" w:rsidRDefault="00380F67" w:rsidP="00ED5DE1">
      <w:pPr>
        <w:ind w:left="181"/>
        <w:jc w:val="both"/>
        <w:rPr>
          <w:rFonts w:ascii="Arial Unicode MS" w:hAnsi="Arial Unicode MS"/>
          <w:color w:val="666699"/>
        </w:rPr>
      </w:pPr>
      <w:r>
        <w:rPr>
          <w:rFonts w:ascii="Arial Unicode MS" w:hAnsi="Arial Unicode MS"/>
          <w:color w:val="666699"/>
        </w:rPr>
        <w:t xml:space="preserve">　　</w:t>
      </w:r>
      <w:r w:rsidRPr="005359D4">
        <w:rPr>
          <w:rFonts w:ascii="Arial Unicode MS" w:hAnsi="Arial Unicode MS"/>
          <w:color w:val="666699"/>
        </w:rPr>
        <w:t>三</w:t>
      </w:r>
      <w:r>
        <w:rPr>
          <w:rFonts w:ascii="Arial Unicode MS" w:hAnsi="Arial Unicode MS"/>
          <w:color w:val="666699"/>
        </w:rPr>
        <w:t>、</w:t>
      </w:r>
      <w:r w:rsidRPr="005359D4">
        <w:rPr>
          <w:rFonts w:ascii="Arial Unicode MS" w:hAnsi="Arial Unicode MS"/>
          <w:color w:val="666699"/>
        </w:rPr>
        <w:t>基金人事及行政管理費用</w:t>
      </w:r>
      <w:r>
        <w:rPr>
          <w:rFonts w:ascii="Arial Unicode MS" w:hAnsi="Arial Unicode MS"/>
          <w:color w:val="666699"/>
        </w:rPr>
        <w:t>。</w:t>
      </w:r>
    </w:p>
    <w:p w14:paraId="53EDEE92" w14:textId="3C518D8E" w:rsidR="00380F67" w:rsidRDefault="00380F67" w:rsidP="00ED5DE1">
      <w:pPr>
        <w:ind w:left="181"/>
        <w:jc w:val="both"/>
        <w:rPr>
          <w:rFonts w:ascii="Arial Unicode MS" w:hAnsi="Arial Unicode MS"/>
          <w:color w:val="626262"/>
        </w:rPr>
      </w:pPr>
      <w:r>
        <w:rPr>
          <w:rFonts w:ascii="Arial Unicode MS" w:hAnsi="Arial Unicode MS"/>
          <w:color w:val="666699"/>
        </w:rPr>
        <w:t xml:space="preserve">　　</w:t>
      </w:r>
      <w:r w:rsidRPr="005359D4">
        <w:rPr>
          <w:rFonts w:ascii="Arial Unicode MS" w:hAnsi="Arial Unicode MS"/>
          <w:color w:val="666699"/>
        </w:rPr>
        <w:t>四</w:t>
      </w:r>
      <w:r>
        <w:rPr>
          <w:rFonts w:ascii="Arial Unicode MS" w:hAnsi="Arial Unicode MS"/>
          <w:color w:val="666699"/>
        </w:rPr>
        <w:t>、</w:t>
      </w:r>
      <w:r w:rsidRPr="005359D4">
        <w:rPr>
          <w:rFonts w:ascii="Arial Unicode MS" w:hAnsi="Arial Unicode MS"/>
          <w:color w:val="666699"/>
        </w:rPr>
        <w:t>其他經中央主管機關核准有關土壤或地下水污染整治之費用</w:t>
      </w:r>
      <w:r>
        <w:rPr>
          <w:rFonts w:ascii="Arial Unicode MS" w:hAnsi="Arial Unicode MS"/>
          <w:color w:val="626262"/>
        </w:rPr>
        <w:t>。</w:t>
      </w:r>
    </w:p>
    <w:p w14:paraId="739C9E11" w14:textId="341D045A" w:rsidR="004B4857" w:rsidRPr="006437A2" w:rsidRDefault="00380F67" w:rsidP="00ED5DE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00407591" w:rsidRPr="006437A2">
        <w:rPr>
          <w:rFonts w:ascii="Arial Unicode MS" w:hAnsi="Arial Unicode MS"/>
          <w:color w:val="626262"/>
        </w:rPr>
        <w:t>第一項土壤及地下水污染整治費之化學物質徵收種類、計算方式、繳費流程與繳納期限及其他應遵行事項之收費辦法，由中央主管機關會商有關機關定之。</w:t>
      </w:r>
    </w:p>
    <w:p w14:paraId="6D927A3A" w14:textId="77777777" w:rsidR="00380F67" w:rsidRDefault="00246998" w:rsidP="00ED5DE1">
      <w:pPr>
        <w:pStyle w:val="2"/>
      </w:pPr>
      <w:r>
        <w:t>第</w:t>
      </w:r>
      <w:r>
        <w:t>23</w:t>
      </w:r>
      <w:r>
        <w:t>條</w:t>
      </w:r>
      <w:r w:rsidR="00727E6F" w:rsidRPr="005359D4">
        <w:t>（</w:t>
      </w:r>
      <w:r w:rsidR="00407591" w:rsidRPr="005359D4">
        <w:t>土壤及地下水污染整治基金之來源</w:t>
      </w:r>
      <w:r w:rsidR="00380F67">
        <w:t>）</w:t>
      </w:r>
    </w:p>
    <w:p w14:paraId="084F57BE" w14:textId="47D8C310" w:rsidR="004B4857" w:rsidRPr="006437A2"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土壤及地下水污染整治基金之來源如下：</w:t>
      </w:r>
    </w:p>
    <w:p w14:paraId="644F94E7" w14:textId="77777777" w:rsidR="00380F67" w:rsidRDefault="00407591" w:rsidP="00407591">
      <w:pPr>
        <w:ind w:left="181"/>
        <w:jc w:val="both"/>
        <w:rPr>
          <w:rFonts w:ascii="Arial Unicode MS" w:hAnsi="Arial Unicode MS"/>
          <w:color w:val="626262"/>
        </w:rPr>
      </w:pPr>
      <w:r w:rsidRPr="006437A2">
        <w:rPr>
          <w:rFonts w:ascii="Arial Unicode MS" w:hAnsi="Arial Unicode MS"/>
          <w:color w:val="626262"/>
        </w:rPr>
        <w:t xml:space="preserve">　　一、土壤及地下水污染整治費收入</w:t>
      </w:r>
      <w:r w:rsidR="00380F67">
        <w:rPr>
          <w:rFonts w:ascii="Arial Unicode MS" w:hAnsi="Arial Unicode MS"/>
          <w:color w:val="626262"/>
        </w:rPr>
        <w:t>。</w:t>
      </w:r>
    </w:p>
    <w:p w14:paraId="407C3EE2" w14:textId="00C96D7C"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二</w:t>
      </w:r>
      <w:r>
        <w:rPr>
          <w:rFonts w:ascii="Arial Unicode MS" w:hAnsi="Arial Unicode MS"/>
          <w:color w:val="626262"/>
        </w:rPr>
        <w:t>、</w:t>
      </w:r>
      <w:r w:rsidR="00407591" w:rsidRPr="006437A2">
        <w:rPr>
          <w:rFonts w:ascii="Arial Unicode MS" w:hAnsi="Arial Unicode MS"/>
          <w:color w:val="626262"/>
        </w:rPr>
        <w:t>污染行為人或污染土地關係人依第</w:t>
      </w:r>
      <w:hyperlink w:anchor="a38" w:history="1">
        <w:r w:rsidR="00407591" w:rsidRPr="006437A2">
          <w:rPr>
            <w:rStyle w:val="a3"/>
            <w:color w:val="626262"/>
          </w:rPr>
          <w:t>三十八</w:t>
        </w:r>
      </w:hyperlink>
      <w:r w:rsidR="00407591" w:rsidRPr="006437A2">
        <w:rPr>
          <w:rFonts w:ascii="Arial Unicode MS" w:hAnsi="Arial Unicode MS"/>
          <w:color w:val="626262"/>
        </w:rPr>
        <w:t>條、第</w:t>
      </w:r>
      <w:hyperlink w:anchor="a39" w:history="1">
        <w:r w:rsidR="00407591" w:rsidRPr="006437A2">
          <w:rPr>
            <w:rStyle w:val="a3"/>
            <w:color w:val="626262"/>
          </w:rPr>
          <w:t>三十九</w:t>
        </w:r>
      </w:hyperlink>
      <w:r w:rsidR="00407591" w:rsidRPr="006437A2">
        <w:rPr>
          <w:rFonts w:ascii="Arial Unicode MS" w:hAnsi="Arial Unicode MS"/>
          <w:color w:val="626262"/>
        </w:rPr>
        <w:t>條規定繳納之款項</w:t>
      </w:r>
      <w:r>
        <w:rPr>
          <w:rFonts w:ascii="Arial Unicode MS" w:hAnsi="Arial Unicode MS"/>
          <w:color w:val="626262"/>
        </w:rPr>
        <w:t>。</w:t>
      </w:r>
    </w:p>
    <w:p w14:paraId="70499E8F" w14:textId="7F196B07" w:rsidR="00380F67" w:rsidRDefault="00380F67" w:rsidP="00407591">
      <w:pPr>
        <w:ind w:left="181"/>
        <w:jc w:val="both"/>
        <w:rPr>
          <w:rFonts w:ascii="Arial Unicode MS" w:hAnsi="Arial Unicode MS"/>
          <w:color w:val="626262"/>
        </w:rPr>
      </w:pPr>
      <w:r>
        <w:rPr>
          <w:rFonts w:ascii="Arial Unicode MS" w:hAnsi="Arial Unicode MS"/>
          <w:color w:val="626262"/>
        </w:rPr>
        <w:lastRenderedPageBreak/>
        <w:t xml:space="preserve">　　</w:t>
      </w:r>
      <w:r w:rsidRPr="006437A2">
        <w:rPr>
          <w:rFonts w:ascii="Arial Unicode MS" w:hAnsi="Arial Unicode MS"/>
          <w:color w:val="626262"/>
        </w:rPr>
        <w:t>三</w:t>
      </w:r>
      <w:r>
        <w:rPr>
          <w:rFonts w:ascii="Arial Unicode MS" w:hAnsi="Arial Unicode MS"/>
          <w:color w:val="626262"/>
        </w:rPr>
        <w:t>、</w:t>
      </w:r>
      <w:r w:rsidR="00407591" w:rsidRPr="006437A2">
        <w:rPr>
          <w:rFonts w:ascii="Arial Unicode MS" w:hAnsi="Arial Unicode MS"/>
          <w:color w:val="626262"/>
        </w:rPr>
        <w:t>土地開發行為人依第</w:t>
      </w:r>
      <w:hyperlink w:anchor="a46" w:history="1">
        <w:r w:rsidR="00407591" w:rsidRPr="006437A2">
          <w:rPr>
            <w:rStyle w:val="a3"/>
            <w:color w:val="626262"/>
          </w:rPr>
          <w:t>四十六</w:t>
        </w:r>
      </w:hyperlink>
      <w:r w:rsidR="00407591" w:rsidRPr="006437A2">
        <w:rPr>
          <w:rFonts w:ascii="Arial Unicode MS" w:hAnsi="Arial Unicode MS"/>
          <w:color w:val="626262"/>
        </w:rPr>
        <w:t>條第三項規定繳交之款項</w:t>
      </w:r>
      <w:r>
        <w:rPr>
          <w:rFonts w:ascii="Arial Unicode MS" w:hAnsi="Arial Unicode MS"/>
          <w:color w:val="626262"/>
        </w:rPr>
        <w:t>。</w:t>
      </w:r>
    </w:p>
    <w:p w14:paraId="3D654066" w14:textId="219CE1A3"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四</w:t>
      </w:r>
      <w:r>
        <w:rPr>
          <w:rFonts w:ascii="Arial Unicode MS" w:hAnsi="Arial Unicode MS"/>
          <w:color w:val="626262"/>
        </w:rPr>
        <w:t>、</w:t>
      </w:r>
      <w:r w:rsidR="00407591" w:rsidRPr="006437A2">
        <w:rPr>
          <w:rFonts w:ascii="Arial Unicode MS" w:hAnsi="Arial Unicode MS"/>
          <w:color w:val="626262"/>
        </w:rPr>
        <w:t>基金孳息收入</w:t>
      </w:r>
      <w:r>
        <w:rPr>
          <w:rFonts w:ascii="Arial Unicode MS" w:hAnsi="Arial Unicode MS"/>
          <w:color w:val="626262"/>
        </w:rPr>
        <w:t>。</w:t>
      </w:r>
    </w:p>
    <w:p w14:paraId="51B9C175" w14:textId="1CD7AC15"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五</w:t>
      </w:r>
      <w:r>
        <w:rPr>
          <w:rFonts w:ascii="Arial Unicode MS" w:hAnsi="Arial Unicode MS"/>
          <w:color w:val="626262"/>
        </w:rPr>
        <w:t>、</w:t>
      </w:r>
      <w:r w:rsidR="00407591" w:rsidRPr="006437A2">
        <w:rPr>
          <w:rFonts w:ascii="Arial Unicode MS" w:hAnsi="Arial Unicode MS"/>
          <w:color w:val="626262"/>
        </w:rPr>
        <w:t>中央主管機關循預算程序之撥款</w:t>
      </w:r>
      <w:r>
        <w:rPr>
          <w:rFonts w:ascii="Arial Unicode MS" w:hAnsi="Arial Unicode MS"/>
          <w:color w:val="626262"/>
        </w:rPr>
        <w:t>。</w:t>
      </w:r>
    </w:p>
    <w:p w14:paraId="094637B3" w14:textId="4A2FF151"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六</w:t>
      </w:r>
      <w:r>
        <w:rPr>
          <w:rFonts w:ascii="Arial Unicode MS" w:hAnsi="Arial Unicode MS"/>
          <w:color w:val="626262"/>
        </w:rPr>
        <w:t>、</w:t>
      </w:r>
      <w:r w:rsidR="00407591" w:rsidRPr="006437A2">
        <w:rPr>
          <w:rFonts w:ascii="Arial Unicode MS" w:hAnsi="Arial Unicode MS"/>
          <w:color w:val="626262"/>
        </w:rPr>
        <w:t>環境保護相關基金之部分提撥</w:t>
      </w:r>
      <w:r>
        <w:rPr>
          <w:rFonts w:ascii="Arial Unicode MS" w:hAnsi="Arial Unicode MS"/>
          <w:color w:val="626262"/>
        </w:rPr>
        <w:t>。</w:t>
      </w:r>
    </w:p>
    <w:p w14:paraId="605B7CC9" w14:textId="50348870"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七</w:t>
      </w:r>
      <w:r>
        <w:rPr>
          <w:rFonts w:ascii="Arial Unicode MS" w:hAnsi="Arial Unicode MS"/>
          <w:color w:val="626262"/>
        </w:rPr>
        <w:t>、</w:t>
      </w:r>
      <w:r w:rsidR="00407591" w:rsidRPr="006437A2">
        <w:rPr>
          <w:rFonts w:ascii="Arial Unicode MS" w:hAnsi="Arial Unicode MS"/>
          <w:color w:val="626262"/>
        </w:rPr>
        <w:t>環境污染之罰金及行政罰鍰之部分提撥</w:t>
      </w:r>
      <w:r>
        <w:rPr>
          <w:rFonts w:ascii="Arial Unicode MS" w:hAnsi="Arial Unicode MS"/>
          <w:color w:val="626262"/>
        </w:rPr>
        <w:t>。</w:t>
      </w:r>
    </w:p>
    <w:p w14:paraId="10A6A6CF" w14:textId="7314A19A" w:rsidR="00407591" w:rsidRPr="006437A2" w:rsidRDefault="00380F67" w:rsidP="00407591">
      <w:pPr>
        <w:ind w:left="181"/>
        <w:jc w:val="both"/>
        <w:rPr>
          <w:rFonts w:ascii="Arial Unicode MS" w:hAnsi="Arial Unicode MS" w:cs="新細明體"/>
          <w:color w:val="626262"/>
        </w:rPr>
      </w:pPr>
      <w:r>
        <w:rPr>
          <w:rFonts w:ascii="Arial Unicode MS" w:hAnsi="Arial Unicode MS"/>
          <w:color w:val="626262"/>
        </w:rPr>
        <w:t xml:space="preserve">　　</w:t>
      </w:r>
      <w:r w:rsidRPr="006437A2">
        <w:rPr>
          <w:rFonts w:ascii="Arial Unicode MS" w:hAnsi="Arial Unicode MS"/>
          <w:color w:val="626262"/>
        </w:rPr>
        <w:t>八</w:t>
      </w:r>
      <w:r>
        <w:rPr>
          <w:rFonts w:ascii="Arial Unicode MS" w:hAnsi="Arial Unicode MS"/>
          <w:color w:val="626262"/>
        </w:rPr>
        <w:t>、</w:t>
      </w:r>
      <w:r w:rsidR="00407591" w:rsidRPr="006437A2">
        <w:rPr>
          <w:rFonts w:ascii="Arial Unicode MS" w:hAnsi="Arial Unicode MS"/>
          <w:color w:val="626262"/>
        </w:rPr>
        <w:t>其他有關收入。</w:t>
      </w:r>
    </w:p>
    <w:p w14:paraId="17D5E4A2" w14:textId="77777777" w:rsidR="00380F67" w:rsidRDefault="00246998" w:rsidP="00ED5DE1">
      <w:pPr>
        <w:pStyle w:val="2"/>
      </w:pPr>
      <w:bookmarkStart w:id="85" w:name="a24"/>
      <w:bookmarkEnd w:id="85"/>
      <w:r>
        <w:t>第</w:t>
      </w:r>
      <w:r>
        <w:t>24</w:t>
      </w:r>
      <w:r>
        <w:t>條</w:t>
      </w:r>
      <w:r w:rsidR="00727E6F" w:rsidRPr="005359D4">
        <w:t>（</w:t>
      </w:r>
      <w:r w:rsidR="00407591" w:rsidRPr="005359D4">
        <w:t>基金管理運用委員會</w:t>
      </w:r>
      <w:r w:rsidR="00380F67">
        <w:t>）</w:t>
      </w:r>
    </w:p>
    <w:p w14:paraId="6CE16AF7" w14:textId="7AD31AB3" w:rsidR="004B4857" w:rsidRPr="006437A2"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前條土壤及地下水污染整治基金應成立基金管理委員會負責管理及運用，該委員會得依下列需要設置工作技術小組：</w:t>
      </w:r>
    </w:p>
    <w:p w14:paraId="13C52D98" w14:textId="77777777" w:rsidR="00380F67" w:rsidRDefault="00407591" w:rsidP="00407591">
      <w:pPr>
        <w:ind w:left="181"/>
        <w:jc w:val="both"/>
        <w:rPr>
          <w:rFonts w:ascii="Arial Unicode MS" w:hAnsi="Arial Unicode MS"/>
          <w:color w:val="626262"/>
        </w:rPr>
      </w:pPr>
      <w:r w:rsidRPr="006437A2">
        <w:rPr>
          <w:rFonts w:ascii="Arial Unicode MS" w:hAnsi="Arial Unicode MS"/>
          <w:color w:val="626262"/>
        </w:rPr>
        <w:t xml:space="preserve">　　一、依第</w:t>
      </w:r>
      <w:hyperlink w:anchor="a11" w:history="1">
        <w:r w:rsidRPr="006437A2">
          <w:rPr>
            <w:rStyle w:val="a3"/>
            <w:color w:val="626262"/>
          </w:rPr>
          <w:t>十一</w:t>
        </w:r>
      </w:hyperlink>
      <w:r w:rsidRPr="006437A2">
        <w:rPr>
          <w:rFonts w:ascii="Arial Unicode MS" w:hAnsi="Arial Unicode MS"/>
          <w:color w:val="626262"/>
        </w:rPr>
        <w:t>條第二項規定之審核整治場址事宜</w:t>
      </w:r>
      <w:r w:rsidR="00380F67">
        <w:rPr>
          <w:rFonts w:ascii="Arial Unicode MS" w:hAnsi="Arial Unicode MS"/>
          <w:color w:val="626262"/>
        </w:rPr>
        <w:t>。</w:t>
      </w:r>
    </w:p>
    <w:p w14:paraId="4050AC6F" w14:textId="4BA41E3E"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二</w:t>
      </w:r>
      <w:r>
        <w:rPr>
          <w:rFonts w:ascii="Arial Unicode MS" w:hAnsi="Arial Unicode MS"/>
          <w:color w:val="626262"/>
        </w:rPr>
        <w:t>、</w:t>
      </w:r>
      <w:r w:rsidR="00407591" w:rsidRPr="006437A2">
        <w:rPr>
          <w:rFonts w:ascii="Arial Unicode MS" w:hAnsi="Arial Unicode MS"/>
          <w:color w:val="626262"/>
        </w:rPr>
        <w:t>依第</w:t>
      </w:r>
      <w:hyperlink w:anchor="a12" w:history="1">
        <w:r w:rsidR="00407591" w:rsidRPr="006437A2">
          <w:rPr>
            <w:rStyle w:val="a3"/>
            <w:color w:val="626262"/>
          </w:rPr>
          <w:t>十二</w:t>
        </w:r>
      </w:hyperlink>
      <w:r w:rsidR="00407591" w:rsidRPr="006437A2">
        <w:rPr>
          <w:rFonts w:ascii="Arial Unicode MS" w:hAnsi="Arial Unicode MS"/>
          <w:color w:val="626262"/>
        </w:rPr>
        <w:t>條或第</w:t>
      </w:r>
      <w:hyperlink w:anchor="a21" w:history="1">
        <w:r w:rsidR="00407591" w:rsidRPr="006437A2">
          <w:rPr>
            <w:rStyle w:val="a3"/>
            <w:color w:val="626262"/>
          </w:rPr>
          <w:t>二十一</w:t>
        </w:r>
      </w:hyperlink>
      <w:r w:rsidR="00407591" w:rsidRPr="006437A2">
        <w:rPr>
          <w:rFonts w:ascii="Arial Unicode MS" w:hAnsi="Arial Unicode MS"/>
          <w:color w:val="626262"/>
        </w:rPr>
        <w:t>條規定之處理等級評定事宜</w:t>
      </w:r>
      <w:r>
        <w:rPr>
          <w:rFonts w:ascii="Arial Unicode MS" w:hAnsi="Arial Unicode MS"/>
          <w:color w:val="626262"/>
        </w:rPr>
        <w:t>。</w:t>
      </w:r>
    </w:p>
    <w:p w14:paraId="75A2FCF0" w14:textId="1E63FAF0"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三</w:t>
      </w:r>
      <w:r>
        <w:rPr>
          <w:rFonts w:ascii="Arial Unicode MS" w:hAnsi="Arial Unicode MS"/>
          <w:color w:val="626262"/>
        </w:rPr>
        <w:t>、</w:t>
      </w:r>
      <w:r w:rsidR="00407591" w:rsidRPr="006437A2">
        <w:rPr>
          <w:rFonts w:ascii="Arial Unicode MS" w:hAnsi="Arial Unicode MS"/>
          <w:color w:val="626262"/>
        </w:rPr>
        <w:t>應變必要措施支出費用之審理事宜</w:t>
      </w:r>
      <w:r>
        <w:rPr>
          <w:rFonts w:ascii="Arial Unicode MS" w:hAnsi="Arial Unicode MS"/>
          <w:color w:val="626262"/>
        </w:rPr>
        <w:t>。</w:t>
      </w:r>
    </w:p>
    <w:p w14:paraId="4ED13D6A" w14:textId="67E615FC"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四</w:t>
      </w:r>
      <w:r>
        <w:rPr>
          <w:rFonts w:ascii="Arial Unicode MS" w:hAnsi="Arial Unicode MS"/>
          <w:color w:val="626262"/>
        </w:rPr>
        <w:t>、</w:t>
      </w:r>
      <w:r w:rsidR="00407591" w:rsidRPr="006437A2">
        <w:rPr>
          <w:rFonts w:ascii="Arial Unicode MS" w:hAnsi="Arial Unicode MS"/>
          <w:color w:val="626262"/>
        </w:rPr>
        <w:t>依第</w:t>
      </w:r>
      <w:hyperlink w:anchor="a16" w:history="1">
        <w:r w:rsidR="00407591" w:rsidRPr="006437A2">
          <w:rPr>
            <w:rStyle w:val="a3"/>
            <w:color w:val="626262"/>
          </w:rPr>
          <w:t>十六</w:t>
        </w:r>
      </w:hyperlink>
      <w:r w:rsidR="00407591" w:rsidRPr="006437A2">
        <w:rPr>
          <w:rFonts w:ascii="Arial Unicode MS" w:hAnsi="Arial Unicode MS"/>
          <w:color w:val="626262"/>
        </w:rPr>
        <w:t>條、第</w:t>
      </w:r>
      <w:hyperlink w:anchor="a17" w:history="1">
        <w:r w:rsidR="00407591" w:rsidRPr="006437A2">
          <w:rPr>
            <w:rStyle w:val="a3"/>
            <w:color w:val="626262"/>
          </w:rPr>
          <w:t>十七</w:t>
        </w:r>
      </w:hyperlink>
      <w:r w:rsidR="00407591" w:rsidRPr="006437A2">
        <w:rPr>
          <w:rFonts w:ascii="Arial Unicode MS" w:hAnsi="Arial Unicode MS"/>
          <w:color w:val="626262"/>
        </w:rPr>
        <w:t>條或第</w:t>
      </w:r>
      <w:hyperlink w:anchor="a21" w:history="1">
        <w:r w:rsidR="00407591" w:rsidRPr="006437A2">
          <w:rPr>
            <w:rStyle w:val="a3"/>
            <w:color w:val="626262"/>
          </w:rPr>
          <w:t>二十一</w:t>
        </w:r>
      </w:hyperlink>
      <w:r w:rsidR="00407591" w:rsidRPr="006437A2">
        <w:rPr>
          <w:rFonts w:ascii="Arial Unicode MS" w:hAnsi="Arial Unicode MS"/>
          <w:color w:val="626262"/>
        </w:rPr>
        <w:t>條規定之污染整治計畫、整治基準或整治目標審查核定事宜</w:t>
      </w:r>
      <w:r>
        <w:rPr>
          <w:rFonts w:ascii="Arial Unicode MS" w:hAnsi="Arial Unicode MS"/>
          <w:color w:val="626262"/>
        </w:rPr>
        <w:t>。</w:t>
      </w:r>
    </w:p>
    <w:p w14:paraId="58986C01" w14:textId="2CA0E641" w:rsidR="00380F67" w:rsidRDefault="00380F67" w:rsidP="00407591">
      <w:pPr>
        <w:ind w:left="181"/>
        <w:jc w:val="both"/>
        <w:rPr>
          <w:rFonts w:ascii="Arial Unicode MS" w:hAnsi="Arial Unicode MS"/>
          <w:color w:val="626262"/>
        </w:rPr>
      </w:pPr>
      <w:r>
        <w:rPr>
          <w:rFonts w:ascii="Arial Unicode MS" w:hAnsi="Arial Unicode MS"/>
          <w:color w:val="626262"/>
        </w:rPr>
        <w:t xml:space="preserve">　　</w:t>
      </w:r>
      <w:r w:rsidRPr="006437A2">
        <w:rPr>
          <w:rFonts w:ascii="Arial Unicode MS" w:hAnsi="Arial Unicode MS"/>
          <w:color w:val="626262"/>
        </w:rPr>
        <w:t>五</w:t>
      </w:r>
      <w:r>
        <w:rPr>
          <w:rFonts w:ascii="Arial Unicode MS" w:hAnsi="Arial Unicode MS"/>
          <w:color w:val="626262"/>
        </w:rPr>
        <w:t>、</w:t>
      </w:r>
      <w:r w:rsidR="00407591" w:rsidRPr="006437A2">
        <w:rPr>
          <w:rFonts w:ascii="Arial Unicode MS" w:hAnsi="Arial Unicode MS"/>
          <w:color w:val="626262"/>
        </w:rPr>
        <w:t>其他有關基金支用之審理事宜</w:t>
      </w:r>
      <w:r>
        <w:rPr>
          <w:rFonts w:ascii="Arial Unicode MS" w:hAnsi="Arial Unicode MS"/>
          <w:color w:val="626262"/>
        </w:rPr>
        <w:t>。</w:t>
      </w:r>
    </w:p>
    <w:p w14:paraId="5AD37A13" w14:textId="7A76E73E"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前項委員會委員任期二年，其中專家學者不得少於委員會總人數三分之二。委員會委員於任期中及該任期屆滿後三年內，均應迴避土壤、地下水污染整治相關工作；委員之配偶、直系血親及三親等內旁系血親均應迴避委員任期中其所審核相關整治場址之土壤及地下水污染整治工作</w:t>
      </w:r>
      <w:r>
        <w:rPr>
          <w:rFonts w:ascii="Arial Unicode MS" w:hAnsi="Arial Unicode MS"/>
          <w:color w:val="626262"/>
        </w:rPr>
        <w:t>。</w:t>
      </w:r>
    </w:p>
    <w:p w14:paraId="20776199" w14:textId="1ADF8F51" w:rsidR="00595108" w:rsidRPr="006437A2"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00407591" w:rsidRPr="006437A2">
        <w:rPr>
          <w:rFonts w:ascii="Arial Unicode MS" w:hAnsi="Arial Unicode MS"/>
          <w:color w:val="626262"/>
        </w:rPr>
        <w:t>第一項基金管理委員會之組織規程，由中央主管機關擬訂，報請行政院核定後發布之。</w:t>
      </w:r>
    </w:p>
    <w:p w14:paraId="2C9EEB80" w14:textId="77777777" w:rsidR="00380F67" w:rsidRDefault="00246998" w:rsidP="00ED5DE1">
      <w:pPr>
        <w:pStyle w:val="2"/>
      </w:pPr>
      <w:bookmarkStart w:id="86" w:name="a25"/>
      <w:bookmarkEnd w:id="86"/>
      <w:r>
        <w:t>第</w:t>
      </w:r>
      <w:r>
        <w:t>25</w:t>
      </w:r>
      <w:r>
        <w:t>條</w:t>
      </w:r>
      <w:r w:rsidR="00727E6F" w:rsidRPr="005359D4">
        <w:t>（</w:t>
      </w:r>
      <w:r w:rsidR="00407591" w:rsidRPr="005359D4">
        <w:t>善良管理人之注意義務</w:t>
      </w:r>
      <w:r w:rsidR="00380F67">
        <w:t>）</w:t>
      </w:r>
    </w:p>
    <w:p w14:paraId="3063E939" w14:textId="02376068"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污染土地關係人應盡善良管理人之注意義務，防止土壤及地下水受污染</w:t>
      </w:r>
      <w:r>
        <w:rPr>
          <w:rFonts w:ascii="Arial Unicode MS" w:hAnsi="Arial Unicode MS"/>
          <w:color w:val="626262"/>
        </w:rPr>
        <w:t>。</w:t>
      </w:r>
    </w:p>
    <w:p w14:paraId="4B0F980A" w14:textId="0522D1CC"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污染土地關係人因重大過失，致其土地公告為整治場址者，就各級主管機關依第</w:t>
      </w:r>
      <w:hyperlink w:anchor="a12" w:history="1">
        <w:r w:rsidRPr="005359D4">
          <w:rPr>
            <w:rStyle w:val="a3"/>
            <w:rFonts w:ascii="Arial Unicode MS" w:hAnsi="Arial Unicode MS"/>
            <w:color w:val="666699"/>
          </w:rPr>
          <w:t>十二</w:t>
        </w:r>
      </w:hyperlink>
      <w:r w:rsidRPr="005359D4">
        <w:rPr>
          <w:rFonts w:ascii="Arial Unicode MS" w:hAnsi="Arial Unicode MS"/>
          <w:color w:val="666699"/>
        </w:rPr>
        <w:t>條第一項、第</w:t>
      </w:r>
      <w:hyperlink w:anchor="a13" w:history="1">
        <w:r w:rsidRPr="005359D4">
          <w:rPr>
            <w:rStyle w:val="a3"/>
            <w:rFonts w:ascii="Arial Unicode MS" w:hAnsi="Arial Unicode MS"/>
            <w:color w:val="666699"/>
          </w:rPr>
          <w:t>十三</w:t>
        </w:r>
      </w:hyperlink>
      <w:r w:rsidRPr="005359D4">
        <w:rPr>
          <w:rFonts w:ascii="Arial Unicode MS" w:hAnsi="Arial Unicode MS"/>
          <w:color w:val="666699"/>
        </w:rPr>
        <w:t>條及第</w:t>
      </w:r>
      <w:hyperlink w:anchor="a16" w:history="1">
        <w:r w:rsidRPr="005359D4">
          <w:rPr>
            <w:rStyle w:val="a3"/>
            <w:rFonts w:ascii="Arial Unicode MS" w:hAnsi="Arial Unicode MS"/>
            <w:color w:val="666699"/>
          </w:rPr>
          <w:t>十六</w:t>
        </w:r>
      </w:hyperlink>
      <w:r w:rsidRPr="005359D4">
        <w:rPr>
          <w:rFonts w:ascii="Arial Unicode MS" w:hAnsi="Arial Unicode MS"/>
          <w:color w:val="666699"/>
        </w:rPr>
        <w:t>條規定支出之費用，與污染行為人負連帶清償責任</w:t>
      </w:r>
      <w:r>
        <w:rPr>
          <w:rFonts w:ascii="Arial Unicode MS" w:hAnsi="Arial Unicode MS"/>
          <w:color w:val="626262"/>
        </w:rPr>
        <w:t>。</w:t>
      </w:r>
    </w:p>
    <w:p w14:paraId="33331578" w14:textId="2D7D6E50"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00407591" w:rsidRPr="006437A2">
        <w:rPr>
          <w:rFonts w:ascii="Arial Unicode MS" w:hAnsi="Arial Unicode MS"/>
          <w:color w:val="626262"/>
        </w:rPr>
        <w:t>污染土地關係人依前項規定清償之費用及依第</w:t>
      </w:r>
      <w:hyperlink w:anchor="a12" w:history="1">
        <w:r w:rsidR="00CF244C" w:rsidRPr="006437A2">
          <w:rPr>
            <w:rStyle w:val="a3"/>
            <w:color w:val="626262"/>
          </w:rPr>
          <w:t>十二</w:t>
        </w:r>
      </w:hyperlink>
      <w:r w:rsidR="00407591" w:rsidRPr="006437A2">
        <w:rPr>
          <w:rFonts w:ascii="Arial Unicode MS" w:hAnsi="Arial Unicode MS"/>
          <w:color w:val="626262"/>
        </w:rPr>
        <w:t>條第二項、第</w:t>
      </w:r>
      <w:hyperlink w:anchor="a16" w:history="1">
        <w:r w:rsidR="00CF244C" w:rsidRPr="006437A2">
          <w:rPr>
            <w:rStyle w:val="a3"/>
            <w:color w:val="626262"/>
          </w:rPr>
          <w:t>十六</w:t>
        </w:r>
      </w:hyperlink>
      <w:r w:rsidR="00407591" w:rsidRPr="006437A2">
        <w:rPr>
          <w:rFonts w:ascii="Arial Unicode MS" w:hAnsi="Arial Unicode MS"/>
          <w:color w:val="626262"/>
        </w:rPr>
        <w:t>條第三項支出之費用，得向污染行為人求償</w:t>
      </w:r>
      <w:r>
        <w:rPr>
          <w:rFonts w:ascii="Arial Unicode MS" w:hAnsi="Arial Unicode MS"/>
          <w:color w:val="626262"/>
        </w:rPr>
        <w:t>。</w:t>
      </w:r>
    </w:p>
    <w:p w14:paraId="5E1D6E55" w14:textId="761215D1" w:rsidR="004B4857" w:rsidRPr="005359D4" w:rsidRDefault="00380F67" w:rsidP="004B4857">
      <w:pPr>
        <w:ind w:left="119"/>
        <w:rPr>
          <w:rFonts w:ascii="Arial Unicode MS" w:hAnsi="Arial Unicode MS"/>
          <w:color w:val="7F7F7F"/>
        </w:rPr>
      </w:pPr>
      <w:r>
        <w:rPr>
          <w:rFonts w:ascii="Arial Unicode MS" w:hAnsi="Arial Unicode MS"/>
          <w:color w:val="626262"/>
        </w:rPr>
        <w:t xml:space="preserve">　　　　</w:t>
      </w:r>
      <w:r w:rsidR="004B4857" w:rsidRPr="005359D4">
        <w:rPr>
          <w:rFonts w:ascii="Arial Unicode MS" w:hAnsi="Arial Unicode MS" w:hint="eastAsia"/>
          <w:color w:val="7F7F7F"/>
        </w:rPr>
        <w:t xml:space="preserve">　　　　　　　　　　　　　　　　　　　　　　　　　　　　　　　　　　　　　　　　</w:t>
      </w:r>
      <w:hyperlink w:anchor="a章節索引" w:history="1">
        <w:r w:rsidR="004B4857" w:rsidRPr="005359D4">
          <w:rPr>
            <w:rStyle w:val="a3"/>
            <w:rFonts w:ascii="Arial Unicode MS" w:hAnsi="Arial Unicode MS" w:hint="eastAsia"/>
            <w:color w:val="7F7F7F"/>
            <w:sz w:val="18"/>
          </w:rPr>
          <w:t>回索引</w:t>
        </w:r>
      </w:hyperlink>
      <w:r w:rsidR="00B274F8">
        <w:rPr>
          <w:rFonts w:ascii="Arial Unicode MS" w:hAnsi="Arial Unicode MS" w:hint="eastAsia"/>
          <w:color w:val="7F7F7F"/>
          <w:sz w:val="18"/>
        </w:rPr>
        <w:t>〉〉</w:t>
      </w:r>
    </w:p>
    <w:p w14:paraId="2A1E91E4" w14:textId="77777777" w:rsidR="00407591" w:rsidRPr="005359D4" w:rsidRDefault="00407591" w:rsidP="007D2F0F">
      <w:pPr>
        <w:pStyle w:val="1"/>
        <w:rPr>
          <w:rFonts w:cs="新細明體"/>
        </w:rPr>
      </w:pPr>
      <w:bookmarkStart w:id="87" w:name="_第七章_罰則"/>
      <w:bookmarkEnd w:id="87"/>
      <w:r w:rsidRPr="005359D4">
        <w:t>第七章</w:t>
      </w:r>
      <w:r w:rsidR="00DE759E" w:rsidRPr="005359D4">
        <w:rPr>
          <w:rFonts w:hint="eastAsia"/>
        </w:rPr>
        <w:t xml:space="preserve">　　</w:t>
      </w:r>
      <w:r w:rsidRPr="005359D4">
        <w:t>罰</w:t>
      </w:r>
      <w:r w:rsidR="00DE759E" w:rsidRPr="005359D4">
        <w:rPr>
          <w:rFonts w:hint="eastAsia"/>
        </w:rPr>
        <w:t xml:space="preserve">　</w:t>
      </w:r>
      <w:r w:rsidRPr="005359D4">
        <w:t>則</w:t>
      </w:r>
    </w:p>
    <w:p w14:paraId="17A77368" w14:textId="77777777" w:rsidR="00380F67" w:rsidRDefault="00246998" w:rsidP="00ED5DE1">
      <w:pPr>
        <w:pStyle w:val="2"/>
      </w:pPr>
      <w:bookmarkStart w:id="88" w:name="a26"/>
      <w:bookmarkEnd w:id="88"/>
      <w:r>
        <w:t>第</w:t>
      </w:r>
      <w:r>
        <w:t>26</w:t>
      </w:r>
      <w:r>
        <w:t>條</w:t>
      </w:r>
      <w:r w:rsidR="00727E6F" w:rsidRPr="005359D4">
        <w:t>（</w:t>
      </w:r>
      <w:r w:rsidR="00407591" w:rsidRPr="005359D4">
        <w:t>致人於死或重傷之刑罰</w:t>
      </w:r>
      <w:r w:rsidR="00380F67">
        <w:t>）</w:t>
      </w:r>
    </w:p>
    <w:p w14:paraId="43F76BCC" w14:textId="1253BCA4" w:rsidR="00595108" w:rsidRPr="006437A2"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違反</w:t>
      </w:r>
      <w:hyperlink w:anchor="a7" w:history="1">
        <w:r w:rsidR="00407591" w:rsidRPr="006437A2">
          <w:rPr>
            <w:rStyle w:val="a3"/>
            <w:color w:val="626262"/>
          </w:rPr>
          <w:t>第七條</w:t>
        </w:r>
      </w:hyperlink>
      <w:r w:rsidR="00407591" w:rsidRPr="006437A2">
        <w:rPr>
          <w:rFonts w:ascii="Arial Unicode MS" w:hAnsi="Arial Unicode MS"/>
          <w:color w:val="626262"/>
        </w:rPr>
        <w:t>第五項未採取必要措施或不遵行所在地主管機關依第</w:t>
      </w:r>
      <w:hyperlink w:anchor="a13" w:history="1">
        <w:r w:rsidR="00407591" w:rsidRPr="006437A2">
          <w:rPr>
            <w:rStyle w:val="a3"/>
            <w:color w:val="626262"/>
          </w:rPr>
          <w:t>十三</w:t>
        </w:r>
      </w:hyperlink>
      <w:r w:rsidR="00407591" w:rsidRPr="006437A2">
        <w:rPr>
          <w:rFonts w:ascii="Arial Unicode MS" w:hAnsi="Arial Unicode MS"/>
          <w:color w:val="626262"/>
        </w:rPr>
        <w:t>條第一項第一款、第二項所為之命令，因而致人於死者，處無期徒刑或七年以上有期徒刑，得併科新臺幣五百萬元以下罰金。致重傷者，處三年以上十年以下有期徒刑，得併科新臺幣三百萬元以下罰金。</w:t>
      </w:r>
    </w:p>
    <w:p w14:paraId="4EB2B6D5" w14:textId="77777777" w:rsidR="00380F67" w:rsidRDefault="00246998" w:rsidP="00ED5DE1">
      <w:pPr>
        <w:pStyle w:val="2"/>
      </w:pPr>
      <w:r>
        <w:t>第</w:t>
      </w:r>
      <w:r>
        <w:t>27</w:t>
      </w:r>
      <w:r>
        <w:t>條</w:t>
      </w:r>
      <w:r w:rsidR="00727E6F" w:rsidRPr="005359D4">
        <w:t>（</w:t>
      </w:r>
      <w:r w:rsidR="00407591" w:rsidRPr="005359D4">
        <w:t>意圖污染土地之刑罰</w:t>
      </w:r>
      <w:r w:rsidR="00380F67">
        <w:t>）</w:t>
      </w:r>
    </w:p>
    <w:p w14:paraId="4BFA0FAD" w14:textId="1600C3D1"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意圖變更土地使用編定而故意污染土壤者，處一年以上五年以下有期徒刑，得併科新臺幣一百萬元以下罰金</w:t>
      </w:r>
      <w:r>
        <w:rPr>
          <w:rFonts w:ascii="Arial Unicode MS" w:hAnsi="Arial Unicode MS"/>
          <w:color w:val="626262"/>
        </w:rPr>
        <w:t>。</w:t>
      </w:r>
    </w:p>
    <w:p w14:paraId="082837AE" w14:textId="31789200" w:rsidR="00407591" w:rsidRPr="005359D4" w:rsidRDefault="00380F67" w:rsidP="005359D4">
      <w:pPr>
        <w:ind w:left="142"/>
        <w:jc w:val="both"/>
        <w:rPr>
          <w:rFonts w:ascii="Arial Unicode MS" w:hAnsi="Arial Unicode MS" w:cs="新細明體"/>
          <w:color w:val="666699"/>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00407591" w:rsidRPr="005359D4">
        <w:rPr>
          <w:rFonts w:ascii="Arial Unicode MS" w:hAnsi="Arial Unicode MS"/>
          <w:color w:val="666699"/>
        </w:rPr>
        <w:t>犯前項之罪，因而致人於死者，處無期徒刑或七年以上有期徒刑，得併科新臺幣五百萬元以下罰金。致重傷者，處三年以上十年以下有期徒刑，得併科新臺幣三百萬元以下罰金。</w:t>
      </w:r>
    </w:p>
    <w:p w14:paraId="2804336C" w14:textId="77777777" w:rsidR="00380F67" w:rsidRDefault="00246998" w:rsidP="00ED5DE1">
      <w:pPr>
        <w:pStyle w:val="2"/>
      </w:pPr>
      <w:r>
        <w:t>第</w:t>
      </w:r>
      <w:r>
        <w:t>28</w:t>
      </w:r>
      <w:r>
        <w:t>條</w:t>
      </w:r>
      <w:r w:rsidR="00727E6F" w:rsidRPr="005359D4">
        <w:t>（</w:t>
      </w:r>
      <w:r w:rsidR="00407591" w:rsidRPr="005359D4">
        <w:t>文書為虛偽記載之刑罰</w:t>
      </w:r>
      <w:r w:rsidR="00380F67">
        <w:t>）</w:t>
      </w:r>
    </w:p>
    <w:p w14:paraId="5859CAEE" w14:textId="26B8885C" w:rsidR="00407591" w:rsidRPr="006437A2" w:rsidRDefault="00380F67" w:rsidP="00407591">
      <w:pPr>
        <w:ind w:left="181"/>
        <w:jc w:val="both"/>
        <w:rPr>
          <w:rFonts w:ascii="Arial Unicode MS" w:hAnsi="Arial Unicode MS" w:cs="新細明體"/>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污染行為人、污染土地關係人及檢測機構從業人員對於依本法作成之文書為虛偽記載者，處三年以下有期徒刑、拘役或科或併科新臺幣二十萬元以上一百萬元以下罰金。</w:t>
      </w:r>
    </w:p>
    <w:p w14:paraId="2FA81B9F" w14:textId="77777777" w:rsidR="00380F67" w:rsidRDefault="00246998" w:rsidP="00ED5DE1">
      <w:pPr>
        <w:pStyle w:val="2"/>
      </w:pPr>
      <w:bookmarkStart w:id="89" w:name="a29"/>
      <w:bookmarkEnd w:id="89"/>
      <w:r>
        <w:lastRenderedPageBreak/>
        <w:t>第</w:t>
      </w:r>
      <w:r>
        <w:t>29</w:t>
      </w:r>
      <w:r>
        <w:t>條</w:t>
      </w:r>
      <w:r w:rsidR="00727E6F" w:rsidRPr="005359D4">
        <w:t>（</w:t>
      </w:r>
      <w:r w:rsidR="00407591" w:rsidRPr="005359D4">
        <w:t>不遵行停止作為、停業、停工之刑罰</w:t>
      </w:r>
      <w:r w:rsidR="00380F67">
        <w:t>）</w:t>
      </w:r>
    </w:p>
    <w:p w14:paraId="10E5E7A3" w14:textId="7FF653D0" w:rsidR="00407591" w:rsidRPr="006437A2" w:rsidRDefault="00380F67" w:rsidP="00407591">
      <w:pPr>
        <w:ind w:left="181"/>
        <w:jc w:val="both"/>
        <w:rPr>
          <w:rFonts w:ascii="Arial Unicode MS" w:hAnsi="Arial Unicode MS" w:cs="新細明體"/>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不遵行所在地主管機關依第</w:t>
      </w:r>
      <w:hyperlink w:anchor="a13" w:history="1">
        <w:r w:rsidR="00CF244C" w:rsidRPr="006437A2">
          <w:rPr>
            <w:rStyle w:val="a3"/>
            <w:color w:val="626262"/>
          </w:rPr>
          <w:t>十三</w:t>
        </w:r>
      </w:hyperlink>
      <w:r w:rsidR="00407591" w:rsidRPr="006437A2">
        <w:rPr>
          <w:rFonts w:ascii="Arial Unicode MS" w:hAnsi="Arial Unicode MS"/>
          <w:color w:val="626262"/>
        </w:rPr>
        <w:t>條第一項第一款所為之命令者，處一年以下有期徒刑、拘役或科或併科新臺幣二十萬元以上一百萬元以下罰金。</w:t>
      </w:r>
    </w:p>
    <w:p w14:paraId="24E322F5" w14:textId="77777777" w:rsidR="00380F67" w:rsidRDefault="00246998" w:rsidP="00ED5DE1">
      <w:pPr>
        <w:pStyle w:val="2"/>
        <w:rPr>
          <w:szCs w:val="20"/>
        </w:rPr>
      </w:pPr>
      <w:r>
        <w:t>第</w:t>
      </w:r>
      <w:r>
        <w:t>30</w:t>
      </w:r>
      <w:r>
        <w:t>條</w:t>
      </w:r>
      <w:r w:rsidR="00727E6F" w:rsidRPr="005359D4">
        <w:t>（</w:t>
      </w:r>
      <w:r w:rsidR="00407591" w:rsidRPr="005359D4">
        <w:rPr>
          <w:szCs w:val="20"/>
        </w:rPr>
        <w:t>罰則</w:t>
      </w:r>
      <w:r w:rsidR="00380F67">
        <w:rPr>
          <w:szCs w:val="20"/>
        </w:rPr>
        <w:t>）</w:t>
      </w:r>
    </w:p>
    <w:p w14:paraId="51ED486E" w14:textId="76786AE2" w:rsidR="00595108" w:rsidRPr="006437A2" w:rsidRDefault="00380F67" w:rsidP="00407591">
      <w:pPr>
        <w:ind w:left="181"/>
        <w:jc w:val="both"/>
        <w:rPr>
          <w:rFonts w:ascii="Arial Unicode MS" w:hAnsi="Arial Unicode MS"/>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法人之代表人、法人或自然人之代理人、受僱人或其他從業人員，因執行業務犯第</w:t>
      </w:r>
      <w:hyperlink w:anchor="a26" w:history="1">
        <w:r w:rsidR="00407591" w:rsidRPr="006437A2">
          <w:rPr>
            <w:rStyle w:val="a3"/>
            <w:color w:val="626262"/>
          </w:rPr>
          <w:t>二十六</w:t>
        </w:r>
      </w:hyperlink>
      <w:r w:rsidR="00407591" w:rsidRPr="006437A2">
        <w:rPr>
          <w:rFonts w:ascii="Arial Unicode MS" w:hAnsi="Arial Unicode MS"/>
          <w:color w:val="626262"/>
        </w:rPr>
        <w:t>條至前條之罪者，除依各該條規定處罰其行為人外，對該法人或自然人亦科以各該條之罰金。</w:t>
      </w:r>
    </w:p>
    <w:p w14:paraId="641D5F43" w14:textId="77777777" w:rsidR="00380F67" w:rsidRDefault="00407591" w:rsidP="00ED5DE1">
      <w:pPr>
        <w:pStyle w:val="2"/>
        <w:rPr>
          <w:szCs w:val="20"/>
        </w:rPr>
      </w:pPr>
      <w:r w:rsidRPr="005359D4">
        <w:t>第</w:t>
      </w:r>
      <w:r w:rsidR="00246998">
        <w:t>31</w:t>
      </w:r>
      <w:r w:rsidR="004B4857" w:rsidRPr="005359D4">
        <w:t>條</w:t>
      </w:r>
      <w:r w:rsidR="00727E6F" w:rsidRPr="005359D4">
        <w:t>（</w:t>
      </w:r>
      <w:r w:rsidRPr="005359D4">
        <w:rPr>
          <w:szCs w:val="20"/>
        </w:rPr>
        <w:t>加重處罰</w:t>
      </w:r>
      <w:r w:rsidR="00380F67">
        <w:rPr>
          <w:szCs w:val="20"/>
        </w:rPr>
        <w:t>）</w:t>
      </w:r>
    </w:p>
    <w:p w14:paraId="0BB872B0" w14:textId="6B302A2E" w:rsidR="00407591" w:rsidRPr="006437A2" w:rsidRDefault="00380F67" w:rsidP="00407591">
      <w:pPr>
        <w:ind w:left="181"/>
        <w:jc w:val="both"/>
        <w:rPr>
          <w:rFonts w:ascii="Arial Unicode MS" w:hAnsi="Arial Unicode MS" w:cs="新細明體"/>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科罰金時、應審酌因犯罪所得之利益，如所得之利益超過罰金最多額時，得於所得利益二倍範圍內酌量加重。</w:t>
      </w:r>
    </w:p>
    <w:p w14:paraId="00442305" w14:textId="77777777" w:rsidR="00380F67" w:rsidRDefault="00407591" w:rsidP="00ED5DE1">
      <w:pPr>
        <w:pStyle w:val="2"/>
        <w:rPr>
          <w:szCs w:val="20"/>
        </w:rPr>
      </w:pPr>
      <w:bookmarkStart w:id="90" w:name="a32"/>
      <w:bookmarkEnd w:id="90"/>
      <w:r w:rsidRPr="005359D4">
        <w:t>第</w:t>
      </w:r>
      <w:r w:rsidR="00246998">
        <w:t>32</w:t>
      </w:r>
      <w:r w:rsidR="004B4857" w:rsidRPr="005359D4">
        <w:t>條</w:t>
      </w:r>
      <w:r w:rsidR="00727E6F" w:rsidRPr="005359D4">
        <w:t>（</w:t>
      </w:r>
      <w:r w:rsidRPr="005359D4">
        <w:rPr>
          <w:szCs w:val="20"/>
        </w:rPr>
        <w:t>行政罰</w:t>
      </w:r>
      <w:r w:rsidR="00380F67">
        <w:rPr>
          <w:szCs w:val="20"/>
        </w:rPr>
        <w:t>）</w:t>
      </w:r>
    </w:p>
    <w:p w14:paraId="629D184D" w14:textId="79987553" w:rsidR="00380F67" w:rsidRDefault="00380F67" w:rsidP="00407591">
      <w:pPr>
        <w:ind w:left="181"/>
        <w:jc w:val="both"/>
        <w:rPr>
          <w:rFonts w:ascii="Arial Unicode MS" w:hAnsi="Arial Unicode MS"/>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規避、妨礙或拒絕依</w:t>
      </w:r>
      <w:hyperlink w:anchor="a7" w:history="1">
        <w:r w:rsidR="00407591" w:rsidRPr="006437A2">
          <w:rPr>
            <w:rStyle w:val="a3"/>
            <w:color w:val="626262"/>
          </w:rPr>
          <w:t>第七條</w:t>
        </w:r>
      </w:hyperlink>
      <w:r w:rsidR="00407591" w:rsidRPr="006437A2">
        <w:rPr>
          <w:rFonts w:ascii="Arial Unicode MS" w:hAnsi="Arial Unicode MS"/>
          <w:color w:val="626262"/>
        </w:rPr>
        <w:t>第一項或第</w:t>
      </w:r>
      <w:hyperlink w:anchor="a18" w:history="1">
        <w:r w:rsidR="00407591" w:rsidRPr="006437A2">
          <w:rPr>
            <w:rStyle w:val="a3"/>
            <w:color w:val="626262"/>
          </w:rPr>
          <w:t>十八</w:t>
        </w:r>
      </w:hyperlink>
      <w:r w:rsidR="00407591" w:rsidRPr="006437A2">
        <w:rPr>
          <w:rFonts w:ascii="Arial Unicode MS" w:hAnsi="Arial Unicode MS"/>
          <w:color w:val="626262"/>
        </w:rPr>
        <w:t>條所為之查證、命令或應配合之事項者，處新臺幣二十萬元以上一百萬元以下罰鍰，並得按次處罰</w:t>
      </w:r>
      <w:r>
        <w:rPr>
          <w:rFonts w:ascii="Arial Unicode MS" w:hAnsi="Arial Unicode MS"/>
          <w:color w:val="626262"/>
        </w:rPr>
        <w:t>。</w:t>
      </w:r>
    </w:p>
    <w:p w14:paraId="03D0871C" w14:textId="3193F95B"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未遵行</w:t>
      </w:r>
      <w:hyperlink w:anchor="a7" w:history="1">
        <w:r w:rsidRPr="005359D4">
          <w:rPr>
            <w:rStyle w:val="a3"/>
            <w:rFonts w:ascii="Arial Unicode MS" w:hAnsi="Arial Unicode MS"/>
            <w:color w:val="666699"/>
          </w:rPr>
          <w:t>第七條</w:t>
        </w:r>
      </w:hyperlink>
      <w:r w:rsidRPr="005359D4">
        <w:rPr>
          <w:rFonts w:ascii="Arial Unicode MS" w:hAnsi="Arial Unicode MS"/>
          <w:color w:val="666699"/>
        </w:rPr>
        <w:t>第五項、第</w:t>
      </w:r>
      <w:hyperlink w:anchor="a13" w:history="1">
        <w:r w:rsidRPr="005359D4">
          <w:rPr>
            <w:rStyle w:val="a3"/>
            <w:rFonts w:ascii="Arial Unicode MS" w:hAnsi="Arial Unicode MS"/>
            <w:color w:val="666699"/>
          </w:rPr>
          <w:t>十三</w:t>
        </w:r>
      </w:hyperlink>
      <w:r w:rsidRPr="005359D4">
        <w:rPr>
          <w:rFonts w:ascii="Arial Unicode MS" w:hAnsi="Arial Unicode MS"/>
          <w:color w:val="666699"/>
        </w:rPr>
        <w:t>條第二項之命令者，處新臺幣二十萬元以上一百萬元以下罰鍰，並得按次處罰</w:t>
      </w:r>
      <w:r>
        <w:rPr>
          <w:rFonts w:ascii="Arial Unicode MS" w:hAnsi="Arial Unicode MS"/>
          <w:color w:val="626262"/>
        </w:rPr>
        <w:t>。</w:t>
      </w:r>
    </w:p>
    <w:p w14:paraId="0FCC914F" w14:textId="2B07AA7A" w:rsidR="00407591" w:rsidRPr="006437A2"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00407591" w:rsidRPr="006437A2">
        <w:rPr>
          <w:rFonts w:ascii="Arial Unicode MS" w:hAnsi="Arial Unicode MS"/>
          <w:color w:val="626262"/>
        </w:rPr>
        <w:t>中央主管機關指定公告之事業違反</w:t>
      </w:r>
      <w:hyperlink w:anchor="a9" w:history="1">
        <w:r w:rsidR="00407591" w:rsidRPr="006437A2">
          <w:rPr>
            <w:rStyle w:val="a3"/>
            <w:color w:val="626262"/>
          </w:rPr>
          <w:t>第九條</w:t>
        </w:r>
      </w:hyperlink>
      <w:r w:rsidR="00407591" w:rsidRPr="006437A2">
        <w:rPr>
          <w:rFonts w:ascii="Arial Unicode MS" w:hAnsi="Arial Unicode MS"/>
          <w:color w:val="626262"/>
        </w:rPr>
        <w:t>之規定者，處新臺幣二十萬元以上一百萬元以下罰鍰。</w:t>
      </w:r>
    </w:p>
    <w:p w14:paraId="774C932E" w14:textId="77777777" w:rsidR="00380F67" w:rsidRDefault="00407591" w:rsidP="00ED5DE1">
      <w:pPr>
        <w:pStyle w:val="2"/>
      </w:pPr>
      <w:bookmarkStart w:id="91" w:name="a33"/>
      <w:bookmarkEnd w:id="91"/>
      <w:r w:rsidRPr="005359D4">
        <w:t>第</w:t>
      </w:r>
      <w:r w:rsidR="00246998">
        <w:t>33</w:t>
      </w:r>
      <w:r w:rsidR="004B4857" w:rsidRPr="005359D4">
        <w:t>條</w:t>
      </w:r>
      <w:r w:rsidR="00727E6F" w:rsidRPr="005359D4">
        <w:t>（</w:t>
      </w:r>
      <w:r w:rsidRPr="005359D4">
        <w:t>加計利息、追繳及處罰</w:t>
      </w:r>
      <w:r w:rsidR="00380F67">
        <w:t>）</w:t>
      </w:r>
    </w:p>
    <w:p w14:paraId="37AE2DCB" w14:textId="4384EA0C" w:rsidR="00EE452F" w:rsidRPr="006437A2"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未依第</w:t>
      </w:r>
      <w:hyperlink w:anchor="a22" w:history="1">
        <w:r w:rsidR="00407591" w:rsidRPr="006437A2">
          <w:rPr>
            <w:rStyle w:val="a3"/>
            <w:color w:val="626262"/>
          </w:rPr>
          <w:t>二十二</w:t>
        </w:r>
      </w:hyperlink>
      <w:r w:rsidR="00407591" w:rsidRPr="006437A2">
        <w:rPr>
          <w:rFonts w:ascii="Arial Unicode MS" w:hAnsi="Arial Unicode MS"/>
          <w:color w:val="626262"/>
        </w:rPr>
        <w:t>條第三項所定收費辦法，於期限內繳納費用者，應依繳納期限當日郵政儲金匯業局一年期定期存款固定利率按日加計利息，一併繳納；逾期九十日仍未繳納者，除移送法院強制執行外，處新臺幣二十萬元以上一百萬元以下罰鍰。</w:t>
      </w:r>
    </w:p>
    <w:p w14:paraId="07203F74" w14:textId="77777777" w:rsidR="00380F67" w:rsidRDefault="00407591" w:rsidP="00ED5DE1">
      <w:pPr>
        <w:pStyle w:val="2"/>
      </w:pPr>
      <w:bookmarkStart w:id="92" w:name="a34"/>
      <w:bookmarkEnd w:id="92"/>
      <w:r w:rsidRPr="005359D4">
        <w:t>第</w:t>
      </w:r>
      <w:r w:rsidR="00246998">
        <w:t>34</w:t>
      </w:r>
      <w:r w:rsidR="004B4857" w:rsidRPr="005359D4">
        <w:t>條</w:t>
      </w:r>
      <w:r w:rsidR="00727E6F" w:rsidRPr="005359D4">
        <w:t>（</w:t>
      </w:r>
      <w:r w:rsidRPr="005359D4">
        <w:t>檢測機構違法之處罰</w:t>
      </w:r>
      <w:r w:rsidR="00380F67">
        <w:t>）</w:t>
      </w:r>
    </w:p>
    <w:p w14:paraId="466A454E" w14:textId="356488A9" w:rsidR="00595108" w:rsidRPr="006437A2"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檢測機構違反依</w:t>
      </w:r>
      <w:hyperlink w:anchor="a10" w:history="1">
        <w:r w:rsidR="00407591" w:rsidRPr="006437A2">
          <w:rPr>
            <w:rStyle w:val="a3"/>
            <w:color w:val="626262"/>
          </w:rPr>
          <w:t>第十條</w:t>
        </w:r>
      </w:hyperlink>
      <w:r w:rsidR="00407591" w:rsidRPr="006437A2">
        <w:rPr>
          <w:rFonts w:ascii="Arial Unicode MS" w:hAnsi="Arial Unicode MS"/>
          <w:color w:val="626262"/>
        </w:rPr>
        <w:t>第二項所定管理辦法者，處新臺幣二十萬元以上一百萬元以下罰鍰。必要時，並得撤銷、廢止許可證。</w:t>
      </w:r>
    </w:p>
    <w:p w14:paraId="0DB48079" w14:textId="77777777" w:rsidR="00380F67" w:rsidRDefault="00407591" w:rsidP="00ED5DE1">
      <w:pPr>
        <w:pStyle w:val="2"/>
      </w:pPr>
      <w:bookmarkStart w:id="93" w:name="a35"/>
      <w:bookmarkEnd w:id="93"/>
      <w:r w:rsidRPr="005359D4">
        <w:t>第</w:t>
      </w:r>
      <w:r w:rsidR="00246998">
        <w:t>35</w:t>
      </w:r>
      <w:r w:rsidR="004B4857" w:rsidRPr="005359D4">
        <w:t>條</w:t>
      </w:r>
      <w:r w:rsidR="00727E6F" w:rsidRPr="005359D4">
        <w:t>（</w:t>
      </w:r>
      <w:r w:rsidRPr="005359D4">
        <w:t>管制區內土地使用違反規定之處罰</w:t>
      </w:r>
      <w:r w:rsidR="00380F67">
        <w:t>）</w:t>
      </w:r>
    </w:p>
    <w:p w14:paraId="037A2DE2" w14:textId="61EFF177"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污染行為人或污染土地關係人違反依第</w:t>
      </w:r>
      <w:hyperlink w:anchor="a14" w:history="1">
        <w:r w:rsidR="00407591" w:rsidRPr="006437A2">
          <w:rPr>
            <w:rStyle w:val="a3"/>
            <w:color w:val="626262"/>
          </w:rPr>
          <w:t>十四</w:t>
        </w:r>
      </w:hyperlink>
      <w:r w:rsidR="00407591" w:rsidRPr="006437A2">
        <w:rPr>
          <w:rFonts w:ascii="Arial Unicode MS" w:hAnsi="Arial Unicode MS"/>
          <w:color w:val="626262"/>
        </w:rPr>
        <w:t>條第二項所定污染管制區管制辦法之規定者，處新臺幣二十萬元以上一百萬元以下罰鍰，並通知限期改善，屆期未完成改善者，按日連續處罰；情節重大者，得命其停止作為或停工、停業。必要時，並得勒令歇業</w:t>
      </w:r>
      <w:r>
        <w:rPr>
          <w:rFonts w:ascii="Arial Unicode MS" w:hAnsi="Arial Unicode MS"/>
          <w:color w:val="626262"/>
        </w:rPr>
        <w:t>。</w:t>
      </w:r>
    </w:p>
    <w:p w14:paraId="7BB69E8B" w14:textId="6B552B44" w:rsidR="00595108" w:rsidRPr="005359D4" w:rsidRDefault="00380F67" w:rsidP="005359D4">
      <w:pPr>
        <w:ind w:left="142"/>
        <w:jc w:val="both"/>
        <w:rPr>
          <w:rFonts w:ascii="Arial Unicode MS" w:hAnsi="Arial Unicode MS"/>
          <w:color w:val="666699"/>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00407591" w:rsidRPr="005359D4">
        <w:rPr>
          <w:rFonts w:ascii="Arial Unicode MS" w:hAnsi="Arial Unicode MS"/>
          <w:color w:val="666699"/>
        </w:rPr>
        <w:t>違反</w:t>
      </w:r>
      <w:hyperlink w:anchor="a10" w:history="1">
        <w:r w:rsidR="00CF244C" w:rsidRPr="005359D4">
          <w:rPr>
            <w:rStyle w:val="a3"/>
            <w:rFonts w:ascii="Arial Unicode MS" w:hAnsi="Arial Unicode MS"/>
            <w:color w:val="666699"/>
          </w:rPr>
          <w:t>第十條</w:t>
        </w:r>
      </w:hyperlink>
      <w:r w:rsidR="00407591" w:rsidRPr="005359D4">
        <w:rPr>
          <w:rFonts w:ascii="Arial Unicode MS" w:hAnsi="Arial Unicode MS"/>
          <w:color w:val="666699"/>
        </w:rPr>
        <w:t>第一項之規定、第</w:t>
      </w:r>
      <w:hyperlink w:anchor="a14" w:history="1">
        <w:r w:rsidR="00407591" w:rsidRPr="005359D4">
          <w:rPr>
            <w:rStyle w:val="a3"/>
            <w:rFonts w:ascii="Arial Unicode MS" w:hAnsi="Arial Unicode MS"/>
            <w:color w:val="666699"/>
          </w:rPr>
          <w:t>十四</w:t>
        </w:r>
      </w:hyperlink>
      <w:r w:rsidR="00407591" w:rsidRPr="005359D4">
        <w:rPr>
          <w:rFonts w:ascii="Arial Unicode MS" w:hAnsi="Arial Unicode MS"/>
          <w:color w:val="666699"/>
        </w:rPr>
        <w:t>條第二項所定污染管制區管制辦法或第</w:t>
      </w:r>
      <w:hyperlink w:anchor="a21" w:history="1">
        <w:r w:rsidR="00407591" w:rsidRPr="005359D4">
          <w:rPr>
            <w:rStyle w:val="a3"/>
            <w:rFonts w:ascii="Arial Unicode MS" w:hAnsi="Arial Unicode MS"/>
            <w:color w:val="666699"/>
          </w:rPr>
          <w:t>二十一</w:t>
        </w:r>
      </w:hyperlink>
      <w:r w:rsidR="00407591" w:rsidRPr="005359D4">
        <w:rPr>
          <w:rFonts w:ascii="Arial Unicode MS" w:hAnsi="Arial Unicode MS"/>
          <w:color w:val="666699"/>
        </w:rPr>
        <w:t>條第一項所公告地下水受污染使用限制地區之限制事項者，處新臺幣十萬元以上五十萬元以下罰鍰，並通知限期改善，屆期未完成改善者，按日連續處罰；情節重大者，得命其停止作為或停工、停業。必要時，並得勒令歇業。</w:t>
      </w:r>
    </w:p>
    <w:p w14:paraId="707B66A2" w14:textId="77777777" w:rsidR="00380F67" w:rsidRDefault="00407591" w:rsidP="00ED5DE1">
      <w:pPr>
        <w:pStyle w:val="2"/>
      </w:pPr>
      <w:bookmarkStart w:id="94" w:name="a36"/>
      <w:bookmarkEnd w:id="94"/>
      <w:r w:rsidRPr="005359D4">
        <w:t>第</w:t>
      </w:r>
      <w:r w:rsidR="00246998">
        <w:t>36</w:t>
      </w:r>
      <w:r w:rsidR="004B4857" w:rsidRPr="005359D4">
        <w:t>條</w:t>
      </w:r>
      <w:r w:rsidR="00727E6F" w:rsidRPr="005359D4">
        <w:t>（</w:t>
      </w:r>
      <w:r w:rsidRPr="005359D4">
        <w:t>不依規定訂定污染整治計畫之處罰</w:t>
      </w:r>
      <w:r w:rsidR="00380F67">
        <w:t>）</w:t>
      </w:r>
    </w:p>
    <w:p w14:paraId="53B24E2F" w14:textId="02C458C4" w:rsidR="00407591" w:rsidRPr="006437A2" w:rsidRDefault="00380F67" w:rsidP="00407591">
      <w:pPr>
        <w:ind w:left="181"/>
        <w:jc w:val="both"/>
        <w:rPr>
          <w:rFonts w:ascii="Arial Unicode MS" w:hAnsi="Arial Unicode MS" w:cs="新細明體"/>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污染行為人違反第</w:t>
      </w:r>
      <w:hyperlink w:anchor="a11" w:history="1">
        <w:r w:rsidR="00407591" w:rsidRPr="006437A2">
          <w:rPr>
            <w:rStyle w:val="a3"/>
            <w:color w:val="626262"/>
          </w:rPr>
          <w:t>十一</w:t>
        </w:r>
      </w:hyperlink>
      <w:r w:rsidR="00407591" w:rsidRPr="006437A2">
        <w:rPr>
          <w:rFonts w:ascii="Arial Unicode MS" w:hAnsi="Arial Unicode MS"/>
          <w:color w:val="626262"/>
        </w:rPr>
        <w:t>條第四項、第</w:t>
      </w:r>
      <w:hyperlink w:anchor="a16" w:history="1">
        <w:r w:rsidR="00407591" w:rsidRPr="006437A2">
          <w:rPr>
            <w:rStyle w:val="a3"/>
            <w:color w:val="626262"/>
          </w:rPr>
          <w:t>十六</w:t>
        </w:r>
      </w:hyperlink>
      <w:r w:rsidR="00407591" w:rsidRPr="006437A2">
        <w:rPr>
          <w:rFonts w:ascii="Arial Unicode MS" w:hAnsi="Arial Unicode MS"/>
          <w:color w:val="626262"/>
        </w:rPr>
        <w:t>條第一項、第四項或第</w:t>
      </w:r>
      <w:hyperlink w:anchor="a17" w:history="1">
        <w:r w:rsidR="00407591" w:rsidRPr="006437A2">
          <w:rPr>
            <w:rStyle w:val="a3"/>
            <w:color w:val="626262"/>
          </w:rPr>
          <w:t>十七</w:t>
        </w:r>
      </w:hyperlink>
      <w:r w:rsidR="00407591" w:rsidRPr="006437A2">
        <w:rPr>
          <w:rFonts w:ascii="Arial Unicode MS" w:hAnsi="Arial Unicode MS"/>
          <w:color w:val="626262"/>
        </w:rPr>
        <w:t>條第五項規定者，處新臺幣一百萬元以上五百萬元以下罰鍰，並通知限期補正或改善，屆期未補正或改善者，按日連續處罰。</w:t>
      </w:r>
    </w:p>
    <w:p w14:paraId="211C8ABD" w14:textId="77777777" w:rsidR="00380F67" w:rsidRDefault="00407591" w:rsidP="00ED5DE1">
      <w:pPr>
        <w:pStyle w:val="2"/>
      </w:pPr>
      <w:r w:rsidRPr="005359D4">
        <w:t>第</w:t>
      </w:r>
      <w:r w:rsidR="00246998">
        <w:t>37</w:t>
      </w:r>
      <w:r w:rsidR="004B4857" w:rsidRPr="005359D4">
        <w:t>條</w:t>
      </w:r>
      <w:r w:rsidR="00727E6F" w:rsidRPr="005359D4">
        <w:t>（</w:t>
      </w:r>
      <w:r w:rsidRPr="005359D4">
        <w:t>未盡善良管理人注意義務之處罰</w:t>
      </w:r>
      <w:r w:rsidR="00380F67">
        <w:t>）</w:t>
      </w:r>
    </w:p>
    <w:p w14:paraId="1BE42FEE" w14:textId="01559B15"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污染土地關係人未盡善良管理人之注意義務或因重大過失，致其土地公告為整治場址時，處新臺幣十五萬元以上七十五萬元以下罰鍰</w:t>
      </w:r>
      <w:r>
        <w:rPr>
          <w:rFonts w:ascii="Arial Unicode MS" w:hAnsi="Arial Unicode MS"/>
          <w:color w:val="626262"/>
        </w:rPr>
        <w:t>。</w:t>
      </w:r>
    </w:p>
    <w:p w14:paraId="66303E09" w14:textId="644E268D" w:rsidR="00407591" w:rsidRPr="005359D4" w:rsidRDefault="00380F67" w:rsidP="005359D4">
      <w:pPr>
        <w:ind w:left="142"/>
        <w:jc w:val="both"/>
        <w:rPr>
          <w:rFonts w:ascii="Arial Unicode MS" w:hAnsi="Arial Unicode MS" w:cs="新細明體"/>
          <w:color w:val="666699"/>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00407591" w:rsidRPr="005359D4">
        <w:rPr>
          <w:rFonts w:ascii="Arial Unicode MS" w:hAnsi="Arial Unicode MS"/>
          <w:color w:val="666699"/>
        </w:rPr>
        <w:t>未經公告為整治場址之控制場址使用人、管理人或所有人未盡善良管理人之注意義務或因重大過失，致其</w:t>
      </w:r>
      <w:r w:rsidR="00407591" w:rsidRPr="005359D4">
        <w:rPr>
          <w:rFonts w:ascii="Arial Unicode MS" w:hAnsi="Arial Unicode MS"/>
          <w:color w:val="666699"/>
        </w:rPr>
        <w:lastRenderedPageBreak/>
        <w:t>土地公告為控制場址時，處新臺幣五萬元以上五十萬元以下罰鍰。</w:t>
      </w:r>
    </w:p>
    <w:p w14:paraId="7C1ED255" w14:textId="77777777" w:rsidR="00380F67" w:rsidRDefault="00407591" w:rsidP="00ED5DE1">
      <w:pPr>
        <w:pStyle w:val="2"/>
        <w:rPr>
          <w:szCs w:val="20"/>
        </w:rPr>
      </w:pPr>
      <w:bookmarkStart w:id="95" w:name="a38"/>
      <w:bookmarkEnd w:id="95"/>
      <w:r w:rsidRPr="005359D4">
        <w:t>第</w:t>
      </w:r>
      <w:r w:rsidR="00246998">
        <w:t>38</w:t>
      </w:r>
      <w:r w:rsidR="004B4857" w:rsidRPr="005359D4">
        <w:t>條</w:t>
      </w:r>
      <w:r w:rsidR="00727E6F" w:rsidRPr="005359D4">
        <w:t>（</w:t>
      </w:r>
      <w:r w:rsidRPr="005359D4">
        <w:rPr>
          <w:szCs w:val="20"/>
        </w:rPr>
        <w:t>強制執行</w:t>
      </w:r>
      <w:r w:rsidR="00380F67">
        <w:rPr>
          <w:szCs w:val="20"/>
        </w:rPr>
        <w:t>）</w:t>
      </w:r>
    </w:p>
    <w:p w14:paraId="2A324DA7" w14:textId="082B05AA" w:rsidR="00595108" w:rsidRPr="006437A2" w:rsidRDefault="00380F67" w:rsidP="00407591">
      <w:pPr>
        <w:ind w:left="181"/>
        <w:jc w:val="both"/>
        <w:rPr>
          <w:rFonts w:ascii="Arial Unicode MS" w:hAnsi="Arial Unicode MS"/>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依第</w:t>
      </w:r>
      <w:hyperlink w:anchor="a12" w:history="1">
        <w:r w:rsidR="00407591" w:rsidRPr="006437A2">
          <w:rPr>
            <w:rStyle w:val="a3"/>
            <w:color w:val="626262"/>
          </w:rPr>
          <w:t>十二</w:t>
        </w:r>
      </w:hyperlink>
      <w:r w:rsidR="00407591" w:rsidRPr="006437A2">
        <w:rPr>
          <w:rFonts w:ascii="Arial Unicode MS" w:hAnsi="Arial Unicode MS"/>
          <w:color w:val="626262"/>
        </w:rPr>
        <w:t>條、第</w:t>
      </w:r>
      <w:hyperlink w:anchor="a13" w:history="1">
        <w:r w:rsidR="00407591" w:rsidRPr="006437A2">
          <w:rPr>
            <w:rStyle w:val="a3"/>
            <w:color w:val="626262"/>
          </w:rPr>
          <w:t>十三</w:t>
        </w:r>
      </w:hyperlink>
      <w:r w:rsidR="00407591" w:rsidRPr="006437A2">
        <w:rPr>
          <w:rFonts w:ascii="Arial Unicode MS" w:hAnsi="Arial Unicode MS"/>
          <w:color w:val="626262"/>
        </w:rPr>
        <w:t>條、第</w:t>
      </w:r>
      <w:hyperlink w:anchor="a16" w:history="1">
        <w:r w:rsidR="00407591" w:rsidRPr="006437A2">
          <w:rPr>
            <w:rStyle w:val="a3"/>
            <w:color w:val="626262"/>
          </w:rPr>
          <w:t>十六</w:t>
        </w:r>
      </w:hyperlink>
      <w:r w:rsidR="00407591" w:rsidRPr="006437A2">
        <w:rPr>
          <w:rFonts w:ascii="Arial Unicode MS" w:hAnsi="Arial Unicode MS"/>
          <w:color w:val="626262"/>
        </w:rPr>
        <w:t>條或第</w:t>
      </w:r>
      <w:hyperlink w:anchor="a17" w:history="1">
        <w:r w:rsidR="00407591" w:rsidRPr="006437A2">
          <w:rPr>
            <w:rStyle w:val="a3"/>
            <w:color w:val="626262"/>
          </w:rPr>
          <w:t>十七</w:t>
        </w:r>
      </w:hyperlink>
      <w:r w:rsidR="00407591" w:rsidRPr="006437A2">
        <w:rPr>
          <w:rFonts w:ascii="Arial Unicode MS" w:hAnsi="Arial Unicode MS"/>
          <w:color w:val="626262"/>
        </w:rPr>
        <w:t>條第三項規定支出之費用，所在地主管機關得限期命污染行為人繳納；屆期未繳納者，得按其規定支出費用加計二倍，命其繳入土壤及地下水污染整治基金並移送法院強制執行。</w:t>
      </w:r>
    </w:p>
    <w:p w14:paraId="38347EE5" w14:textId="77777777" w:rsidR="00380F67" w:rsidRDefault="00407591" w:rsidP="00ED5DE1">
      <w:pPr>
        <w:pStyle w:val="2"/>
        <w:rPr>
          <w:szCs w:val="20"/>
        </w:rPr>
      </w:pPr>
      <w:bookmarkStart w:id="96" w:name="a39"/>
      <w:bookmarkEnd w:id="96"/>
      <w:r w:rsidRPr="005359D4">
        <w:t>第</w:t>
      </w:r>
      <w:r w:rsidR="00246998">
        <w:t>39</w:t>
      </w:r>
      <w:r w:rsidR="004B4857" w:rsidRPr="005359D4">
        <w:t>條</w:t>
      </w:r>
      <w:r w:rsidR="00727E6F" w:rsidRPr="005359D4">
        <w:t>（</w:t>
      </w:r>
      <w:r w:rsidRPr="005359D4">
        <w:rPr>
          <w:szCs w:val="20"/>
        </w:rPr>
        <w:t>強制執行</w:t>
      </w:r>
      <w:r w:rsidR="00380F67">
        <w:rPr>
          <w:szCs w:val="20"/>
        </w:rPr>
        <w:t>）</w:t>
      </w:r>
    </w:p>
    <w:p w14:paraId="495B5CDF" w14:textId="07A08C2F" w:rsidR="00407591" w:rsidRPr="006437A2" w:rsidRDefault="00380F67" w:rsidP="00407591">
      <w:pPr>
        <w:ind w:left="181"/>
        <w:jc w:val="both"/>
        <w:rPr>
          <w:rFonts w:ascii="Arial Unicode MS" w:hAnsi="Arial Unicode MS" w:cs="新細明體"/>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污染土地關係人未依第</w:t>
      </w:r>
      <w:hyperlink w:anchor="a25" w:history="1">
        <w:r w:rsidR="00407591" w:rsidRPr="006437A2">
          <w:rPr>
            <w:rStyle w:val="a3"/>
            <w:color w:val="626262"/>
          </w:rPr>
          <w:t>二十五</w:t>
        </w:r>
      </w:hyperlink>
      <w:r w:rsidR="00407591" w:rsidRPr="006437A2">
        <w:rPr>
          <w:rFonts w:ascii="Arial Unicode MS" w:hAnsi="Arial Unicode MS"/>
          <w:color w:val="626262"/>
        </w:rPr>
        <w:t>條第二項規定支付費用，經所在地主管機關限期繳納，屆期未繳納者，得按其規定支出費用加計二倍，命其繳入土壤及地下水污染整治基金並移送法院強制執行。</w:t>
      </w:r>
    </w:p>
    <w:p w14:paraId="54E8501E" w14:textId="77777777" w:rsidR="00380F67" w:rsidRDefault="00407591" w:rsidP="00ED5DE1">
      <w:pPr>
        <w:pStyle w:val="2"/>
        <w:rPr>
          <w:szCs w:val="20"/>
        </w:rPr>
      </w:pPr>
      <w:r w:rsidRPr="005359D4">
        <w:t>第</w:t>
      </w:r>
      <w:r w:rsidR="00246998">
        <w:t>40</w:t>
      </w:r>
      <w:r w:rsidR="00246998">
        <w:t>條</w:t>
      </w:r>
      <w:r w:rsidR="00727E6F" w:rsidRPr="005359D4">
        <w:t>（</w:t>
      </w:r>
      <w:r w:rsidRPr="005359D4">
        <w:rPr>
          <w:szCs w:val="20"/>
        </w:rPr>
        <w:t>處罰機關</w:t>
      </w:r>
      <w:r w:rsidR="00380F67">
        <w:rPr>
          <w:szCs w:val="20"/>
        </w:rPr>
        <w:t>）</w:t>
      </w:r>
    </w:p>
    <w:p w14:paraId="08932EAE" w14:textId="0E6D8814" w:rsidR="00407591" w:rsidRPr="006437A2" w:rsidRDefault="00380F67" w:rsidP="00407591">
      <w:pPr>
        <w:ind w:left="181"/>
        <w:jc w:val="both"/>
        <w:rPr>
          <w:rFonts w:ascii="Arial Unicode MS" w:hAnsi="Arial Unicode MS" w:cs="新細明體"/>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本法所定之處罰，除本法另有規定外，在中央由行政院環境保護署為之，在直轄市由直轄市政府為之，在縣（市）由縣（市）政府為之。</w:t>
      </w:r>
    </w:p>
    <w:p w14:paraId="423ED125" w14:textId="77777777" w:rsidR="00380F67" w:rsidRDefault="00407591" w:rsidP="00ED5DE1">
      <w:pPr>
        <w:pStyle w:val="2"/>
        <w:rPr>
          <w:szCs w:val="20"/>
        </w:rPr>
      </w:pPr>
      <w:bookmarkStart w:id="97" w:name="a41"/>
      <w:bookmarkEnd w:id="97"/>
      <w:r w:rsidRPr="005359D4">
        <w:t>第</w:t>
      </w:r>
      <w:r w:rsidR="00246998">
        <w:t>41</w:t>
      </w:r>
      <w:r w:rsidR="004B4857" w:rsidRPr="005359D4">
        <w:t>條</w:t>
      </w:r>
      <w:r w:rsidR="00727E6F" w:rsidRPr="005359D4">
        <w:t>（</w:t>
      </w:r>
      <w:r w:rsidRPr="005359D4">
        <w:rPr>
          <w:szCs w:val="20"/>
        </w:rPr>
        <w:t>強制執行</w:t>
      </w:r>
      <w:r w:rsidR="00380F67">
        <w:rPr>
          <w:szCs w:val="20"/>
        </w:rPr>
        <w:t>）</w:t>
      </w:r>
    </w:p>
    <w:p w14:paraId="72FA9D04" w14:textId="7CC0AA50" w:rsidR="00407591" w:rsidRPr="006437A2" w:rsidRDefault="00380F67" w:rsidP="00407591">
      <w:pPr>
        <w:ind w:left="181"/>
        <w:jc w:val="both"/>
        <w:rPr>
          <w:rFonts w:ascii="Arial Unicode MS" w:hAnsi="Arial Unicode MS" w:cs="新細明體"/>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依本法所處之罰鍰，經限期繳納，屆期未繳納者，移送法院強制執行。</w:t>
      </w:r>
    </w:p>
    <w:p w14:paraId="658E5C40" w14:textId="77777777" w:rsidR="00380F67" w:rsidRDefault="00407591" w:rsidP="00ED5DE1">
      <w:pPr>
        <w:pStyle w:val="2"/>
      </w:pPr>
      <w:r w:rsidRPr="005359D4">
        <w:t>第</w:t>
      </w:r>
      <w:r w:rsidR="00246998">
        <w:t>42</w:t>
      </w:r>
      <w:r w:rsidR="004B4857" w:rsidRPr="005359D4">
        <w:t>條</w:t>
      </w:r>
      <w:r w:rsidR="00727E6F" w:rsidRPr="005359D4">
        <w:t>（</w:t>
      </w:r>
      <w:r w:rsidRPr="005359D4">
        <w:t>執行處分之機關</w:t>
      </w:r>
      <w:r w:rsidR="00380F67">
        <w:t>）</w:t>
      </w:r>
    </w:p>
    <w:p w14:paraId="7E4BC1BF" w14:textId="46D79A27"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依本法所處之停工、停業、停止作為或撤銷、廢止許可證之執行，由主管機關為之；勒令歇業，由主管機關轉請目的事業主管機關為之</w:t>
      </w:r>
      <w:r>
        <w:rPr>
          <w:rFonts w:ascii="Arial Unicode MS" w:hAnsi="Arial Unicode MS"/>
          <w:color w:val="626262"/>
        </w:rPr>
        <w:t>。</w:t>
      </w:r>
    </w:p>
    <w:p w14:paraId="634DCB3E" w14:textId="476FB1AC" w:rsidR="004B4857" w:rsidRPr="005359D4" w:rsidRDefault="00380F67" w:rsidP="004B4857">
      <w:pPr>
        <w:ind w:left="119"/>
        <w:rPr>
          <w:rFonts w:ascii="Arial Unicode MS" w:hAnsi="Arial Unicode MS" w:cs="新細明體"/>
          <w:color w:val="7F7F7F"/>
        </w:rPr>
      </w:pPr>
      <w:r>
        <w:rPr>
          <w:rFonts w:ascii="Arial Unicode MS" w:hAnsi="Arial Unicode MS"/>
          <w:color w:val="626262"/>
        </w:rPr>
        <w:t xml:space="preserve">　　　　</w:t>
      </w:r>
      <w:r w:rsidR="004B4857" w:rsidRPr="005359D4">
        <w:rPr>
          <w:rFonts w:ascii="Arial Unicode MS" w:hAnsi="Arial Unicode MS" w:hint="eastAsia"/>
          <w:color w:val="7F7F7F"/>
        </w:rPr>
        <w:t xml:space="preserve">　　　　　　　　　　　　　　　　　　　　　　　　　　　　　　　　　　　　　　　　</w:t>
      </w:r>
      <w:hyperlink w:anchor="a章節索引" w:history="1">
        <w:r w:rsidR="004B4857" w:rsidRPr="005359D4">
          <w:rPr>
            <w:rStyle w:val="a3"/>
            <w:rFonts w:ascii="Arial Unicode MS" w:hAnsi="Arial Unicode MS" w:hint="eastAsia"/>
            <w:color w:val="7F7F7F"/>
            <w:sz w:val="18"/>
          </w:rPr>
          <w:t>回索引</w:t>
        </w:r>
      </w:hyperlink>
      <w:r w:rsidR="00B274F8">
        <w:rPr>
          <w:rFonts w:ascii="Arial Unicode MS" w:hAnsi="Arial Unicode MS" w:hint="eastAsia"/>
          <w:color w:val="7F7F7F"/>
          <w:sz w:val="18"/>
        </w:rPr>
        <w:t>〉〉</w:t>
      </w:r>
    </w:p>
    <w:p w14:paraId="3A7AEA42" w14:textId="77777777" w:rsidR="00407591" w:rsidRPr="005359D4" w:rsidRDefault="00407591" w:rsidP="007D2F0F">
      <w:pPr>
        <w:pStyle w:val="1"/>
        <w:rPr>
          <w:rFonts w:cs="新細明體"/>
        </w:rPr>
      </w:pPr>
      <w:bookmarkStart w:id="98" w:name="_第八章_附則"/>
      <w:bookmarkEnd w:id="98"/>
      <w:r w:rsidRPr="005359D4">
        <w:t>第八章</w:t>
      </w:r>
      <w:r w:rsidR="00DE759E" w:rsidRPr="005359D4">
        <w:rPr>
          <w:rFonts w:hint="eastAsia"/>
        </w:rPr>
        <w:t xml:space="preserve">　　</w:t>
      </w:r>
      <w:r w:rsidRPr="005359D4">
        <w:t>附</w:t>
      </w:r>
      <w:r w:rsidR="00DE759E" w:rsidRPr="005359D4">
        <w:rPr>
          <w:rFonts w:hint="eastAsia"/>
        </w:rPr>
        <w:t xml:space="preserve">　</w:t>
      </w:r>
      <w:r w:rsidRPr="005359D4">
        <w:t>則</w:t>
      </w:r>
    </w:p>
    <w:p w14:paraId="4F8F5B6F" w14:textId="77777777" w:rsidR="00380F67" w:rsidRDefault="00407591" w:rsidP="00ED5DE1">
      <w:pPr>
        <w:pStyle w:val="2"/>
      </w:pPr>
      <w:r w:rsidRPr="005359D4">
        <w:t>第</w:t>
      </w:r>
      <w:r w:rsidR="00246998">
        <w:t>43</w:t>
      </w:r>
      <w:r w:rsidR="004B4857" w:rsidRPr="005359D4">
        <w:t>條</w:t>
      </w:r>
      <w:r w:rsidR="00727E6F" w:rsidRPr="005359D4">
        <w:t>（</w:t>
      </w:r>
      <w:r w:rsidRPr="005359D4">
        <w:t>主管機關之輔導責任</w:t>
      </w:r>
      <w:r w:rsidR="00380F67">
        <w:t>）</w:t>
      </w:r>
    </w:p>
    <w:p w14:paraId="0EDDC7D6" w14:textId="0ABD4268" w:rsidR="00407591" w:rsidRPr="006437A2" w:rsidRDefault="00380F67" w:rsidP="00407591">
      <w:pPr>
        <w:ind w:left="181"/>
        <w:jc w:val="both"/>
        <w:rPr>
          <w:rFonts w:ascii="Arial Unicode MS" w:hAnsi="Arial Unicode MS" w:cs="新細明體"/>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各目的事業主管機關應輔導事業預防及整治土壤及地下水污染。</w:t>
      </w:r>
    </w:p>
    <w:p w14:paraId="0F40E44F" w14:textId="77777777" w:rsidR="00380F67" w:rsidRDefault="00407591" w:rsidP="00ED5DE1">
      <w:pPr>
        <w:pStyle w:val="2"/>
      </w:pPr>
      <w:r w:rsidRPr="005359D4">
        <w:t>第</w:t>
      </w:r>
      <w:r w:rsidR="00246998">
        <w:t>44</w:t>
      </w:r>
      <w:r w:rsidR="004B4857" w:rsidRPr="005359D4">
        <w:t>條</w:t>
      </w:r>
      <w:r w:rsidR="00727E6F" w:rsidRPr="005359D4">
        <w:t>（</w:t>
      </w:r>
      <w:r w:rsidRPr="005359D4">
        <w:t>應繳納費用之優先權</w:t>
      </w:r>
      <w:r w:rsidR="00380F67">
        <w:t>）</w:t>
      </w:r>
    </w:p>
    <w:p w14:paraId="040FBE93" w14:textId="2F1A8C8A" w:rsidR="00EE452F" w:rsidRPr="006437A2"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依第</w:t>
      </w:r>
      <w:hyperlink w:anchor="a38" w:history="1">
        <w:r w:rsidR="00407591" w:rsidRPr="006437A2">
          <w:rPr>
            <w:rStyle w:val="a3"/>
            <w:color w:val="626262"/>
          </w:rPr>
          <w:t>三十八</w:t>
        </w:r>
      </w:hyperlink>
      <w:r w:rsidR="00407591" w:rsidRPr="006437A2">
        <w:rPr>
          <w:rFonts w:ascii="Arial Unicode MS" w:hAnsi="Arial Unicode MS"/>
          <w:color w:val="626262"/>
        </w:rPr>
        <w:t>條、第</w:t>
      </w:r>
      <w:hyperlink w:anchor="a39" w:history="1">
        <w:r w:rsidR="00407591" w:rsidRPr="006437A2">
          <w:rPr>
            <w:rStyle w:val="a3"/>
            <w:color w:val="626262"/>
          </w:rPr>
          <w:t>三十九</w:t>
        </w:r>
      </w:hyperlink>
      <w:r w:rsidR="00407591" w:rsidRPr="006437A2">
        <w:rPr>
          <w:rFonts w:ascii="Arial Unicode MS" w:hAnsi="Arial Unicode MS"/>
          <w:color w:val="626262"/>
        </w:rPr>
        <w:t>條規定應繳納之費用，優先於一切債權及抵押權。</w:t>
      </w:r>
    </w:p>
    <w:p w14:paraId="1D51F16C" w14:textId="77777777" w:rsidR="00380F67" w:rsidRDefault="00407591" w:rsidP="00ED5DE1">
      <w:pPr>
        <w:pStyle w:val="2"/>
        <w:rPr>
          <w:szCs w:val="20"/>
        </w:rPr>
      </w:pPr>
      <w:r w:rsidRPr="005359D4">
        <w:t>第</w:t>
      </w:r>
      <w:r w:rsidR="00246998">
        <w:t>45</w:t>
      </w:r>
      <w:r w:rsidR="004B4857" w:rsidRPr="005359D4">
        <w:t>條</w:t>
      </w:r>
      <w:r w:rsidR="00727E6F" w:rsidRPr="005359D4">
        <w:t>（</w:t>
      </w:r>
      <w:r w:rsidRPr="005359D4">
        <w:rPr>
          <w:szCs w:val="20"/>
        </w:rPr>
        <w:t>稅捐保全</w:t>
      </w:r>
      <w:r w:rsidR="00380F67">
        <w:rPr>
          <w:szCs w:val="20"/>
        </w:rPr>
        <w:t>）</w:t>
      </w:r>
    </w:p>
    <w:p w14:paraId="3157BA69" w14:textId="30274061" w:rsidR="00EE452F" w:rsidRPr="006437A2" w:rsidRDefault="00380F67" w:rsidP="00407591">
      <w:pPr>
        <w:ind w:left="181"/>
        <w:jc w:val="both"/>
        <w:rPr>
          <w:rFonts w:ascii="Arial Unicode MS" w:hAnsi="Arial Unicode MS"/>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污染行為人、污染土地關係人受破產宣告或經裁定為公司重整前，依第</w:t>
      </w:r>
      <w:hyperlink w:anchor="a38" w:history="1">
        <w:r w:rsidR="00CF244C" w:rsidRPr="006437A2">
          <w:rPr>
            <w:rStyle w:val="a3"/>
            <w:color w:val="626262"/>
          </w:rPr>
          <w:t>三十八</w:t>
        </w:r>
      </w:hyperlink>
      <w:r w:rsidR="00407591" w:rsidRPr="006437A2">
        <w:rPr>
          <w:rFonts w:ascii="Arial Unicode MS" w:hAnsi="Arial Unicode MS"/>
          <w:color w:val="626262"/>
        </w:rPr>
        <w:t>條、第</w:t>
      </w:r>
      <w:hyperlink w:anchor="a39" w:history="1">
        <w:r w:rsidR="00CF244C" w:rsidRPr="006437A2">
          <w:rPr>
            <w:rStyle w:val="a3"/>
            <w:color w:val="626262"/>
          </w:rPr>
          <w:t>三十九</w:t>
        </w:r>
      </w:hyperlink>
      <w:r w:rsidR="00407591" w:rsidRPr="006437A2">
        <w:rPr>
          <w:rFonts w:ascii="Arial Unicode MS" w:hAnsi="Arial Unicode MS"/>
          <w:color w:val="626262"/>
        </w:rPr>
        <w:t>條規定應繳納之費用，於破產宣告或公司重整裁定時，視為已到期之破產債權或重整債權。</w:t>
      </w:r>
    </w:p>
    <w:p w14:paraId="36CB36E7" w14:textId="77777777" w:rsidR="00380F67" w:rsidRDefault="00407591" w:rsidP="00ED5DE1">
      <w:pPr>
        <w:pStyle w:val="2"/>
      </w:pPr>
      <w:bookmarkStart w:id="99" w:name="a46"/>
      <w:bookmarkEnd w:id="99"/>
      <w:r w:rsidRPr="005359D4">
        <w:t>第</w:t>
      </w:r>
      <w:r w:rsidR="00246998">
        <w:t>46</w:t>
      </w:r>
      <w:r w:rsidR="004B4857" w:rsidRPr="005359D4">
        <w:t>條</w:t>
      </w:r>
      <w:r w:rsidR="00727E6F" w:rsidRPr="005359D4">
        <w:t>（</w:t>
      </w:r>
      <w:r w:rsidRPr="005359D4">
        <w:t>限制變更與有關利用解除列管</w:t>
      </w:r>
      <w:r w:rsidR="00380F67">
        <w:t>）</w:t>
      </w:r>
    </w:p>
    <w:p w14:paraId="401EB791" w14:textId="70D10BDD" w:rsidR="00380F67"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r w:rsidR="00407591" w:rsidRPr="006437A2">
        <w:rPr>
          <w:rFonts w:ascii="Arial Unicode MS" w:hAnsi="Arial Unicode MS"/>
          <w:color w:val="626262"/>
        </w:rPr>
        <w:t>整治場址之污染管制區範圍內屬污染行為人或污染土地關係人之土地，不得變更編定或為違反土壤及地下水污染管制區管制事項之利用</w:t>
      </w:r>
      <w:r>
        <w:rPr>
          <w:rFonts w:ascii="Arial Unicode MS" w:hAnsi="Arial Unicode MS"/>
          <w:color w:val="626262"/>
        </w:rPr>
        <w:t>。</w:t>
      </w:r>
    </w:p>
    <w:p w14:paraId="503E339D" w14:textId="79E84E97"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土地開發行為人依其他法令規定進行土地開發計畫，如涉及土壤、地下水整治場址之污染土地者，其土地開發計畫得與第</w:t>
      </w:r>
      <w:hyperlink w:anchor="a16" w:history="1">
        <w:r w:rsidRPr="005359D4">
          <w:rPr>
            <w:rStyle w:val="a3"/>
            <w:rFonts w:ascii="Arial Unicode MS" w:hAnsi="Arial Unicode MS"/>
            <w:color w:val="666699"/>
          </w:rPr>
          <w:t>十六</w:t>
        </w:r>
      </w:hyperlink>
      <w:r w:rsidRPr="005359D4">
        <w:rPr>
          <w:rFonts w:ascii="Arial Unicode MS" w:hAnsi="Arial Unicode MS"/>
          <w:color w:val="666699"/>
        </w:rPr>
        <w:t>條之土壤、地下水污染整治計畫同時提出，並各依相關法令審核；其土地開發計畫之實施，應於公告解除土壤及地下水整治場址之列管後，始可為之</w:t>
      </w:r>
      <w:r>
        <w:rPr>
          <w:rFonts w:ascii="Arial Unicode MS" w:hAnsi="Arial Unicode MS"/>
          <w:color w:val="626262"/>
        </w:rPr>
        <w:t>。</w:t>
      </w:r>
    </w:p>
    <w:p w14:paraId="5E86B2EE" w14:textId="14F76ED9" w:rsidR="00595108" w:rsidRPr="006437A2" w:rsidRDefault="00380F67" w:rsidP="00407591">
      <w:pPr>
        <w:ind w:left="181"/>
        <w:jc w:val="both"/>
        <w:rPr>
          <w:rFonts w:ascii="Arial Unicode MS" w:hAnsi="Arial Unicode MS" w:cs="新細明體"/>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00407591" w:rsidRPr="006437A2">
        <w:rPr>
          <w:rFonts w:ascii="Arial Unicode MS" w:hAnsi="Arial Unicode MS"/>
          <w:color w:val="626262"/>
        </w:rPr>
        <w:t>土地開發行為人於前項土壤及地下水整治場址公告解除列管且土地開發計畫實施前，應按該土地變更後之當年度公告現值加四成為基準，核算原整治場址土壤污染面積之現值，依其百分之三十之比率，繳入土壤及地下水污染整治基金。</w:t>
      </w:r>
    </w:p>
    <w:p w14:paraId="13E39537" w14:textId="77777777" w:rsidR="00380F67" w:rsidRDefault="00407591" w:rsidP="00ED5DE1">
      <w:pPr>
        <w:pStyle w:val="2"/>
        <w:rPr>
          <w:szCs w:val="20"/>
        </w:rPr>
      </w:pPr>
      <w:r w:rsidRPr="005359D4">
        <w:lastRenderedPageBreak/>
        <w:t>第</w:t>
      </w:r>
      <w:r w:rsidR="00246998">
        <w:t>47</w:t>
      </w:r>
      <w:r w:rsidR="004B4857" w:rsidRPr="005359D4">
        <w:t>條</w:t>
      </w:r>
      <w:r w:rsidR="00727E6F" w:rsidRPr="005359D4">
        <w:t>（</w:t>
      </w:r>
      <w:r w:rsidRPr="005359D4">
        <w:rPr>
          <w:szCs w:val="20"/>
        </w:rPr>
        <w:t>連帶損害賠償</w:t>
      </w:r>
      <w:r w:rsidR="00380F67">
        <w:rPr>
          <w:szCs w:val="20"/>
        </w:rPr>
        <w:t>）</w:t>
      </w:r>
    </w:p>
    <w:p w14:paraId="6F72B0D7" w14:textId="5177B307" w:rsidR="00380F67" w:rsidRDefault="00380F67" w:rsidP="00ED5DE1">
      <w:pPr>
        <w:ind w:left="181"/>
        <w:jc w:val="both"/>
        <w:rPr>
          <w:rFonts w:ascii="Arial Unicode MS" w:hAnsi="Arial Unicode MS"/>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土壤及地下水污染致他人受損害者，有重大過失之污染土地關係人應與污染行為人連帶負損害賠償責任</w:t>
      </w:r>
      <w:r>
        <w:rPr>
          <w:rFonts w:ascii="Arial Unicode MS" w:hAnsi="Arial Unicode MS"/>
          <w:color w:val="626262"/>
        </w:rPr>
        <w:t>。</w:t>
      </w:r>
    </w:p>
    <w:p w14:paraId="741D44E0" w14:textId="632DE0A3" w:rsidR="00407591" w:rsidRPr="005359D4" w:rsidRDefault="00380F67" w:rsidP="00ED5DE1">
      <w:pPr>
        <w:ind w:left="181"/>
        <w:jc w:val="both"/>
        <w:rPr>
          <w:rFonts w:ascii="Arial Unicode MS" w:hAnsi="Arial Unicode MS" w:cs="新細明體"/>
          <w:color w:val="666699"/>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00407591" w:rsidRPr="005359D4">
        <w:rPr>
          <w:rFonts w:ascii="Arial Unicode MS" w:hAnsi="Arial Unicode MS"/>
          <w:color w:val="666699"/>
        </w:rPr>
        <w:t>污染土地關係人依前項規定賠償損害時，對污染行為人有求償權。</w:t>
      </w:r>
    </w:p>
    <w:p w14:paraId="1B6CEBC4" w14:textId="77777777" w:rsidR="00380F67" w:rsidRDefault="00407591" w:rsidP="00ED5DE1">
      <w:pPr>
        <w:pStyle w:val="2"/>
      </w:pPr>
      <w:bookmarkStart w:id="100" w:name="a48"/>
      <w:bookmarkEnd w:id="100"/>
      <w:r w:rsidRPr="005359D4">
        <w:t>第</w:t>
      </w:r>
      <w:r w:rsidR="00246998">
        <w:t>48</w:t>
      </w:r>
      <w:r w:rsidR="004B4857" w:rsidRPr="005359D4">
        <w:t>條</w:t>
      </w:r>
      <w:r w:rsidR="00727E6F" w:rsidRPr="005359D4">
        <w:t>（</w:t>
      </w:r>
      <w:r w:rsidRPr="005359D4">
        <w:t>本法施行前之適用</w:t>
      </w:r>
      <w:r w:rsidR="00380F67">
        <w:t>）</w:t>
      </w:r>
    </w:p>
    <w:p w14:paraId="666334DA" w14:textId="4BADAD4F" w:rsidR="00595108" w:rsidRDefault="00380F67" w:rsidP="00407591">
      <w:pPr>
        <w:ind w:left="181"/>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1</w:t>
      </w:r>
      <w:r w:rsidRPr="00794956">
        <w:rPr>
          <w:rFonts w:ascii="Calibri" w:hAnsi="Calibri"/>
          <w:color w:val="404040"/>
          <w:sz w:val="18"/>
        </w:rPr>
        <w:t>﹞</w:t>
      </w:r>
      <w:hyperlink w:anchor="a7" w:history="1">
        <w:r w:rsidR="00407591" w:rsidRPr="006437A2">
          <w:rPr>
            <w:rStyle w:val="a3"/>
            <w:color w:val="626262"/>
          </w:rPr>
          <w:t>第七條</w:t>
        </w:r>
      </w:hyperlink>
      <w:r w:rsidR="00407591" w:rsidRPr="006437A2">
        <w:rPr>
          <w:rFonts w:ascii="Arial Unicode MS" w:hAnsi="Arial Unicode MS"/>
          <w:color w:val="626262"/>
        </w:rPr>
        <w:t>、第</w:t>
      </w:r>
      <w:hyperlink w:anchor="a12" w:history="1">
        <w:r w:rsidR="00407591" w:rsidRPr="006437A2">
          <w:rPr>
            <w:rStyle w:val="a3"/>
            <w:color w:val="626262"/>
          </w:rPr>
          <w:t>十二</w:t>
        </w:r>
      </w:hyperlink>
      <w:r w:rsidR="00407591" w:rsidRPr="006437A2">
        <w:rPr>
          <w:rFonts w:ascii="Arial Unicode MS" w:hAnsi="Arial Unicode MS"/>
          <w:color w:val="626262"/>
        </w:rPr>
        <w:t>條、第</w:t>
      </w:r>
      <w:hyperlink w:anchor="a13" w:history="1">
        <w:r w:rsidR="00407591" w:rsidRPr="006437A2">
          <w:rPr>
            <w:rStyle w:val="a3"/>
            <w:color w:val="626262"/>
          </w:rPr>
          <w:t>十三</w:t>
        </w:r>
      </w:hyperlink>
      <w:r w:rsidR="00407591" w:rsidRPr="006437A2">
        <w:rPr>
          <w:rFonts w:ascii="Arial Unicode MS" w:hAnsi="Arial Unicode MS"/>
          <w:color w:val="626262"/>
        </w:rPr>
        <w:t>條、第</w:t>
      </w:r>
      <w:hyperlink w:anchor="a16" w:history="1">
        <w:r w:rsidR="00407591" w:rsidRPr="006437A2">
          <w:rPr>
            <w:rStyle w:val="a3"/>
            <w:color w:val="626262"/>
          </w:rPr>
          <w:t>十六</w:t>
        </w:r>
      </w:hyperlink>
      <w:r w:rsidR="00407591" w:rsidRPr="006437A2">
        <w:rPr>
          <w:rFonts w:ascii="Arial Unicode MS" w:hAnsi="Arial Unicode MS"/>
          <w:color w:val="626262"/>
        </w:rPr>
        <w:t>條至第十八條、第</w:t>
      </w:r>
      <w:hyperlink w:anchor="a32" w:history="1">
        <w:r w:rsidR="00407591" w:rsidRPr="006437A2">
          <w:rPr>
            <w:rStyle w:val="a3"/>
            <w:color w:val="626262"/>
          </w:rPr>
          <w:t>三十二</w:t>
        </w:r>
      </w:hyperlink>
      <w:r w:rsidR="00407591" w:rsidRPr="006437A2">
        <w:rPr>
          <w:rFonts w:ascii="Arial Unicode MS" w:hAnsi="Arial Unicode MS"/>
          <w:color w:val="626262"/>
        </w:rPr>
        <w:t>條、第</w:t>
      </w:r>
      <w:hyperlink w:anchor="a36" w:history="1">
        <w:r w:rsidR="00407591" w:rsidRPr="006437A2">
          <w:rPr>
            <w:rStyle w:val="a3"/>
            <w:color w:val="626262"/>
          </w:rPr>
          <w:t>三十六</w:t>
        </w:r>
      </w:hyperlink>
      <w:r w:rsidR="00407591" w:rsidRPr="006437A2">
        <w:rPr>
          <w:rFonts w:ascii="Arial Unicode MS" w:hAnsi="Arial Unicode MS"/>
          <w:color w:val="626262"/>
        </w:rPr>
        <w:t>條、第</w:t>
      </w:r>
      <w:hyperlink w:anchor="a38" w:history="1">
        <w:r w:rsidR="00407591" w:rsidRPr="006437A2">
          <w:rPr>
            <w:rStyle w:val="a3"/>
            <w:color w:val="626262"/>
          </w:rPr>
          <w:t>三十八</w:t>
        </w:r>
      </w:hyperlink>
      <w:r w:rsidR="00407591" w:rsidRPr="006437A2">
        <w:rPr>
          <w:rFonts w:ascii="Arial Unicode MS" w:hAnsi="Arial Unicode MS"/>
          <w:color w:val="626262"/>
        </w:rPr>
        <w:t>條及第</w:t>
      </w:r>
      <w:hyperlink w:anchor="a41" w:history="1">
        <w:r w:rsidR="00407591" w:rsidRPr="006437A2">
          <w:rPr>
            <w:rStyle w:val="a3"/>
            <w:color w:val="626262"/>
          </w:rPr>
          <w:t>四十一</w:t>
        </w:r>
      </w:hyperlink>
      <w:r w:rsidR="00407591" w:rsidRPr="006437A2">
        <w:rPr>
          <w:rFonts w:ascii="Arial Unicode MS" w:hAnsi="Arial Unicode MS"/>
          <w:color w:val="626262"/>
        </w:rPr>
        <w:t>條之規定，於本法施行前已發生土壤或地下水污染之污染行為人適用之。</w:t>
      </w:r>
    </w:p>
    <w:p w14:paraId="06EF8B6E" w14:textId="16D8CCF8" w:rsidR="000D0157" w:rsidRPr="006437A2" w:rsidRDefault="000D0157" w:rsidP="00407591">
      <w:pPr>
        <w:ind w:left="181"/>
        <w:jc w:val="both"/>
        <w:rPr>
          <w:rFonts w:ascii="Arial Unicode MS" w:hAnsi="Arial Unicode MS"/>
          <w:color w:val="626262"/>
        </w:rPr>
      </w:pPr>
      <w:r w:rsidRPr="0078244F">
        <w:rPr>
          <w:rFonts w:ascii="新細明體" w:cs="新細明體" w:hint="eastAsia"/>
          <w:color w:val="626262"/>
          <w:sz w:val="18"/>
          <w:szCs w:val="20"/>
        </w:rPr>
        <w:t>【</w:t>
      </w:r>
      <w:r>
        <w:rPr>
          <w:rFonts w:ascii="新細明體" w:cs="新細明體" w:hint="eastAsia"/>
          <w:color w:val="626262"/>
          <w:sz w:val="18"/>
          <w:szCs w:val="20"/>
        </w:rPr>
        <w:t>相關</w:t>
      </w:r>
      <w:r w:rsidRPr="00B66702">
        <w:rPr>
          <w:rFonts w:ascii="Arial Unicode MS" w:hAnsi="Arial Unicode MS" w:hint="eastAsia"/>
          <w:color w:val="626262"/>
          <w:sz w:val="18"/>
        </w:rPr>
        <w:t>解釋】</w:t>
      </w:r>
      <w:hyperlink r:id="rId58" w:anchor="r714" w:history="1">
        <w:r>
          <w:rPr>
            <w:rStyle w:val="a3"/>
            <w:rFonts w:ascii="Arial Unicode MS" w:hAnsi="Arial Unicode MS"/>
            <w:color w:val="626262"/>
            <w:sz w:val="18"/>
          </w:rPr>
          <w:t>釋字</w:t>
        </w:r>
        <w:r>
          <w:rPr>
            <w:rStyle w:val="a3"/>
            <w:rFonts w:ascii="Arial Unicode MS" w:hAnsi="Arial Unicode MS"/>
            <w:color w:val="626262"/>
            <w:sz w:val="18"/>
          </w:rPr>
          <w:t>714</w:t>
        </w:r>
        <w:r>
          <w:rPr>
            <w:rStyle w:val="a3"/>
            <w:rFonts w:ascii="Arial Unicode MS" w:hAnsi="Arial Unicode MS"/>
            <w:color w:val="626262"/>
            <w:sz w:val="18"/>
          </w:rPr>
          <w:t>號</w:t>
        </w:r>
      </w:hyperlink>
    </w:p>
    <w:p w14:paraId="4AF0379D" w14:textId="77777777" w:rsidR="00380F67" w:rsidRDefault="00407591" w:rsidP="00ED5DE1">
      <w:pPr>
        <w:pStyle w:val="2"/>
        <w:rPr>
          <w:szCs w:val="20"/>
        </w:rPr>
      </w:pPr>
      <w:r w:rsidRPr="005359D4">
        <w:t>第</w:t>
      </w:r>
      <w:r w:rsidR="00246998">
        <w:t>49</w:t>
      </w:r>
      <w:r w:rsidR="004B4857" w:rsidRPr="005359D4">
        <w:t>條</w:t>
      </w:r>
      <w:r w:rsidR="00727E6F" w:rsidRPr="005359D4">
        <w:t>（</w:t>
      </w:r>
      <w:r w:rsidRPr="005359D4">
        <w:rPr>
          <w:szCs w:val="20"/>
        </w:rPr>
        <w:t>公民訴訟</w:t>
      </w:r>
      <w:r w:rsidR="00380F67">
        <w:rPr>
          <w:szCs w:val="20"/>
        </w:rPr>
        <w:t>）</w:t>
      </w:r>
    </w:p>
    <w:p w14:paraId="63C3D3DB" w14:textId="0B15C0E4" w:rsidR="00380F67" w:rsidRDefault="00380F67" w:rsidP="00407591">
      <w:pPr>
        <w:ind w:left="181"/>
        <w:jc w:val="both"/>
        <w:rPr>
          <w:rFonts w:ascii="Arial Unicode MS" w:hAnsi="Arial Unicode MS"/>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公私場所違反本法或依本法授權訂定之相關命令而主管機關疏於執行時，受害人民或公益團體得敘明疏於執行之具體內容，以書面告知主管機關。主管機關於書面告知送達之日起六十日內仍未依法執行者，人民或公益團體得以該主管機關為被告，對其怠於執行職務之行為，直接向行政法院提起訴訟，請求判令其執行</w:t>
      </w:r>
      <w:r>
        <w:rPr>
          <w:rFonts w:ascii="Arial Unicode MS" w:hAnsi="Arial Unicode MS"/>
          <w:color w:val="626262"/>
        </w:rPr>
        <w:t>。</w:t>
      </w:r>
    </w:p>
    <w:p w14:paraId="3D3D5746" w14:textId="57703B28" w:rsidR="00380F67" w:rsidRDefault="00380F67" w:rsidP="005359D4">
      <w:pPr>
        <w:ind w:left="142"/>
        <w:jc w:val="both"/>
        <w:rPr>
          <w:rFonts w:ascii="Arial Unicode MS" w:hAnsi="Arial Unicode MS"/>
          <w:color w:val="626262"/>
        </w:rPr>
      </w:pPr>
      <w:r w:rsidRPr="00794956">
        <w:rPr>
          <w:rFonts w:ascii="Calibri" w:hAnsi="Calibri"/>
          <w:color w:val="404040"/>
          <w:sz w:val="18"/>
        </w:rPr>
        <w:t>﹝</w:t>
      </w:r>
      <w:r w:rsidRPr="00794956">
        <w:rPr>
          <w:rFonts w:ascii="Calibri" w:hAnsi="Calibri"/>
          <w:color w:val="404040"/>
          <w:sz w:val="18"/>
        </w:rPr>
        <w:t>2</w:t>
      </w:r>
      <w:r w:rsidRPr="00794956">
        <w:rPr>
          <w:rFonts w:ascii="Calibri" w:hAnsi="Calibri"/>
          <w:color w:val="404040"/>
          <w:sz w:val="18"/>
        </w:rPr>
        <w:t>﹞</w:t>
      </w:r>
      <w:r w:rsidRPr="005359D4">
        <w:rPr>
          <w:rFonts w:ascii="Arial Unicode MS" w:hAnsi="Arial Unicode MS"/>
          <w:color w:val="666699"/>
        </w:rPr>
        <w:t>行政法院為前項判決時，得依職權判令被告機關支付適當律師費用、偵測鑑定費用或其他訴訟費用予對土壤及地下水污染整治有具體貢獻之原告</w:t>
      </w:r>
      <w:r>
        <w:rPr>
          <w:rFonts w:ascii="Arial Unicode MS" w:hAnsi="Arial Unicode MS"/>
          <w:color w:val="626262"/>
        </w:rPr>
        <w:t>。</w:t>
      </w:r>
    </w:p>
    <w:p w14:paraId="7D0DD469" w14:textId="5A6EE0F1" w:rsidR="00407591" w:rsidRPr="006437A2" w:rsidRDefault="00380F67" w:rsidP="00407591">
      <w:pPr>
        <w:ind w:left="181"/>
        <w:jc w:val="both"/>
        <w:rPr>
          <w:rFonts w:ascii="Arial Unicode MS" w:hAnsi="Arial Unicode MS" w:cs="新細明體"/>
          <w:color w:val="626262"/>
        </w:rPr>
      </w:pPr>
      <w:r w:rsidRPr="00794956">
        <w:rPr>
          <w:rFonts w:ascii="Calibri" w:hAnsi="Calibri"/>
          <w:color w:val="404040"/>
          <w:sz w:val="18"/>
        </w:rPr>
        <w:t>﹝</w:t>
      </w:r>
      <w:r w:rsidRPr="00794956">
        <w:rPr>
          <w:rFonts w:ascii="Calibri" w:hAnsi="Calibri"/>
          <w:color w:val="404040"/>
          <w:sz w:val="18"/>
        </w:rPr>
        <w:t>3</w:t>
      </w:r>
      <w:r w:rsidRPr="00794956">
        <w:rPr>
          <w:rFonts w:ascii="Calibri" w:hAnsi="Calibri"/>
          <w:color w:val="404040"/>
          <w:sz w:val="18"/>
        </w:rPr>
        <w:t>﹞</w:t>
      </w:r>
      <w:r w:rsidR="00407591" w:rsidRPr="006437A2">
        <w:rPr>
          <w:rFonts w:ascii="Arial Unicode MS" w:hAnsi="Arial Unicode MS"/>
          <w:color w:val="626262"/>
        </w:rPr>
        <w:t>第一項之書面告知格式，由中央主管機關定之。</w:t>
      </w:r>
    </w:p>
    <w:p w14:paraId="47BDD29E" w14:textId="77777777" w:rsidR="00380F67" w:rsidRDefault="00407591" w:rsidP="00ED5DE1">
      <w:pPr>
        <w:pStyle w:val="2"/>
        <w:rPr>
          <w:szCs w:val="20"/>
        </w:rPr>
      </w:pPr>
      <w:bookmarkStart w:id="101" w:name="a50"/>
      <w:bookmarkEnd w:id="101"/>
      <w:r w:rsidRPr="00ED5DE1">
        <w:t>第</w:t>
      </w:r>
      <w:r w:rsidR="00246998">
        <w:t>50</w:t>
      </w:r>
      <w:r w:rsidR="00246998">
        <w:t>條</w:t>
      </w:r>
      <w:r w:rsidR="00727E6F" w:rsidRPr="00ED5DE1">
        <w:t>（</w:t>
      </w:r>
      <w:r w:rsidRPr="00ED5DE1">
        <w:rPr>
          <w:szCs w:val="20"/>
        </w:rPr>
        <w:t>施行細則</w:t>
      </w:r>
      <w:r w:rsidR="00380F67">
        <w:rPr>
          <w:szCs w:val="20"/>
        </w:rPr>
        <w:t>）</w:t>
      </w:r>
    </w:p>
    <w:p w14:paraId="4A72E0D6" w14:textId="617999C6" w:rsidR="00407591" w:rsidRPr="006437A2" w:rsidRDefault="00380F67" w:rsidP="00407591">
      <w:pPr>
        <w:ind w:left="181"/>
        <w:jc w:val="both"/>
        <w:rPr>
          <w:rFonts w:ascii="Arial Unicode MS" w:hAnsi="Arial Unicode MS" w:cs="新細明體"/>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本法</w:t>
      </w:r>
      <w:hyperlink r:id="rId59" w:history="1">
        <w:r w:rsidR="00407591" w:rsidRPr="006437A2">
          <w:rPr>
            <w:rStyle w:val="a3"/>
            <w:color w:val="626262"/>
          </w:rPr>
          <w:t>施行細則</w:t>
        </w:r>
      </w:hyperlink>
      <w:r w:rsidR="00407591" w:rsidRPr="006437A2">
        <w:rPr>
          <w:rFonts w:ascii="Arial Unicode MS" w:hAnsi="Arial Unicode MS"/>
          <w:color w:val="626262"/>
        </w:rPr>
        <w:t>，由中央主管機關定之。</w:t>
      </w:r>
    </w:p>
    <w:p w14:paraId="4E6902D8" w14:textId="77777777" w:rsidR="00380F67" w:rsidRDefault="00407591" w:rsidP="00ED5DE1">
      <w:pPr>
        <w:pStyle w:val="2"/>
        <w:rPr>
          <w:szCs w:val="20"/>
        </w:rPr>
      </w:pPr>
      <w:r w:rsidRPr="005359D4">
        <w:t>第</w:t>
      </w:r>
      <w:r w:rsidR="00246998">
        <w:t>51</w:t>
      </w:r>
      <w:r w:rsidR="004B4857" w:rsidRPr="005359D4">
        <w:t>條</w:t>
      </w:r>
      <w:r w:rsidR="00727E6F" w:rsidRPr="005359D4">
        <w:t>（</w:t>
      </w:r>
      <w:r w:rsidRPr="005359D4">
        <w:rPr>
          <w:szCs w:val="20"/>
        </w:rPr>
        <w:t>施行日</w:t>
      </w:r>
      <w:r w:rsidR="00380F67">
        <w:rPr>
          <w:szCs w:val="20"/>
        </w:rPr>
        <w:t>）</w:t>
      </w:r>
    </w:p>
    <w:p w14:paraId="09CB7A96" w14:textId="26F2382E" w:rsidR="00407591" w:rsidRPr="006437A2" w:rsidRDefault="00380F67" w:rsidP="00407591">
      <w:pPr>
        <w:ind w:left="181"/>
        <w:jc w:val="both"/>
        <w:rPr>
          <w:rFonts w:ascii="Arial Unicode MS" w:hAnsi="Arial Unicode MS"/>
          <w:color w:val="626262"/>
        </w:rPr>
      </w:pPr>
      <w:r w:rsidRPr="00794956">
        <w:rPr>
          <w:rFonts w:ascii="Calibri" w:hAnsi="Calibri"/>
          <w:color w:val="404040"/>
          <w:sz w:val="18"/>
          <w:szCs w:val="20"/>
        </w:rPr>
        <w:t>﹝</w:t>
      </w:r>
      <w:r w:rsidRPr="00794956">
        <w:rPr>
          <w:rFonts w:ascii="Calibri" w:hAnsi="Calibri"/>
          <w:color w:val="404040"/>
          <w:sz w:val="18"/>
          <w:szCs w:val="20"/>
        </w:rPr>
        <w:t>1</w:t>
      </w:r>
      <w:r w:rsidRPr="00794956">
        <w:rPr>
          <w:rFonts w:ascii="Calibri" w:hAnsi="Calibri"/>
          <w:color w:val="404040"/>
          <w:sz w:val="18"/>
          <w:szCs w:val="20"/>
        </w:rPr>
        <w:t>﹞</w:t>
      </w:r>
      <w:r w:rsidR="00407591" w:rsidRPr="006437A2">
        <w:rPr>
          <w:rFonts w:ascii="Arial Unicode MS" w:hAnsi="Arial Unicode MS"/>
          <w:color w:val="626262"/>
        </w:rPr>
        <w:t>本法自公布日施行。</w:t>
      </w:r>
    </w:p>
    <w:p w14:paraId="5E2A9339" w14:textId="77777777" w:rsidR="00D70156" w:rsidRDefault="00D70156" w:rsidP="00407591">
      <w:pPr>
        <w:ind w:left="181"/>
        <w:jc w:val="both"/>
        <w:rPr>
          <w:rFonts w:ascii="Arial Unicode MS" w:hAnsi="Arial Unicode MS"/>
          <w:color w:val="666699"/>
        </w:rPr>
      </w:pPr>
    </w:p>
    <w:p w14:paraId="225EDD88" w14:textId="77777777" w:rsidR="000B33F6" w:rsidRPr="00727E6F" w:rsidRDefault="000B33F6" w:rsidP="00407591">
      <w:pPr>
        <w:ind w:left="181"/>
        <w:jc w:val="both"/>
        <w:rPr>
          <w:rFonts w:ascii="Arial Unicode MS" w:hAnsi="Arial Unicode MS"/>
          <w:color w:val="666699"/>
        </w:rPr>
      </w:pPr>
    </w:p>
    <w:p w14:paraId="2C656C7F" w14:textId="77777777" w:rsidR="00E4599E" w:rsidRPr="00C1655B" w:rsidRDefault="00E4599E" w:rsidP="00E4599E">
      <w:pPr>
        <w:ind w:leftChars="50" w:left="100"/>
        <w:jc w:val="both"/>
        <w:rPr>
          <w:color w:val="80800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661CF3">
        <w:rPr>
          <w:rStyle w:val="a3"/>
          <w:rFonts w:ascii="Arial Unicode MS" w:hAnsi="Arial Unicode MS" w:hint="eastAsia"/>
          <w:b/>
          <w:sz w:val="18"/>
          <w:u w:val="none"/>
        </w:rPr>
        <w:t>〉〉</w:t>
      </w:r>
    </w:p>
    <w:p w14:paraId="49FFFF8E" w14:textId="676A046C" w:rsidR="00D70156" w:rsidRPr="00E4599E" w:rsidRDefault="00E4599E" w:rsidP="00E4599E">
      <w:pPr>
        <w:ind w:leftChars="71" w:left="142"/>
        <w:jc w:val="both"/>
        <w:rPr>
          <w:rFonts w:ascii="Arial Unicode MS" w:hAnsi="Arial Unicode MS" w:cs="新細明體"/>
          <w:color w:val="666699"/>
        </w:rPr>
      </w:pPr>
      <w:r w:rsidRPr="003D460F">
        <w:rPr>
          <w:rFonts w:hint="eastAsia"/>
          <w:color w:val="5F5F5F"/>
          <w:sz w:val="18"/>
          <w:szCs w:val="18"/>
        </w:rPr>
        <w:t>【編註】</w:t>
      </w:r>
      <w:r w:rsidR="00A349C0">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rPr>
        <w:t>，</w:t>
      </w:r>
      <w:r w:rsidRPr="003D460F">
        <w:rPr>
          <w:color w:val="5F5F5F"/>
          <w:sz w:val="18"/>
        </w:rPr>
        <w:t>敬</w:t>
      </w:r>
      <w:r w:rsidRPr="003E6224">
        <w:rPr>
          <w:rFonts w:ascii="Arial Unicode MS" w:hAnsi="Arial Unicode MS" w:hint="eastAsia"/>
          <w:color w:val="5F5F5F"/>
          <w:sz w:val="18"/>
        </w:rPr>
        <w:t>請</w:t>
      </w:r>
      <w:hyperlink r:id="rId60" w:history="1">
        <w:r w:rsidRPr="00C1660C">
          <w:rPr>
            <w:rStyle w:val="a3"/>
            <w:rFonts w:ascii="Arial Unicode MS" w:hAnsi="Arial Unicode MS"/>
            <w:sz w:val="18"/>
          </w:rPr>
          <w:t>告知</w:t>
        </w:r>
      </w:hyperlink>
      <w:r w:rsidRPr="003D460F">
        <w:rPr>
          <w:rFonts w:hint="eastAsia"/>
          <w:color w:val="5F5F5F"/>
          <w:sz w:val="18"/>
        </w:rPr>
        <w:t>，謝謝！</w:t>
      </w:r>
    </w:p>
    <w:sectPr w:rsidR="00D70156" w:rsidRPr="00E4599E">
      <w:footerReference w:type="even" r:id="rId61"/>
      <w:footerReference w:type="default" r:id="rId6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7A7E8" w14:textId="77777777" w:rsidR="006C0142" w:rsidRDefault="006C0142">
      <w:r>
        <w:separator/>
      </w:r>
    </w:p>
  </w:endnote>
  <w:endnote w:type="continuationSeparator" w:id="0">
    <w:p w14:paraId="35470E9D" w14:textId="77777777" w:rsidR="006C0142" w:rsidRDefault="006C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A288B" w14:textId="1F096232" w:rsidR="00D43756" w:rsidRDefault="00D4375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8465C">
      <w:rPr>
        <w:rStyle w:val="a7"/>
        <w:noProof/>
      </w:rPr>
      <w:t>1</w:t>
    </w:r>
    <w:r>
      <w:rPr>
        <w:rStyle w:val="a7"/>
      </w:rPr>
      <w:fldChar w:fldCharType="end"/>
    </w:r>
  </w:p>
  <w:p w14:paraId="53325967" w14:textId="77777777" w:rsidR="00D43756" w:rsidRDefault="00D4375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5291A" w14:textId="77777777" w:rsidR="00D43756" w:rsidRDefault="00D4375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24</w:t>
    </w:r>
    <w:r>
      <w:rPr>
        <w:rStyle w:val="a7"/>
      </w:rPr>
      <w:fldChar w:fldCharType="end"/>
    </w:r>
  </w:p>
  <w:p w14:paraId="77468410" w14:textId="77777777" w:rsidR="00D43756" w:rsidRPr="002B0C86" w:rsidRDefault="00D43756">
    <w:pPr>
      <w:pStyle w:val="a6"/>
      <w:ind w:right="360"/>
      <w:jc w:val="right"/>
      <w:rPr>
        <w:rFonts w:ascii="Arial Unicode MS" w:hAnsi="Arial Unicode MS"/>
        <w:sz w:val="18"/>
      </w:rPr>
    </w:pPr>
    <w:r>
      <w:rPr>
        <w:rFonts w:ascii="Arial Unicode MS" w:hAnsi="Arial Unicode MS" w:hint="eastAsia"/>
        <w:sz w:val="18"/>
      </w:rPr>
      <w:t>〈〈</w:t>
    </w:r>
    <w:r w:rsidRPr="002B0C86">
      <w:rPr>
        <w:rFonts w:ascii="Arial Unicode MS" w:hAnsi="Arial Unicode MS" w:hint="eastAsia"/>
        <w:sz w:val="18"/>
      </w:rPr>
      <w:t>土壤及地下水污染整治法</w:t>
    </w:r>
    <w:r>
      <w:rPr>
        <w:rFonts w:ascii="Arial Unicode MS" w:hAnsi="Arial Unicode MS" w:hint="eastAsia"/>
        <w:sz w:val="18"/>
      </w:rPr>
      <w:t>〉〉</w:t>
    </w:r>
    <w:r w:rsidRPr="002B0C86">
      <w:rPr>
        <w:rFonts w:ascii="Arial Unicode MS" w:hAnsi="Arial Unicode MS" w:hint="eastAsia"/>
        <w:sz w:val="18"/>
      </w:rPr>
      <w:t>S-link</w:t>
    </w:r>
    <w:r w:rsidRPr="002B0C86">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3C60D" w14:textId="77777777" w:rsidR="006C0142" w:rsidRDefault="006C0142">
      <w:r>
        <w:separator/>
      </w:r>
    </w:p>
  </w:footnote>
  <w:footnote w:type="continuationSeparator" w:id="0">
    <w:p w14:paraId="5C37B7F0" w14:textId="77777777" w:rsidR="006C0142" w:rsidRDefault="006C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787309400">
    <w:abstractNumId w:val="0"/>
  </w:num>
  <w:num w:numId="2" w16cid:durableId="706376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33200"/>
    <w:rsid w:val="000441B5"/>
    <w:rsid w:val="0005571D"/>
    <w:rsid w:val="00067BEF"/>
    <w:rsid w:val="000841B4"/>
    <w:rsid w:val="000B33F6"/>
    <w:rsid w:val="000B603B"/>
    <w:rsid w:val="000C28E8"/>
    <w:rsid w:val="000C4003"/>
    <w:rsid w:val="000C45AA"/>
    <w:rsid w:val="000D0157"/>
    <w:rsid w:val="00110AD6"/>
    <w:rsid w:val="001352AA"/>
    <w:rsid w:val="00154817"/>
    <w:rsid w:val="001623AC"/>
    <w:rsid w:val="00165D9D"/>
    <w:rsid w:val="00166204"/>
    <w:rsid w:val="00195396"/>
    <w:rsid w:val="001A7B1B"/>
    <w:rsid w:val="001B6121"/>
    <w:rsid w:val="001F3F3B"/>
    <w:rsid w:val="00205CFC"/>
    <w:rsid w:val="00223462"/>
    <w:rsid w:val="002313F7"/>
    <w:rsid w:val="00240303"/>
    <w:rsid w:val="00246998"/>
    <w:rsid w:val="00264A1C"/>
    <w:rsid w:val="00272468"/>
    <w:rsid w:val="002756D5"/>
    <w:rsid w:val="00282105"/>
    <w:rsid w:val="0029455D"/>
    <w:rsid w:val="00296530"/>
    <w:rsid w:val="002B0C86"/>
    <w:rsid w:val="002B5101"/>
    <w:rsid w:val="002B694F"/>
    <w:rsid w:val="002C7DB8"/>
    <w:rsid w:val="002D3129"/>
    <w:rsid w:val="002E6343"/>
    <w:rsid w:val="002E688C"/>
    <w:rsid w:val="003051C0"/>
    <w:rsid w:val="00316B86"/>
    <w:rsid w:val="003222AE"/>
    <w:rsid w:val="00334486"/>
    <w:rsid w:val="00355A11"/>
    <w:rsid w:val="00371BDC"/>
    <w:rsid w:val="00380F67"/>
    <w:rsid w:val="0038465C"/>
    <w:rsid w:val="003A78F5"/>
    <w:rsid w:val="003E4BEF"/>
    <w:rsid w:val="003E5230"/>
    <w:rsid w:val="00406204"/>
    <w:rsid w:val="00407591"/>
    <w:rsid w:val="004170A9"/>
    <w:rsid w:val="00427F9E"/>
    <w:rsid w:val="004505B0"/>
    <w:rsid w:val="0046387D"/>
    <w:rsid w:val="0046396C"/>
    <w:rsid w:val="00464DA3"/>
    <w:rsid w:val="00485DE8"/>
    <w:rsid w:val="00495E01"/>
    <w:rsid w:val="004A0CC8"/>
    <w:rsid w:val="004A568D"/>
    <w:rsid w:val="004B3592"/>
    <w:rsid w:val="004B4857"/>
    <w:rsid w:val="004B699A"/>
    <w:rsid w:val="00500B42"/>
    <w:rsid w:val="005020D0"/>
    <w:rsid w:val="00504BB3"/>
    <w:rsid w:val="005359D4"/>
    <w:rsid w:val="0056309F"/>
    <w:rsid w:val="00567A84"/>
    <w:rsid w:val="005743CE"/>
    <w:rsid w:val="0058090D"/>
    <w:rsid w:val="00595108"/>
    <w:rsid w:val="005C55C0"/>
    <w:rsid w:val="005C70EE"/>
    <w:rsid w:val="005E15C6"/>
    <w:rsid w:val="005F4B1F"/>
    <w:rsid w:val="00602C2F"/>
    <w:rsid w:val="00603779"/>
    <w:rsid w:val="00610739"/>
    <w:rsid w:val="00621A6D"/>
    <w:rsid w:val="006301CD"/>
    <w:rsid w:val="00637BFF"/>
    <w:rsid w:val="006437A2"/>
    <w:rsid w:val="00643E38"/>
    <w:rsid w:val="00660433"/>
    <w:rsid w:val="00676967"/>
    <w:rsid w:val="0069526E"/>
    <w:rsid w:val="006A22C9"/>
    <w:rsid w:val="006A5D57"/>
    <w:rsid w:val="006B7CD8"/>
    <w:rsid w:val="006C0142"/>
    <w:rsid w:val="006D05BC"/>
    <w:rsid w:val="006E6564"/>
    <w:rsid w:val="00727E6F"/>
    <w:rsid w:val="00733E71"/>
    <w:rsid w:val="00755647"/>
    <w:rsid w:val="0076787C"/>
    <w:rsid w:val="00794956"/>
    <w:rsid w:val="007A0624"/>
    <w:rsid w:val="007A1D7B"/>
    <w:rsid w:val="007D2F0F"/>
    <w:rsid w:val="00805985"/>
    <w:rsid w:val="00811021"/>
    <w:rsid w:val="008227DF"/>
    <w:rsid w:val="008945F0"/>
    <w:rsid w:val="008A23AB"/>
    <w:rsid w:val="008A2AAB"/>
    <w:rsid w:val="008E3EBF"/>
    <w:rsid w:val="008E50E6"/>
    <w:rsid w:val="008E5BA4"/>
    <w:rsid w:val="008F2004"/>
    <w:rsid w:val="008F2ABD"/>
    <w:rsid w:val="0091150B"/>
    <w:rsid w:val="0091585B"/>
    <w:rsid w:val="0093198E"/>
    <w:rsid w:val="0094667C"/>
    <w:rsid w:val="00947955"/>
    <w:rsid w:val="009735DC"/>
    <w:rsid w:val="00975520"/>
    <w:rsid w:val="009855DB"/>
    <w:rsid w:val="009B5691"/>
    <w:rsid w:val="009D5A2C"/>
    <w:rsid w:val="009E0895"/>
    <w:rsid w:val="009E08F0"/>
    <w:rsid w:val="009F4B54"/>
    <w:rsid w:val="00A02595"/>
    <w:rsid w:val="00A10F47"/>
    <w:rsid w:val="00A1308D"/>
    <w:rsid w:val="00A13D93"/>
    <w:rsid w:val="00A164AC"/>
    <w:rsid w:val="00A21F06"/>
    <w:rsid w:val="00A349C0"/>
    <w:rsid w:val="00A6011A"/>
    <w:rsid w:val="00A61CF2"/>
    <w:rsid w:val="00A663B5"/>
    <w:rsid w:val="00AA1A6E"/>
    <w:rsid w:val="00AC2227"/>
    <w:rsid w:val="00AD409D"/>
    <w:rsid w:val="00AE5B92"/>
    <w:rsid w:val="00B25175"/>
    <w:rsid w:val="00B274F8"/>
    <w:rsid w:val="00B3462D"/>
    <w:rsid w:val="00B43125"/>
    <w:rsid w:val="00B81542"/>
    <w:rsid w:val="00B837AF"/>
    <w:rsid w:val="00B96DE3"/>
    <w:rsid w:val="00BA5F23"/>
    <w:rsid w:val="00BC70EF"/>
    <w:rsid w:val="00BD4BF4"/>
    <w:rsid w:val="00BE26E7"/>
    <w:rsid w:val="00BF3519"/>
    <w:rsid w:val="00C15FA7"/>
    <w:rsid w:val="00C1660C"/>
    <w:rsid w:val="00C20997"/>
    <w:rsid w:val="00C355C5"/>
    <w:rsid w:val="00C412F0"/>
    <w:rsid w:val="00C47FB1"/>
    <w:rsid w:val="00C640BD"/>
    <w:rsid w:val="00C7360E"/>
    <w:rsid w:val="00CE1B49"/>
    <w:rsid w:val="00CE605D"/>
    <w:rsid w:val="00CF244C"/>
    <w:rsid w:val="00D02E5D"/>
    <w:rsid w:val="00D031A1"/>
    <w:rsid w:val="00D15C1C"/>
    <w:rsid w:val="00D270B8"/>
    <w:rsid w:val="00D279D8"/>
    <w:rsid w:val="00D36745"/>
    <w:rsid w:val="00D422C9"/>
    <w:rsid w:val="00D43756"/>
    <w:rsid w:val="00D70156"/>
    <w:rsid w:val="00D76CFF"/>
    <w:rsid w:val="00D828E5"/>
    <w:rsid w:val="00D96707"/>
    <w:rsid w:val="00DA0BF9"/>
    <w:rsid w:val="00DB77C4"/>
    <w:rsid w:val="00DC4487"/>
    <w:rsid w:val="00DE4DBA"/>
    <w:rsid w:val="00DE759E"/>
    <w:rsid w:val="00DF2A8A"/>
    <w:rsid w:val="00E14BFF"/>
    <w:rsid w:val="00E31536"/>
    <w:rsid w:val="00E4599E"/>
    <w:rsid w:val="00E51FBD"/>
    <w:rsid w:val="00E64FA4"/>
    <w:rsid w:val="00E92D5B"/>
    <w:rsid w:val="00E95ACF"/>
    <w:rsid w:val="00E96B3D"/>
    <w:rsid w:val="00EB700A"/>
    <w:rsid w:val="00EC593D"/>
    <w:rsid w:val="00ED2957"/>
    <w:rsid w:val="00ED5DE1"/>
    <w:rsid w:val="00EE1755"/>
    <w:rsid w:val="00EE2626"/>
    <w:rsid w:val="00EE27C8"/>
    <w:rsid w:val="00EE452F"/>
    <w:rsid w:val="00EF65FC"/>
    <w:rsid w:val="00F21F70"/>
    <w:rsid w:val="00F26DFD"/>
    <w:rsid w:val="00F32155"/>
    <w:rsid w:val="00F3421C"/>
    <w:rsid w:val="00F53BE0"/>
    <w:rsid w:val="00F6168D"/>
    <w:rsid w:val="00F61A23"/>
    <w:rsid w:val="00F64461"/>
    <w:rsid w:val="00F67F8C"/>
    <w:rsid w:val="00F736D7"/>
    <w:rsid w:val="00F91484"/>
    <w:rsid w:val="00FA7002"/>
    <w:rsid w:val="00FC2254"/>
    <w:rsid w:val="00FC5363"/>
    <w:rsid w:val="00FF5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900CA0"/>
  <w15:docId w15:val="{EE03FC6B-FEE6-474F-B919-AAF125E8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7D2F0F"/>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ED5DE1"/>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76787C"/>
    <w:rPr>
      <w:rFonts w:ascii="新細明體" w:hAnsi="新細明體"/>
      <w:szCs w:val="18"/>
    </w:rPr>
  </w:style>
  <w:style w:type="character" w:customStyle="1" w:styleId="a9">
    <w:name w:val="文件引導模式 字元"/>
    <w:link w:val="a8"/>
    <w:rsid w:val="0076787C"/>
    <w:rPr>
      <w:rFonts w:ascii="新細明體" w:hAnsi="新細明體"/>
      <w:kern w:val="2"/>
      <w:szCs w:val="18"/>
    </w:rPr>
  </w:style>
  <w:style w:type="character" w:customStyle="1" w:styleId="20">
    <w:name w:val="標題 2 字元"/>
    <w:link w:val="2"/>
    <w:rsid w:val="00ED5DE1"/>
    <w:rPr>
      <w:rFonts w:ascii="Arial Unicode MS" w:hAnsi="Arial Unicode MS" w:cs="Arial Unicode MS"/>
      <w:bCs/>
      <w:color w:val="990000"/>
      <w:kern w:val="2"/>
      <w:szCs w:val="48"/>
    </w:rPr>
  </w:style>
  <w:style w:type="character" w:styleId="aa">
    <w:name w:val="Unresolved Mention"/>
    <w:uiPriority w:val="99"/>
    <w:semiHidden/>
    <w:unhideWhenUsed/>
    <w:rsid w:val="009E0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233608">
      <w:bodyDiv w:val="1"/>
      <w:marLeft w:val="0"/>
      <w:marRight w:val="0"/>
      <w:marTop w:val="0"/>
      <w:marBottom w:val="0"/>
      <w:divBdr>
        <w:top w:val="none" w:sz="0" w:space="0" w:color="auto"/>
        <w:left w:val="none" w:sz="0" w:space="0" w:color="auto"/>
        <w:bottom w:val="none" w:sz="0" w:space="0" w:color="auto"/>
        <w:right w:val="none" w:sz="0" w:space="0" w:color="auto"/>
      </w:divBdr>
      <w:divsChild>
        <w:div w:id="1987589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link&#20998;&#39006;&#27861;&#35215;&#32034;&#24341;02.docx" TargetMode="External"/><Relationship Id="rId18" Type="http://schemas.openxmlformats.org/officeDocument/2006/relationships/hyperlink" Target="https://www.epa.gov.tw/" TargetMode="External"/><Relationship Id="rId26" Type="http://schemas.openxmlformats.org/officeDocument/2006/relationships/hyperlink" Target="../law3/&#22320;&#19979;&#27700;&#27745;&#26579;&#30435;&#28204;&#27161;&#28310;.docx" TargetMode="External"/><Relationship Id="rId39" Type="http://schemas.openxmlformats.org/officeDocument/2006/relationships/hyperlink" Target="../law/&#29872;&#22659;&#24433;&#38911;&#35413;&#20272;&#27861;.docx" TargetMode="External"/><Relationship Id="rId21" Type="http://schemas.openxmlformats.org/officeDocument/2006/relationships/hyperlink" Target="../law3/&#24213;&#27877;&#21697;&#36074;&#25351;&#27161;&#20043;&#20998;&#39006;&#31649;&#29702;&#21450;&#29992;&#36884;&#38480;&#21046;&#36774;&#27861;.docx" TargetMode="External"/><Relationship Id="rId34" Type="http://schemas.openxmlformats.org/officeDocument/2006/relationships/hyperlink" Target="../law3/&#22303;&#22756;&#21450;&#22320;&#19979;&#27700;&#27745;&#26579;&#22580;&#22336;&#21021;&#27493;&#35413;&#20272;&#26280;&#34389;&#29702;&#31561;&#32026;&#35413;&#23450;&#36774;&#27861;.docx" TargetMode="External"/><Relationship Id="rId42" Type="http://schemas.openxmlformats.org/officeDocument/2006/relationships/hyperlink" Target="../law3/&#22303;&#22756;&#21450;&#22320;&#19979;&#27700;&#27745;&#26579;&#25972;&#27835;&#36027;&#25910;&#36027;&#36774;&#27861;.docx" TargetMode="External"/><Relationship Id="rId47" Type="http://schemas.openxmlformats.org/officeDocument/2006/relationships/hyperlink" Target="../law1/&#26368;&#39640;&#27861;&#38498;&#27665;&#20107;&#24237;&#20855;&#21443;&#32771;&#20729;&#20540;&#35009;&#21028;02.docx" TargetMode="External"/><Relationship Id="rId50" Type="http://schemas.openxmlformats.org/officeDocument/2006/relationships/hyperlink" Target="../law3/&#29872;&#22659;&#20445;&#35703;&#23560;&#36012;&#21450;&#25216;&#34899;&#20154;&#21729;&#35657;&#26360;&#36027;&#25910;&#36027;&#27161;&#28310;.docx" TargetMode="External"/><Relationship Id="rId55" Type="http://schemas.openxmlformats.org/officeDocument/2006/relationships/hyperlink" Target="../law3/&#22303;&#22756;&#21450;&#22320;&#19979;&#27700;&#27745;&#26579;&#25511;&#21046;&#22580;&#22336;&#21021;&#27493;&#35413;&#20272;&#36774;&#27861;.docx" TargetMode="External"/><Relationship Id="rId63" Type="http://schemas.openxmlformats.org/officeDocument/2006/relationships/fontTable" Target="fontTable.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1/&#26368;&#39640;&#27861;&#38498;&#27665;&#20107;&#24237;&#20855;&#21443;&#32771;&#20729;&#20540;&#35009;&#21028;02.docx" TargetMode="External"/><Relationship Id="rId29" Type="http://schemas.openxmlformats.org/officeDocument/2006/relationships/hyperlink" Target="../law3/&#22303;&#22756;&#27745;&#26579;&#35413;&#20272;&#35519;&#26597;&#20154;&#21729;&#31649;&#29702;&#36774;&#27861;.docx" TargetMode="External"/><Relationship Id="rId11" Type="http://schemas.openxmlformats.org/officeDocument/2006/relationships/hyperlink" Target="http://www.facebook.com/anita6law" TargetMode="External"/><Relationship Id="rId24" Type="http://schemas.openxmlformats.org/officeDocument/2006/relationships/hyperlink" Target="../law3/&#22303;&#22756;&#27745;&#26579;&#30435;&#28204;&#27161;&#28310;.docx" TargetMode="External"/><Relationship Id="rId32" Type="http://schemas.openxmlformats.org/officeDocument/2006/relationships/hyperlink" Target="../law3/&#22303;&#22756;&#24213;&#27877;&#21450;&#22320;&#19979;&#27700;&#27745;&#26579;&#29289;&#27298;&#39511;&#28204;&#23450;&#21697;&#36074;&#31649;&#21046;&#28310;&#21063;.docx" TargetMode="External"/><Relationship Id="rId37" Type="http://schemas.openxmlformats.org/officeDocument/2006/relationships/hyperlink" Target="../law/&#27700;&#27745;&#26579;&#38450;&#27835;&#27861;.docx" TargetMode="External"/><Relationship Id="rId40" Type="http://schemas.openxmlformats.org/officeDocument/2006/relationships/hyperlink" Target="../law3/&#36774;&#29702;&#22303;&#22756;&#21450;&#22320;&#19979;&#27700;&#27745;&#26579;&#22580;&#22336;&#25972;&#27835;&#30446;&#27161;&#20844;&#32893;&#26371;&#20316;&#26989;&#28310;&#21063;.docx" TargetMode="External"/><Relationship Id="rId45" Type="http://schemas.openxmlformats.org/officeDocument/2006/relationships/hyperlink" Target="../law1/&#26368;&#39640;&#27861;&#38498;&#27665;&#20107;&#24237;&#20855;&#21443;&#32771;&#20729;&#20540;&#35009;&#21028;02.docx" TargetMode="External"/><Relationship Id="rId53" Type="http://schemas.openxmlformats.org/officeDocument/2006/relationships/hyperlink" Target="https://www.6laws.net/comment.htm" TargetMode="External"/><Relationship Id="rId58" Type="http://schemas.openxmlformats.org/officeDocument/2006/relationships/hyperlink" Target="../law/&#22823;&#27861;&#23448;&#35299;&#37323;100-107&#24180;.docx"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law3/&#22303;&#22756;&#27745;&#26579;&#31649;&#21046;&#27161;&#28310;.docx"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3/&#30446;&#30340;&#20107;&#26989;&#20027;&#31649;&#27231;&#38364;&#27298;&#28204;&#24213;&#27877;&#21697;&#36074;&#20633;&#26597;&#20316;&#26989;&#36774;&#27861;.docx" TargetMode="External"/><Relationship Id="rId27" Type="http://schemas.openxmlformats.org/officeDocument/2006/relationships/hyperlink" Target="../law1/&#26368;&#39640;&#27861;&#38498;&#27665;&#20107;&#24237;&#20855;&#21443;&#32771;&#20729;&#20540;&#35009;&#21028;03.docx" TargetMode="External"/><Relationship Id="rId30" Type="http://schemas.openxmlformats.org/officeDocument/2006/relationships/hyperlink" Target="../law3/&#29872;&#22659;&#20445;&#35703;&#23560;&#36012;&#21450;&#25216;&#34899;&#20154;&#21729;&#35347;&#32244;&#31649;&#29702;&#36774;&#27861;.docx" TargetMode="External"/><Relationship Id="rId35" Type="http://schemas.openxmlformats.org/officeDocument/2006/relationships/hyperlink" Target="../law1/&#26368;&#39640;&#27861;&#38498;&#27665;&#20107;&#24237;&#20855;&#21443;&#32771;&#20729;&#20540;&#35009;&#21028;02.docx" TargetMode="External"/><Relationship Id="rId43" Type="http://schemas.openxmlformats.org/officeDocument/2006/relationships/hyperlink" Target="../law3/&#22303;&#22756;&#21450;&#22320;&#19979;&#27700;&#27745;&#26579;&#25972;&#27835;&#22522;&#37329;&#25910;&#25903;&#20445;&#31649;&#21450;&#36939;&#29992;&#36774;&#27861;.docx" TargetMode="External"/><Relationship Id="rId48" Type="http://schemas.openxmlformats.org/officeDocument/2006/relationships/hyperlink" Target="../law1/&#26368;&#39640;&#27861;&#38498;&#27665;&#20107;&#24237;&#20855;&#21443;&#32771;&#20729;&#20540;&#35009;&#21028;03.docx" TargetMode="External"/><Relationship Id="rId56" Type="http://schemas.openxmlformats.org/officeDocument/2006/relationships/hyperlink" Target="../law3/&#25972;&#27835;&#22580;&#22336;&#27745;&#26579;&#31684;&#22285;&#35519;&#26597;&#24433;&#38911;&#29872;&#22659;&#35413;&#20272;&#21450;&#34389;&#29702;&#31561;&#32026;&#35413;&#23450;&#36774;&#27861;.docx"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law3/&#27298;&#39511;&#28204;&#23450;&#35377;&#21487;&#30003;&#35531;&#25910;&#36027;&#27161;&#28310;.docx" TargetMode="External"/><Relationship Id="rId3" Type="http://schemas.openxmlformats.org/officeDocument/2006/relationships/settings" Target="settings.xml"/><Relationship Id="rId12" Type="http://schemas.openxmlformats.org/officeDocument/2006/relationships/hyperlink" Target="../../6law/law/&#22303;&#22756;&#21450;&#22320;&#19979;&#27700;&#27745;&#26579;&#25972;&#27835;&#27861;.htm" TargetMode="External"/><Relationship Id="rId17" Type="http://schemas.openxmlformats.org/officeDocument/2006/relationships/hyperlink" Target="../law1/&#26368;&#39640;&#27861;&#38498;&#27665;&#20107;&#24237;&#20855;&#21443;&#32771;&#20729;&#20540;&#35009;&#21028;03.docx" TargetMode="External"/><Relationship Id="rId25" Type="http://schemas.openxmlformats.org/officeDocument/2006/relationships/hyperlink" Target="../law3/&#22320;&#19979;&#27700;&#27745;&#26579;&#31649;&#21046;&#27161;&#28310;.docx" TargetMode="External"/><Relationship Id="rId33" Type="http://schemas.openxmlformats.org/officeDocument/2006/relationships/hyperlink" Target="../law/&#34892;&#25919;&#22519;&#34892;&#27861;.docx" TargetMode="External"/><Relationship Id="rId38" Type="http://schemas.openxmlformats.org/officeDocument/2006/relationships/hyperlink" Target="../law1/&#26368;&#39640;&#27861;&#38498;&#27665;&#20107;&#24237;&#20855;&#21443;&#32771;&#20729;&#20540;&#35009;&#21028;03.docx" TargetMode="External"/><Relationship Id="rId46" Type="http://schemas.openxmlformats.org/officeDocument/2006/relationships/hyperlink" Target="../law1/&#26368;&#39640;&#27861;&#38498;&#27665;&#20107;&#24237;&#20855;&#21443;&#32771;&#20729;&#20540;&#35009;&#21028;03.docx" TargetMode="External"/><Relationship Id="rId59" Type="http://schemas.openxmlformats.org/officeDocument/2006/relationships/hyperlink" Target="../law3/&#22303;&#22756;&#21450;&#22320;&#19979;&#27700;&#27745;&#26579;&#25972;&#27835;&#27861;&#26045;&#34892;&#32048;&#21063;.docx" TargetMode="External"/><Relationship Id="rId20" Type="http://schemas.openxmlformats.org/officeDocument/2006/relationships/hyperlink" Target="../law3/&#30446;&#30340;&#20107;&#26989;&#20027;&#31649;&#27231;&#38364;&#27298;&#28204;&#22303;&#22756;&#21450;&#22320;&#19979;&#27700;&#20633;&#26597;&#20316;&#26989;&#36774;&#27861;.docx" TargetMode="External"/><Relationship Id="rId41" Type="http://schemas.openxmlformats.org/officeDocument/2006/relationships/hyperlink" Target="../law3/&#22303;&#22756;&#21450;&#22320;&#19979;&#27700;&#27745;&#26579;&#25972;&#27835;&#22580;&#22336;&#29872;&#22659;&#24433;&#38911;&#33287;&#20581;&#24247;&#39080;&#38570;&#35413;&#20272;&#36774;&#27861;.docx" TargetMode="External"/><Relationship Id="rId54" Type="http://schemas.openxmlformats.org/officeDocument/2006/relationships/hyperlink" Target="../law3/&#29872;&#22659;&#27298;&#39511;&#28204;&#23450;&#27231;&#27083;&#31649;&#29702;&#36774;&#27861;.docx"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6laws.net/6law/law/&#22303;&#22756;&#21450;&#22320;&#19979;&#27700;&#27745;&#26579;&#25972;&#27835;&#27861;.htm" TargetMode="External"/><Relationship Id="rId23" Type="http://schemas.openxmlformats.org/officeDocument/2006/relationships/hyperlink" Target="../law3/&#22303;&#22756;&#27745;&#26579;&#31649;&#21046;&#27161;&#28310;.docx" TargetMode="External"/><Relationship Id="rId28" Type="http://schemas.openxmlformats.org/officeDocument/2006/relationships/hyperlink" Target="../law3/&#22303;&#22756;&#27745;&#26579;&#35413;&#20272;&#35519;&#26597;&#21450;&#27298;&#28204;&#20316;&#26989;&#31649;&#29702;&#36774;&#27861;.docx" TargetMode="External"/><Relationship Id="rId36" Type="http://schemas.openxmlformats.org/officeDocument/2006/relationships/hyperlink" Target="../law3/&#22303;&#22756;&#21450;&#22320;&#19979;&#27700;&#27745;&#26579;&#22580;&#22336;&#21021;&#27493;&#35413;&#20272;&#26280;&#34389;&#29702;&#31561;&#32026;&#35413;&#23450;&#36774;&#27861;.docx" TargetMode="External"/><Relationship Id="rId49" Type="http://schemas.openxmlformats.org/officeDocument/2006/relationships/hyperlink" Target="../law3/&#22303;&#22756;&#27745;&#26579;&#35413;&#20272;&#35519;&#26597;&#21450;&#27298;&#28204;&#36039;&#26009;&#23529;&#26597;&#25910;&#36027;&#27161;&#28310;.docx" TargetMode="External"/><Relationship Id="rId57" Type="http://schemas.openxmlformats.org/officeDocument/2006/relationships/hyperlink" Target="../law/&#27700;&#27745;&#26579;&#38450;&#27835;&#27861;.docx" TargetMode="External"/><Relationship Id="rId10" Type="http://schemas.openxmlformats.org/officeDocument/2006/relationships/hyperlink" Target="http://law.moj.gov.tw/LawClass/LawHistory.aspx?PCode=O0110001" TargetMode="External"/><Relationship Id="rId31" Type="http://schemas.openxmlformats.org/officeDocument/2006/relationships/hyperlink" Target="../law3/&#29872;&#22659;&#27298;&#39511;&#28204;&#23450;&#27231;&#27083;&#31649;&#29702;&#36774;&#27861;.docx" TargetMode="External"/><Relationship Id="rId44" Type="http://schemas.openxmlformats.org/officeDocument/2006/relationships/hyperlink" Target="../law3/&#27745;&#26579;&#22303;&#22320;&#38364;&#20418;&#20154;&#20043;&#21892;&#33391;&#31649;&#29702;&#20154;&#27880;&#24847;&#32681;&#21209;&#35469;&#23450;&#28310;&#21063;.docx" TargetMode="External"/><Relationship Id="rId52" Type="http://schemas.openxmlformats.org/officeDocument/2006/relationships/hyperlink" Target="../law3/&#22303;&#22756;&#21450;&#22320;&#19979;&#27700;&#27745;&#26579;&#25972;&#27835;&#27861;&#26045;&#34892;&#32048;&#21063;.docx" TargetMode="External"/><Relationship Id="rId60"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24</Pages>
  <Words>5539</Words>
  <Characters>31573</Characters>
  <Application>Microsoft Office Word</Application>
  <DocSecurity>0</DocSecurity>
  <Lines>263</Lines>
  <Paragraphs>74</Paragraphs>
  <ScaleCrop>false</ScaleCrop>
  <Company/>
  <LinksUpToDate>false</LinksUpToDate>
  <CharactersWithSpaces>37038</CharactersWithSpaces>
  <SharedDoc>false</SharedDoc>
  <HLinks>
    <vt:vector size="1866" baseType="variant">
      <vt:variant>
        <vt:i4>2949124</vt:i4>
      </vt:variant>
      <vt:variant>
        <vt:i4>930</vt:i4>
      </vt:variant>
      <vt:variant>
        <vt:i4>0</vt:i4>
      </vt:variant>
      <vt:variant>
        <vt:i4>5</vt:i4>
      </vt:variant>
      <vt:variant>
        <vt:lpwstr>mailto:anita399646@hotmail.com</vt:lpwstr>
      </vt:variant>
      <vt:variant>
        <vt:lpwstr/>
      </vt:variant>
      <vt:variant>
        <vt:i4>8192049</vt:i4>
      </vt:variant>
      <vt:variant>
        <vt:i4>927</vt:i4>
      </vt:variant>
      <vt:variant>
        <vt:i4>0</vt:i4>
      </vt:variant>
      <vt:variant>
        <vt:i4>5</vt:i4>
      </vt:variant>
      <vt:variant>
        <vt:lpwstr>http://law.moj.gov.tw/</vt:lpwstr>
      </vt:variant>
      <vt:variant>
        <vt:lpwstr/>
      </vt:variant>
      <vt:variant>
        <vt:i4>6225996</vt:i4>
      </vt:variant>
      <vt:variant>
        <vt:i4>924</vt:i4>
      </vt:variant>
      <vt:variant>
        <vt:i4>0</vt:i4>
      </vt:variant>
      <vt:variant>
        <vt:i4>5</vt:i4>
      </vt:variant>
      <vt:variant>
        <vt:lpwstr>http://www.ly.gov.tw/</vt:lpwstr>
      </vt:variant>
      <vt:variant>
        <vt:lpwstr/>
      </vt:variant>
      <vt:variant>
        <vt:i4>786499</vt:i4>
      </vt:variant>
      <vt:variant>
        <vt:i4>921</vt:i4>
      </vt:variant>
      <vt:variant>
        <vt:i4>0</vt:i4>
      </vt:variant>
      <vt:variant>
        <vt:i4>5</vt:i4>
      </vt:variant>
      <vt:variant>
        <vt:lpwstr>http://www.president.gov.tw/</vt:lpwstr>
      </vt:variant>
      <vt:variant>
        <vt:lpwstr/>
      </vt:variant>
      <vt:variant>
        <vt:i4>7274612</vt:i4>
      </vt:variant>
      <vt:variant>
        <vt:i4>918</vt:i4>
      </vt:variant>
      <vt:variant>
        <vt:i4>0</vt:i4>
      </vt:variant>
      <vt:variant>
        <vt:i4>5</vt:i4>
      </vt:variant>
      <vt:variant>
        <vt:lpwstr/>
      </vt:variant>
      <vt:variant>
        <vt:lpwstr>top</vt:lpwstr>
      </vt:variant>
      <vt:variant>
        <vt:i4>1885271330</vt:i4>
      </vt:variant>
      <vt:variant>
        <vt:i4>915</vt:i4>
      </vt:variant>
      <vt:variant>
        <vt:i4>0</vt:i4>
      </vt:variant>
      <vt:variant>
        <vt:i4>5</vt:i4>
      </vt:variant>
      <vt:variant>
        <vt:lpwstr>../law3/土壤及地下水污染整治法施行細則.doc</vt:lpwstr>
      </vt:variant>
      <vt:variant>
        <vt:lpwstr/>
      </vt:variant>
      <vt:variant>
        <vt:i4>-1822442690</vt:i4>
      </vt:variant>
      <vt:variant>
        <vt:i4>912</vt:i4>
      </vt:variant>
      <vt:variant>
        <vt:i4>0</vt:i4>
      </vt:variant>
      <vt:variant>
        <vt:i4>5</vt:i4>
      </vt:variant>
      <vt:variant>
        <vt:lpwstr>../law/大法官解釋92-n年.doc</vt:lpwstr>
      </vt:variant>
      <vt:variant>
        <vt:lpwstr>r714</vt:lpwstr>
      </vt:variant>
      <vt:variant>
        <vt:i4>3407969</vt:i4>
      </vt:variant>
      <vt:variant>
        <vt:i4>909</vt:i4>
      </vt:variant>
      <vt:variant>
        <vt:i4>0</vt:i4>
      </vt:variant>
      <vt:variant>
        <vt:i4>5</vt:i4>
      </vt:variant>
      <vt:variant>
        <vt:lpwstr/>
      </vt:variant>
      <vt:variant>
        <vt:lpwstr>a41</vt:lpwstr>
      </vt:variant>
      <vt:variant>
        <vt:i4>3342433</vt:i4>
      </vt:variant>
      <vt:variant>
        <vt:i4>906</vt:i4>
      </vt:variant>
      <vt:variant>
        <vt:i4>0</vt:i4>
      </vt:variant>
      <vt:variant>
        <vt:i4>5</vt:i4>
      </vt:variant>
      <vt:variant>
        <vt:lpwstr/>
      </vt:variant>
      <vt:variant>
        <vt:lpwstr>a38</vt:lpwstr>
      </vt:variant>
      <vt:variant>
        <vt:i4>3342433</vt:i4>
      </vt:variant>
      <vt:variant>
        <vt:i4>903</vt:i4>
      </vt:variant>
      <vt:variant>
        <vt:i4>0</vt:i4>
      </vt:variant>
      <vt:variant>
        <vt:i4>5</vt:i4>
      </vt:variant>
      <vt:variant>
        <vt:lpwstr/>
      </vt:variant>
      <vt:variant>
        <vt:lpwstr>a36</vt:lpwstr>
      </vt:variant>
      <vt:variant>
        <vt:i4>3342433</vt:i4>
      </vt:variant>
      <vt:variant>
        <vt:i4>900</vt:i4>
      </vt:variant>
      <vt:variant>
        <vt:i4>0</vt:i4>
      </vt:variant>
      <vt:variant>
        <vt:i4>5</vt:i4>
      </vt:variant>
      <vt:variant>
        <vt:lpwstr/>
      </vt:variant>
      <vt:variant>
        <vt:lpwstr>a32</vt:lpwstr>
      </vt:variant>
      <vt:variant>
        <vt:i4>3211361</vt:i4>
      </vt:variant>
      <vt:variant>
        <vt:i4>897</vt:i4>
      </vt:variant>
      <vt:variant>
        <vt:i4>0</vt:i4>
      </vt:variant>
      <vt:variant>
        <vt:i4>5</vt:i4>
      </vt:variant>
      <vt:variant>
        <vt:lpwstr/>
      </vt:variant>
      <vt:variant>
        <vt:lpwstr>a16</vt:lpwstr>
      </vt:variant>
      <vt:variant>
        <vt:i4>3211361</vt:i4>
      </vt:variant>
      <vt:variant>
        <vt:i4>894</vt:i4>
      </vt:variant>
      <vt:variant>
        <vt:i4>0</vt:i4>
      </vt:variant>
      <vt:variant>
        <vt:i4>5</vt:i4>
      </vt:variant>
      <vt:variant>
        <vt:lpwstr/>
      </vt:variant>
      <vt:variant>
        <vt:lpwstr>a13</vt:lpwstr>
      </vt:variant>
      <vt:variant>
        <vt:i4>3211361</vt:i4>
      </vt:variant>
      <vt:variant>
        <vt:i4>891</vt:i4>
      </vt:variant>
      <vt:variant>
        <vt:i4>0</vt:i4>
      </vt:variant>
      <vt:variant>
        <vt:i4>5</vt:i4>
      </vt:variant>
      <vt:variant>
        <vt:lpwstr/>
      </vt:variant>
      <vt:variant>
        <vt:lpwstr>a12</vt:lpwstr>
      </vt:variant>
      <vt:variant>
        <vt:i4>3604577</vt:i4>
      </vt:variant>
      <vt:variant>
        <vt:i4>888</vt:i4>
      </vt:variant>
      <vt:variant>
        <vt:i4>0</vt:i4>
      </vt:variant>
      <vt:variant>
        <vt:i4>5</vt:i4>
      </vt:variant>
      <vt:variant>
        <vt:lpwstr/>
      </vt:variant>
      <vt:variant>
        <vt:lpwstr>a7</vt:lpwstr>
      </vt:variant>
      <vt:variant>
        <vt:i4>3211361</vt:i4>
      </vt:variant>
      <vt:variant>
        <vt:i4>885</vt:i4>
      </vt:variant>
      <vt:variant>
        <vt:i4>0</vt:i4>
      </vt:variant>
      <vt:variant>
        <vt:i4>5</vt:i4>
      </vt:variant>
      <vt:variant>
        <vt:lpwstr/>
      </vt:variant>
      <vt:variant>
        <vt:lpwstr>a16</vt:lpwstr>
      </vt:variant>
      <vt:variant>
        <vt:i4>3342433</vt:i4>
      </vt:variant>
      <vt:variant>
        <vt:i4>882</vt:i4>
      </vt:variant>
      <vt:variant>
        <vt:i4>0</vt:i4>
      </vt:variant>
      <vt:variant>
        <vt:i4>5</vt:i4>
      </vt:variant>
      <vt:variant>
        <vt:lpwstr/>
      </vt:variant>
      <vt:variant>
        <vt:lpwstr>a39</vt:lpwstr>
      </vt:variant>
      <vt:variant>
        <vt:i4>3342433</vt:i4>
      </vt:variant>
      <vt:variant>
        <vt:i4>879</vt:i4>
      </vt:variant>
      <vt:variant>
        <vt:i4>0</vt:i4>
      </vt:variant>
      <vt:variant>
        <vt:i4>5</vt:i4>
      </vt:variant>
      <vt:variant>
        <vt:lpwstr/>
      </vt:variant>
      <vt:variant>
        <vt:lpwstr>a38</vt:lpwstr>
      </vt:variant>
      <vt:variant>
        <vt:i4>3342433</vt:i4>
      </vt:variant>
      <vt:variant>
        <vt:i4>876</vt:i4>
      </vt:variant>
      <vt:variant>
        <vt:i4>0</vt:i4>
      </vt:variant>
      <vt:variant>
        <vt:i4>5</vt:i4>
      </vt:variant>
      <vt:variant>
        <vt:lpwstr/>
      </vt:variant>
      <vt:variant>
        <vt:lpwstr>a39</vt:lpwstr>
      </vt:variant>
      <vt:variant>
        <vt:i4>3342433</vt:i4>
      </vt:variant>
      <vt:variant>
        <vt:i4>873</vt:i4>
      </vt:variant>
      <vt:variant>
        <vt:i4>0</vt:i4>
      </vt:variant>
      <vt:variant>
        <vt:i4>5</vt:i4>
      </vt:variant>
      <vt:variant>
        <vt:lpwstr/>
      </vt:variant>
      <vt:variant>
        <vt:lpwstr>a38</vt:lpwstr>
      </vt:variant>
      <vt:variant>
        <vt:i4>130186145</vt:i4>
      </vt:variant>
      <vt:variant>
        <vt:i4>870</vt:i4>
      </vt:variant>
      <vt:variant>
        <vt:i4>0</vt:i4>
      </vt:variant>
      <vt:variant>
        <vt:i4>5</vt:i4>
      </vt:variant>
      <vt:variant>
        <vt:lpwstr/>
      </vt:variant>
      <vt:variant>
        <vt:lpwstr>a章節索引</vt:lpwstr>
      </vt:variant>
      <vt:variant>
        <vt:i4>3276897</vt:i4>
      </vt:variant>
      <vt:variant>
        <vt:i4>867</vt:i4>
      </vt:variant>
      <vt:variant>
        <vt:i4>0</vt:i4>
      </vt:variant>
      <vt:variant>
        <vt:i4>5</vt:i4>
      </vt:variant>
      <vt:variant>
        <vt:lpwstr/>
      </vt:variant>
      <vt:variant>
        <vt:lpwstr>a25</vt:lpwstr>
      </vt:variant>
      <vt:variant>
        <vt:i4>3211361</vt:i4>
      </vt:variant>
      <vt:variant>
        <vt:i4>864</vt:i4>
      </vt:variant>
      <vt:variant>
        <vt:i4>0</vt:i4>
      </vt:variant>
      <vt:variant>
        <vt:i4>5</vt:i4>
      </vt:variant>
      <vt:variant>
        <vt:lpwstr/>
      </vt:variant>
      <vt:variant>
        <vt:lpwstr>a17</vt:lpwstr>
      </vt:variant>
      <vt:variant>
        <vt:i4>3211361</vt:i4>
      </vt:variant>
      <vt:variant>
        <vt:i4>861</vt:i4>
      </vt:variant>
      <vt:variant>
        <vt:i4>0</vt:i4>
      </vt:variant>
      <vt:variant>
        <vt:i4>5</vt:i4>
      </vt:variant>
      <vt:variant>
        <vt:lpwstr/>
      </vt:variant>
      <vt:variant>
        <vt:lpwstr>a16</vt:lpwstr>
      </vt:variant>
      <vt:variant>
        <vt:i4>3211361</vt:i4>
      </vt:variant>
      <vt:variant>
        <vt:i4>858</vt:i4>
      </vt:variant>
      <vt:variant>
        <vt:i4>0</vt:i4>
      </vt:variant>
      <vt:variant>
        <vt:i4>5</vt:i4>
      </vt:variant>
      <vt:variant>
        <vt:lpwstr/>
      </vt:variant>
      <vt:variant>
        <vt:lpwstr>a13</vt:lpwstr>
      </vt:variant>
      <vt:variant>
        <vt:i4>3211361</vt:i4>
      </vt:variant>
      <vt:variant>
        <vt:i4>855</vt:i4>
      </vt:variant>
      <vt:variant>
        <vt:i4>0</vt:i4>
      </vt:variant>
      <vt:variant>
        <vt:i4>5</vt:i4>
      </vt:variant>
      <vt:variant>
        <vt:lpwstr/>
      </vt:variant>
      <vt:variant>
        <vt:lpwstr>a12</vt:lpwstr>
      </vt:variant>
      <vt:variant>
        <vt:i4>3211361</vt:i4>
      </vt:variant>
      <vt:variant>
        <vt:i4>852</vt:i4>
      </vt:variant>
      <vt:variant>
        <vt:i4>0</vt:i4>
      </vt:variant>
      <vt:variant>
        <vt:i4>5</vt:i4>
      </vt:variant>
      <vt:variant>
        <vt:lpwstr/>
      </vt:variant>
      <vt:variant>
        <vt:lpwstr>a17</vt:lpwstr>
      </vt:variant>
      <vt:variant>
        <vt:i4>3211361</vt:i4>
      </vt:variant>
      <vt:variant>
        <vt:i4>849</vt:i4>
      </vt:variant>
      <vt:variant>
        <vt:i4>0</vt:i4>
      </vt:variant>
      <vt:variant>
        <vt:i4>5</vt:i4>
      </vt:variant>
      <vt:variant>
        <vt:lpwstr/>
      </vt:variant>
      <vt:variant>
        <vt:lpwstr>a16</vt:lpwstr>
      </vt:variant>
      <vt:variant>
        <vt:i4>3211361</vt:i4>
      </vt:variant>
      <vt:variant>
        <vt:i4>846</vt:i4>
      </vt:variant>
      <vt:variant>
        <vt:i4>0</vt:i4>
      </vt:variant>
      <vt:variant>
        <vt:i4>5</vt:i4>
      </vt:variant>
      <vt:variant>
        <vt:lpwstr/>
      </vt:variant>
      <vt:variant>
        <vt:lpwstr>a11</vt:lpwstr>
      </vt:variant>
      <vt:variant>
        <vt:i4>3276897</vt:i4>
      </vt:variant>
      <vt:variant>
        <vt:i4>843</vt:i4>
      </vt:variant>
      <vt:variant>
        <vt:i4>0</vt:i4>
      </vt:variant>
      <vt:variant>
        <vt:i4>5</vt:i4>
      </vt:variant>
      <vt:variant>
        <vt:lpwstr/>
      </vt:variant>
      <vt:variant>
        <vt:lpwstr>a21</vt:lpwstr>
      </vt:variant>
      <vt:variant>
        <vt:i4>3211361</vt:i4>
      </vt:variant>
      <vt:variant>
        <vt:i4>840</vt:i4>
      </vt:variant>
      <vt:variant>
        <vt:i4>0</vt:i4>
      </vt:variant>
      <vt:variant>
        <vt:i4>5</vt:i4>
      </vt:variant>
      <vt:variant>
        <vt:lpwstr/>
      </vt:variant>
      <vt:variant>
        <vt:lpwstr>a14</vt:lpwstr>
      </vt:variant>
      <vt:variant>
        <vt:i4>3211361</vt:i4>
      </vt:variant>
      <vt:variant>
        <vt:i4>837</vt:i4>
      </vt:variant>
      <vt:variant>
        <vt:i4>0</vt:i4>
      </vt:variant>
      <vt:variant>
        <vt:i4>5</vt:i4>
      </vt:variant>
      <vt:variant>
        <vt:lpwstr/>
      </vt:variant>
      <vt:variant>
        <vt:lpwstr>a10</vt:lpwstr>
      </vt:variant>
      <vt:variant>
        <vt:i4>3211361</vt:i4>
      </vt:variant>
      <vt:variant>
        <vt:i4>834</vt:i4>
      </vt:variant>
      <vt:variant>
        <vt:i4>0</vt:i4>
      </vt:variant>
      <vt:variant>
        <vt:i4>5</vt:i4>
      </vt:variant>
      <vt:variant>
        <vt:lpwstr/>
      </vt:variant>
      <vt:variant>
        <vt:lpwstr>a14</vt:lpwstr>
      </vt:variant>
      <vt:variant>
        <vt:i4>3211361</vt:i4>
      </vt:variant>
      <vt:variant>
        <vt:i4>831</vt:i4>
      </vt:variant>
      <vt:variant>
        <vt:i4>0</vt:i4>
      </vt:variant>
      <vt:variant>
        <vt:i4>5</vt:i4>
      </vt:variant>
      <vt:variant>
        <vt:lpwstr/>
      </vt:variant>
      <vt:variant>
        <vt:lpwstr>a10</vt:lpwstr>
      </vt:variant>
      <vt:variant>
        <vt:i4>3276897</vt:i4>
      </vt:variant>
      <vt:variant>
        <vt:i4>828</vt:i4>
      </vt:variant>
      <vt:variant>
        <vt:i4>0</vt:i4>
      </vt:variant>
      <vt:variant>
        <vt:i4>5</vt:i4>
      </vt:variant>
      <vt:variant>
        <vt:lpwstr/>
      </vt:variant>
      <vt:variant>
        <vt:lpwstr>a22</vt:lpwstr>
      </vt:variant>
      <vt:variant>
        <vt:i4>3735649</vt:i4>
      </vt:variant>
      <vt:variant>
        <vt:i4>825</vt:i4>
      </vt:variant>
      <vt:variant>
        <vt:i4>0</vt:i4>
      </vt:variant>
      <vt:variant>
        <vt:i4>5</vt:i4>
      </vt:variant>
      <vt:variant>
        <vt:lpwstr/>
      </vt:variant>
      <vt:variant>
        <vt:lpwstr>a9</vt:lpwstr>
      </vt:variant>
      <vt:variant>
        <vt:i4>3211361</vt:i4>
      </vt:variant>
      <vt:variant>
        <vt:i4>822</vt:i4>
      </vt:variant>
      <vt:variant>
        <vt:i4>0</vt:i4>
      </vt:variant>
      <vt:variant>
        <vt:i4>5</vt:i4>
      </vt:variant>
      <vt:variant>
        <vt:lpwstr/>
      </vt:variant>
      <vt:variant>
        <vt:lpwstr>a13</vt:lpwstr>
      </vt:variant>
      <vt:variant>
        <vt:i4>3604577</vt:i4>
      </vt:variant>
      <vt:variant>
        <vt:i4>819</vt:i4>
      </vt:variant>
      <vt:variant>
        <vt:i4>0</vt:i4>
      </vt:variant>
      <vt:variant>
        <vt:i4>5</vt:i4>
      </vt:variant>
      <vt:variant>
        <vt:lpwstr/>
      </vt:variant>
      <vt:variant>
        <vt:lpwstr>a7</vt:lpwstr>
      </vt:variant>
      <vt:variant>
        <vt:i4>3211361</vt:i4>
      </vt:variant>
      <vt:variant>
        <vt:i4>816</vt:i4>
      </vt:variant>
      <vt:variant>
        <vt:i4>0</vt:i4>
      </vt:variant>
      <vt:variant>
        <vt:i4>5</vt:i4>
      </vt:variant>
      <vt:variant>
        <vt:lpwstr/>
      </vt:variant>
      <vt:variant>
        <vt:lpwstr>a18</vt:lpwstr>
      </vt:variant>
      <vt:variant>
        <vt:i4>3604577</vt:i4>
      </vt:variant>
      <vt:variant>
        <vt:i4>813</vt:i4>
      </vt:variant>
      <vt:variant>
        <vt:i4>0</vt:i4>
      </vt:variant>
      <vt:variant>
        <vt:i4>5</vt:i4>
      </vt:variant>
      <vt:variant>
        <vt:lpwstr/>
      </vt:variant>
      <vt:variant>
        <vt:lpwstr>a7</vt:lpwstr>
      </vt:variant>
      <vt:variant>
        <vt:i4>3276897</vt:i4>
      </vt:variant>
      <vt:variant>
        <vt:i4>810</vt:i4>
      </vt:variant>
      <vt:variant>
        <vt:i4>0</vt:i4>
      </vt:variant>
      <vt:variant>
        <vt:i4>5</vt:i4>
      </vt:variant>
      <vt:variant>
        <vt:lpwstr/>
      </vt:variant>
      <vt:variant>
        <vt:lpwstr>a26</vt:lpwstr>
      </vt:variant>
      <vt:variant>
        <vt:i4>3211361</vt:i4>
      </vt:variant>
      <vt:variant>
        <vt:i4>807</vt:i4>
      </vt:variant>
      <vt:variant>
        <vt:i4>0</vt:i4>
      </vt:variant>
      <vt:variant>
        <vt:i4>5</vt:i4>
      </vt:variant>
      <vt:variant>
        <vt:lpwstr/>
      </vt:variant>
      <vt:variant>
        <vt:lpwstr>a13</vt:lpwstr>
      </vt:variant>
      <vt:variant>
        <vt:i4>3211361</vt:i4>
      </vt:variant>
      <vt:variant>
        <vt:i4>804</vt:i4>
      </vt:variant>
      <vt:variant>
        <vt:i4>0</vt:i4>
      </vt:variant>
      <vt:variant>
        <vt:i4>5</vt:i4>
      </vt:variant>
      <vt:variant>
        <vt:lpwstr/>
      </vt:variant>
      <vt:variant>
        <vt:lpwstr>a13</vt:lpwstr>
      </vt:variant>
      <vt:variant>
        <vt:i4>3604577</vt:i4>
      </vt:variant>
      <vt:variant>
        <vt:i4>801</vt:i4>
      </vt:variant>
      <vt:variant>
        <vt:i4>0</vt:i4>
      </vt:variant>
      <vt:variant>
        <vt:i4>5</vt:i4>
      </vt:variant>
      <vt:variant>
        <vt:lpwstr/>
      </vt:variant>
      <vt:variant>
        <vt:lpwstr>a7</vt:lpwstr>
      </vt:variant>
      <vt:variant>
        <vt:i4>130186145</vt:i4>
      </vt:variant>
      <vt:variant>
        <vt:i4>798</vt:i4>
      </vt:variant>
      <vt:variant>
        <vt:i4>0</vt:i4>
      </vt:variant>
      <vt:variant>
        <vt:i4>5</vt:i4>
      </vt:variant>
      <vt:variant>
        <vt:lpwstr/>
      </vt:variant>
      <vt:variant>
        <vt:lpwstr>a章節索引</vt:lpwstr>
      </vt:variant>
      <vt:variant>
        <vt:i4>3211361</vt:i4>
      </vt:variant>
      <vt:variant>
        <vt:i4>795</vt:i4>
      </vt:variant>
      <vt:variant>
        <vt:i4>0</vt:i4>
      </vt:variant>
      <vt:variant>
        <vt:i4>5</vt:i4>
      </vt:variant>
      <vt:variant>
        <vt:lpwstr/>
      </vt:variant>
      <vt:variant>
        <vt:lpwstr>a16</vt:lpwstr>
      </vt:variant>
      <vt:variant>
        <vt:i4>3211361</vt:i4>
      </vt:variant>
      <vt:variant>
        <vt:i4>792</vt:i4>
      </vt:variant>
      <vt:variant>
        <vt:i4>0</vt:i4>
      </vt:variant>
      <vt:variant>
        <vt:i4>5</vt:i4>
      </vt:variant>
      <vt:variant>
        <vt:lpwstr/>
      </vt:variant>
      <vt:variant>
        <vt:lpwstr>a12</vt:lpwstr>
      </vt:variant>
      <vt:variant>
        <vt:i4>3211361</vt:i4>
      </vt:variant>
      <vt:variant>
        <vt:i4>789</vt:i4>
      </vt:variant>
      <vt:variant>
        <vt:i4>0</vt:i4>
      </vt:variant>
      <vt:variant>
        <vt:i4>5</vt:i4>
      </vt:variant>
      <vt:variant>
        <vt:lpwstr/>
      </vt:variant>
      <vt:variant>
        <vt:lpwstr>a16</vt:lpwstr>
      </vt:variant>
      <vt:variant>
        <vt:i4>3211361</vt:i4>
      </vt:variant>
      <vt:variant>
        <vt:i4>786</vt:i4>
      </vt:variant>
      <vt:variant>
        <vt:i4>0</vt:i4>
      </vt:variant>
      <vt:variant>
        <vt:i4>5</vt:i4>
      </vt:variant>
      <vt:variant>
        <vt:lpwstr/>
      </vt:variant>
      <vt:variant>
        <vt:lpwstr>a13</vt:lpwstr>
      </vt:variant>
      <vt:variant>
        <vt:i4>3211361</vt:i4>
      </vt:variant>
      <vt:variant>
        <vt:i4>783</vt:i4>
      </vt:variant>
      <vt:variant>
        <vt:i4>0</vt:i4>
      </vt:variant>
      <vt:variant>
        <vt:i4>5</vt:i4>
      </vt:variant>
      <vt:variant>
        <vt:lpwstr/>
      </vt:variant>
      <vt:variant>
        <vt:lpwstr>a12</vt:lpwstr>
      </vt:variant>
      <vt:variant>
        <vt:i4>3276897</vt:i4>
      </vt:variant>
      <vt:variant>
        <vt:i4>780</vt:i4>
      </vt:variant>
      <vt:variant>
        <vt:i4>0</vt:i4>
      </vt:variant>
      <vt:variant>
        <vt:i4>5</vt:i4>
      </vt:variant>
      <vt:variant>
        <vt:lpwstr/>
      </vt:variant>
      <vt:variant>
        <vt:lpwstr>a21</vt:lpwstr>
      </vt:variant>
      <vt:variant>
        <vt:i4>3211361</vt:i4>
      </vt:variant>
      <vt:variant>
        <vt:i4>777</vt:i4>
      </vt:variant>
      <vt:variant>
        <vt:i4>0</vt:i4>
      </vt:variant>
      <vt:variant>
        <vt:i4>5</vt:i4>
      </vt:variant>
      <vt:variant>
        <vt:lpwstr/>
      </vt:variant>
      <vt:variant>
        <vt:lpwstr>a17</vt:lpwstr>
      </vt:variant>
      <vt:variant>
        <vt:i4>3211361</vt:i4>
      </vt:variant>
      <vt:variant>
        <vt:i4>774</vt:i4>
      </vt:variant>
      <vt:variant>
        <vt:i4>0</vt:i4>
      </vt:variant>
      <vt:variant>
        <vt:i4>5</vt:i4>
      </vt:variant>
      <vt:variant>
        <vt:lpwstr/>
      </vt:variant>
      <vt:variant>
        <vt:lpwstr>a16</vt:lpwstr>
      </vt:variant>
      <vt:variant>
        <vt:i4>3276897</vt:i4>
      </vt:variant>
      <vt:variant>
        <vt:i4>771</vt:i4>
      </vt:variant>
      <vt:variant>
        <vt:i4>0</vt:i4>
      </vt:variant>
      <vt:variant>
        <vt:i4>5</vt:i4>
      </vt:variant>
      <vt:variant>
        <vt:lpwstr/>
      </vt:variant>
      <vt:variant>
        <vt:lpwstr>a21</vt:lpwstr>
      </vt:variant>
      <vt:variant>
        <vt:i4>3211361</vt:i4>
      </vt:variant>
      <vt:variant>
        <vt:i4>768</vt:i4>
      </vt:variant>
      <vt:variant>
        <vt:i4>0</vt:i4>
      </vt:variant>
      <vt:variant>
        <vt:i4>5</vt:i4>
      </vt:variant>
      <vt:variant>
        <vt:lpwstr/>
      </vt:variant>
      <vt:variant>
        <vt:lpwstr>a12</vt:lpwstr>
      </vt:variant>
      <vt:variant>
        <vt:i4>3211361</vt:i4>
      </vt:variant>
      <vt:variant>
        <vt:i4>765</vt:i4>
      </vt:variant>
      <vt:variant>
        <vt:i4>0</vt:i4>
      </vt:variant>
      <vt:variant>
        <vt:i4>5</vt:i4>
      </vt:variant>
      <vt:variant>
        <vt:lpwstr/>
      </vt:variant>
      <vt:variant>
        <vt:lpwstr>a11</vt:lpwstr>
      </vt:variant>
      <vt:variant>
        <vt:i4>3407969</vt:i4>
      </vt:variant>
      <vt:variant>
        <vt:i4>762</vt:i4>
      </vt:variant>
      <vt:variant>
        <vt:i4>0</vt:i4>
      </vt:variant>
      <vt:variant>
        <vt:i4>5</vt:i4>
      </vt:variant>
      <vt:variant>
        <vt:lpwstr/>
      </vt:variant>
      <vt:variant>
        <vt:lpwstr>a46</vt:lpwstr>
      </vt:variant>
      <vt:variant>
        <vt:i4>3342433</vt:i4>
      </vt:variant>
      <vt:variant>
        <vt:i4>759</vt:i4>
      </vt:variant>
      <vt:variant>
        <vt:i4>0</vt:i4>
      </vt:variant>
      <vt:variant>
        <vt:i4>5</vt:i4>
      </vt:variant>
      <vt:variant>
        <vt:lpwstr/>
      </vt:variant>
      <vt:variant>
        <vt:lpwstr>a39</vt:lpwstr>
      </vt:variant>
      <vt:variant>
        <vt:i4>3342433</vt:i4>
      </vt:variant>
      <vt:variant>
        <vt:i4>756</vt:i4>
      </vt:variant>
      <vt:variant>
        <vt:i4>0</vt:i4>
      </vt:variant>
      <vt:variant>
        <vt:i4>5</vt:i4>
      </vt:variant>
      <vt:variant>
        <vt:lpwstr/>
      </vt:variant>
      <vt:variant>
        <vt:lpwstr>a38</vt:lpwstr>
      </vt:variant>
      <vt:variant>
        <vt:i4>3276897</vt:i4>
      </vt:variant>
      <vt:variant>
        <vt:i4>753</vt:i4>
      </vt:variant>
      <vt:variant>
        <vt:i4>0</vt:i4>
      </vt:variant>
      <vt:variant>
        <vt:i4>5</vt:i4>
      </vt:variant>
      <vt:variant>
        <vt:lpwstr/>
      </vt:variant>
      <vt:variant>
        <vt:lpwstr>a21</vt:lpwstr>
      </vt:variant>
      <vt:variant>
        <vt:i4>3211361</vt:i4>
      </vt:variant>
      <vt:variant>
        <vt:i4>750</vt:i4>
      </vt:variant>
      <vt:variant>
        <vt:i4>0</vt:i4>
      </vt:variant>
      <vt:variant>
        <vt:i4>5</vt:i4>
      </vt:variant>
      <vt:variant>
        <vt:lpwstr/>
      </vt:variant>
      <vt:variant>
        <vt:lpwstr>a17</vt:lpwstr>
      </vt:variant>
      <vt:variant>
        <vt:i4>3211361</vt:i4>
      </vt:variant>
      <vt:variant>
        <vt:i4>747</vt:i4>
      </vt:variant>
      <vt:variant>
        <vt:i4>0</vt:i4>
      </vt:variant>
      <vt:variant>
        <vt:i4>5</vt:i4>
      </vt:variant>
      <vt:variant>
        <vt:lpwstr/>
      </vt:variant>
      <vt:variant>
        <vt:lpwstr>a16</vt:lpwstr>
      </vt:variant>
      <vt:variant>
        <vt:i4>3211361</vt:i4>
      </vt:variant>
      <vt:variant>
        <vt:i4>744</vt:i4>
      </vt:variant>
      <vt:variant>
        <vt:i4>0</vt:i4>
      </vt:variant>
      <vt:variant>
        <vt:i4>5</vt:i4>
      </vt:variant>
      <vt:variant>
        <vt:lpwstr/>
      </vt:variant>
      <vt:variant>
        <vt:lpwstr>a13</vt:lpwstr>
      </vt:variant>
      <vt:variant>
        <vt:i4>3211361</vt:i4>
      </vt:variant>
      <vt:variant>
        <vt:i4>741</vt:i4>
      </vt:variant>
      <vt:variant>
        <vt:i4>0</vt:i4>
      </vt:variant>
      <vt:variant>
        <vt:i4>5</vt:i4>
      </vt:variant>
      <vt:variant>
        <vt:lpwstr/>
      </vt:variant>
      <vt:variant>
        <vt:lpwstr>a12</vt:lpwstr>
      </vt:variant>
      <vt:variant>
        <vt:i4>3342433</vt:i4>
      </vt:variant>
      <vt:variant>
        <vt:i4>738</vt:i4>
      </vt:variant>
      <vt:variant>
        <vt:i4>0</vt:i4>
      </vt:variant>
      <vt:variant>
        <vt:i4>5</vt:i4>
      </vt:variant>
      <vt:variant>
        <vt:lpwstr/>
      </vt:variant>
      <vt:variant>
        <vt:lpwstr>a33</vt:lpwstr>
      </vt:variant>
      <vt:variant>
        <vt:i4>130186145</vt:i4>
      </vt:variant>
      <vt:variant>
        <vt:i4>735</vt:i4>
      </vt:variant>
      <vt:variant>
        <vt:i4>0</vt:i4>
      </vt:variant>
      <vt:variant>
        <vt:i4>5</vt:i4>
      </vt:variant>
      <vt:variant>
        <vt:lpwstr/>
      </vt:variant>
      <vt:variant>
        <vt:lpwstr>a章節索引</vt:lpwstr>
      </vt:variant>
      <vt:variant>
        <vt:i4>3211361</vt:i4>
      </vt:variant>
      <vt:variant>
        <vt:i4>732</vt:i4>
      </vt:variant>
      <vt:variant>
        <vt:i4>0</vt:i4>
      </vt:variant>
      <vt:variant>
        <vt:i4>5</vt:i4>
      </vt:variant>
      <vt:variant>
        <vt:lpwstr/>
      </vt:variant>
      <vt:variant>
        <vt:lpwstr>a16</vt:lpwstr>
      </vt:variant>
      <vt:variant>
        <vt:i4>3211361</vt:i4>
      </vt:variant>
      <vt:variant>
        <vt:i4>729</vt:i4>
      </vt:variant>
      <vt:variant>
        <vt:i4>0</vt:i4>
      </vt:variant>
      <vt:variant>
        <vt:i4>5</vt:i4>
      </vt:variant>
      <vt:variant>
        <vt:lpwstr/>
      </vt:variant>
      <vt:variant>
        <vt:lpwstr>a12</vt:lpwstr>
      </vt:variant>
      <vt:variant>
        <vt:i4>3211361</vt:i4>
      </vt:variant>
      <vt:variant>
        <vt:i4>726</vt:i4>
      </vt:variant>
      <vt:variant>
        <vt:i4>0</vt:i4>
      </vt:variant>
      <vt:variant>
        <vt:i4>5</vt:i4>
      </vt:variant>
      <vt:variant>
        <vt:lpwstr/>
      </vt:variant>
      <vt:variant>
        <vt:lpwstr>a13</vt:lpwstr>
      </vt:variant>
      <vt:variant>
        <vt:i4>3211361</vt:i4>
      </vt:variant>
      <vt:variant>
        <vt:i4>723</vt:i4>
      </vt:variant>
      <vt:variant>
        <vt:i4>0</vt:i4>
      </vt:variant>
      <vt:variant>
        <vt:i4>5</vt:i4>
      </vt:variant>
      <vt:variant>
        <vt:lpwstr/>
      </vt:variant>
      <vt:variant>
        <vt:lpwstr>a11</vt:lpwstr>
      </vt:variant>
      <vt:variant>
        <vt:i4>3342433</vt:i4>
      </vt:variant>
      <vt:variant>
        <vt:i4>720</vt:i4>
      </vt:variant>
      <vt:variant>
        <vt:i4>0</vt:i4>
      </vt:variant>
      <vt:variant>
        <vt:i4>5</vt:i4>
      </vt:variant>
      <vt:variant>
        <vt:lpwstr/>
      </vt:variant>
      <vt:variant>
        <vt:lpwstr>a35</vt:lpwstr>
      </vt:variant>
      <vt:variant>
        <vt:i4>3211361</vt:i4>
      </vt:variant>
      <vt:variant>
        <vt:i4>717</vt:i4>
      </vt:variant>
      <vt:variant>
        <vt:i4>0</vt:i4>
      </vt:variant>
      <vt:variant>
        <vt:i4>5</vt:i4>
      </vt:variant>
      <vt:variant>
        <vt:lpwstr/>
      </vt:variant>
      <vt:variant>
        <vt:lpwstr>a15</vt:lpwstr>
      </vt:variant>
      <vt:variant>
        <vt:i4>3211361</vt:i4>
      </vt:variant>
      <vt:variant>
        <vt:i4>714</vt:i4>
      </vt:variant>
      <vt:variant>
        <vt:i4>0</vt:i4>
      </vt:variant>
      <vt:variant>
        <vt:i4>5</vt:i4>
      </vt:variant>
      <vt:variant>
        <vt:lpwstr/>
      </vt:variant>
      <vt:variant>
        <vt:lpwstr>a14</vt:lpwstr>
      </vt:variant>
      <vt:variant>
        <vt:i4>3211361</vt:i4>
      </vt:variant>
      <vt:variant>
        <vt:i4>711</vt:i4>
      </vt:variant>
      <vt:variant>
        <vt:i4>0</vt:i4>
      </vt:variant>
      <vt:variant>
        <vt:i4>5</vt:i4>
      </vt:variant>
      <vt:variant>
        <vt:lpwstr/>
      </vt:variant>
      <vt:variant>
        <vt:lpwstr>a11</vt:lpwstr>
      </vt:variant>
      <vt:variant>
        <vt:i4>3211361</vt:i4>
      </vt:variant>
      <vt:variant>
        <vt:i4>708</vt:i4>
      </vt:variant>
      <vt:variant>
        <vt:i4>0</vt:i4>
      </vt:variant>
      <vt:variant>
        <vt:i4>5</vt:i4>
      </vt:variant>
      <vt:variant>
        <vt:lpwstr/>
      </vt:variant>
      <vt:variant>
        <vt:lpwstr>a16</vt:lpwstr>
      </vt:variant>
      <vt:variant>
        <vt:i4>3211361</vt:i4>
      </vt:variant>
      <vt:variant>
        <vt:i4>705</vt:i4>
      </vt:variant>
      <vt:variant>
        <vt:i4>0</vt:i4>
      </vt:variant>
      <vt:variant>
        <vt:i4>5</vt:i4>
      </vt:variant>
      <vt:variant>
        <vt:lpwstr/>
      </vt:variant>
      <vt:variant>
        <vt:lpwstr>a16</vt:lpwstr>
      </vt:variant>
      <vt:variant>
        <vt:i4>3342433</vt:i4>
      </vt:variant>
      <vt:variant>
        <vt:i4>702</vt:i4>
      </vt:variant>
      <vt:variant>
        <vt:i4>0</vt:i4>
      </vt:variant>
      <vt:variant>
        <vt:i4>5</vt:i4>
      </vt:variant>
      <vt:variant>
        <vt:lpwstr/>
      </vt:variant>
      <vt:variant>
        <vt:lpwstr>a32</vt:lpwstr>
      </vt:variant>
      <vt:variant>
        <vt:i4>3211361</vt:i4>
      </vt:variant>
      <vt:variant>
        <vt:i4>699</vt:i4>
      </vt:variant>
      <vt:variant>
        <vt:i4>0</vt:i4>
      </vt:variant>
      <vt:variant>
        <vt:i4>5</vt:i4>
      </vt:variant>
      <vt:variant>
        <vt:lpwstr/>
      </vt:variant>
      <vt:variant>
        <vt:lpwstr>a16</vt:lpwstr>
      </vt:variant>
      <vt:variant>
        <vt:i4>3211361</vt:i4>
      </vt:variant>
      <vt:variant>
        <vt:i4>696</vt:i4>
      </vt:variant>
      <vt:variant>
        <vt:i4>0</vt:i4>
      </vt:variant>
      <vt:variant>
        <vt:i4>5</vt:i4>
      </vt:variant>
      <vt:variant>
        <vt:lpwstr/>
      </vt:variant>
      <vt:variant>
        <vt:lpwstr>a16</vt:lpwstr>
      </vt:variant>
      <vt:variant>
        <vt:i4>3342433</vt:i4>
      </vt:variant>
      <vt:variant>
        <vt:i4>693</vt:i4>
      </vt:variant>
      <vt:variant>
        <vt:i4>0</vt:i4>
      </vt:variant>
      <vt:variant>
        <vt:i4>5</vt:i4>
      </vt:variant>
      <vt:variant>
        <vt:lpwstr/>
      </vt:variant>
      <vt:variant>
        <vt:lpwstr>a36</vt:lpwstr>
      </vt:variant>
      <vt:variant>
        <vt:i4>3211361</vt:i4>
      </vt:variant>
      <vt:variant>
        <vt:i4>690</vt:i4>
      </vt:variant>
      <vt:variant>
        <vt:i4>0</vt:i4>
      </vt:variant>
      <vt:variant>
        <vt:i4>5</vt:i4>
      </vt:variant>
      <vt:variant>
        <vt:lpwstr/>
      </vt:variant>
      <vt:variant>
        <vt:lpwstr>a12</vt:lpwstr>
      </vt:variant>
      <vt:variant>
        <vt:i4>3211361</vt:i4>
      </vt:variant>
      <vt:variant>
        <vt:i4>687</vt:i4>
      </vt:variant>
      <vt:variant>
        <vt:i4>0</vt:i4>
      </vt:variant>
      <vt:variant>
        <vt:i4>5</vt:i4>
      </vt:variant>
      <vt:variant>
        <vt:lpwstr/>
      </vt:variant>
      <vt:variant>
        <vt:lpwstr>a12</vt:lpwstr>
      </vt:variant>
      <vt:variant>
        <vt:i4>3342433</vt:i4>
      </vt:variant>
      <vt:variant>
        <vt:i4>684</vt:i4>
      </vt:variant>
      <vt:variant>
        <vt:i4>0</vt:i4>
      </vt:variant>
      <vt:variant>
        <vt:i4>5</vt:i4>
      </vt:variant>
      <vt:variant>
        <vt:lpwstr/>
      </vt:variant>
      <vt:variant>
        <vt:lpwstr>a36</vt:lpwstr>
      </vt:variant>
      <vt:variant>
        <vt:i4>130186145</vt:i4>
      </vt:variant>
      <vt:variant>
        <vt:i4>681</vt:i4>
      </vt:variant>
      <vt:variant>
        <vt:i4>0</vt:i4>
      </vt:variant>
      <vt:variant>
        <vt:i4>5</vt:i4>
      </vt:variant>
      <vt:variant>
        <vt:lpwstr/>
      </vt:variant>
      <vt:variant>
        <vt:lpwstr>a章節索引</vt:lpwstr>
      </vt:variant>
      <vt:variant>
        <vt:i4>3342433</vt:i4>
      </vt:variant>
      <vt:variant>
        <vt:i4>678</vt:i4>
      </vt:variant>
      <vt:variant>
        <vt:i4>0</vt:i4>
      </vt:variant>
      <vt:variant>
        <vt:i4>5</vt:i4>
      </vt:variant>
      <vt:variant>
        <vt:lpwstr/>
      </vt:variant>
      <vt:variant>
        <vt:lpwstr>a35</vt:lpwstr>
      </vt:variant>
      <vt:variant>
        <vt:i4>-1769904355</vt:i4>
      </vt:variant>
      <vt:variant>
        <vt:i4>675</vt:i4>
      </vt:variant>
      <vt:variant>
        <vt:i4>0</vt:i4>
      </vt:variant>
      <vt:variant>
        <vt:i4>5</vt:i4>
      </vt:variant>
      <vt:variant>
        <vt:lpwstr>水污染防治法.doc</vt:lpwstr>
      </vt:variant>
      <vt:variant>
        <vt:lpwstr/>
      </vt:variant>
      <vt:variant>
        <vt:i4>3342433</vt:i4>
      </vt:variant>
      <vt:variant>
        <vt:i4>672</vt:i4>
      </vt:variant>
      <vt:variant>
        <vt:i4>0</vt:i4>
      </vt:variant>
      <vt:variant>
        <vt:i4>5</vt:i4>
      </vt:variant>
      <vt:variant>
        <vt:lpwstr/>
      </vt:variant>
      <vt:variant>
        <vt:lpwstr>a32</vt:lpwstr>
      </vt:variant>
      <vt:variant>
        <vt:i4>3276897</vt:i4>
      </vt:variant>
      <vt:variant>
        <vt:i4>669</vt:i4>
      </vt:variant>
      <vt:variant>
        <vt:i4>0</vt:i4>
      </vt:variant>
      <vt:variant>
        <vt:i4>5</vt:i4>
      </vt:variant>
      <vt:variant>
        <vt:lpwstr/>
      </vt:variant>
      <vt:variant>
        <vt:lpwstr>a29</vt:lpwstr>
      </vt:variant>
      <vt:variant>
        <vt:i4>3276897</vt:i4>
      </vt:variant>
      <vt:variant>
        <vt:i4>666</vt:i4>
      </vt:variant>
      <vt:variant>
        <vt:i4>0</vt:i4>
      </vt:variant>
      <vt:variant>
        <vt:i4>5</vt:i4>
      </vt:variant>
      <vt:variant>
        <vt:lpwstr/>
      </vt:variant>
      <vt:variant>
        <vt:lpwstr>a26</vt:lpwstr>
      </vt:variant>
      <vt:variant>
        <vt:i4>130186145</vt:i4>
      </vt:variant>
      <vt:variant>
        <vt:i4>663</vt:i4>
      </vt:variant>
      <vt:variant>
        <vt:i4>0</vt:i4>
      </vt:variant>
      <vt:variant>
        <vt:i4>5</vt:i4>
      </vt:variant>
      <vt:variant>
        <vt:lpwstr/>
      </vt:variant>
      <vt:variant>
        <vt:lpwstr>a章節索引</vt:lpwstr>
      </vt:variant>
      <vt:variant>
        <vt:i4>339242080</vt:i4>
      </vt:variant>
      <vt:variant>
        <vt:i4>660</vt:i4>
      </vt:variant>
      <vt:variant>
        <vt:i4>0</vt:i4>
      </vt:variant>
      <vt:variant>
        <vt:i4>5</vt:i4>
      </vt:variant>
      <vt:variant>
        <vt:lpwstr>../law3/整治場址污染範圍調查影響環境評估及處理等級評定辦法.doc</vt:lpwstr>
      </vt:variant>
      <vt:variant>
        <vt:lpwstr/>
      </vt:variant>
      <vt:variant>
        <vt:i4>1238911696</vt:i4>
      </vt:variant>
      <vt:variant>
        <vt:i4>657</vt:i4>
      </vt:variant>
      <vt:variant>
        <vt:i4>0</vt:i4>
      </vt:variant>
      <vt:variant>
        <vt:i4>5</vt:i4>
      </vt:variant>
      <vt:variant>
        <vt:lpwstr>../law3/土壤及地下水污染控制場址初步評估辦法.doc</vt:lpwstr>
      </vt:variant>
      <vt:variant>
        <vt:lpwstr/>
      </vt:variant>
      <vt:variant>
        <vt:i4>3342433</vt:i4>
      </vt:variant>
      <vt:variant>
        <vt:i4>654</vt:i4>
      </vt:variant>
      <vt:variant>
        <vt:i4>0</vt:i4>
      </vt:variant>
      <vt:variant>
        <vt:i4>5</vt:i4>
      </vt:variant>
      <vt:variant>
        <vt:lpwstr/>
      </vt:variant>
      <vt:variant>
        <vt:lpwstr>a36</vt:lpwstr>
      </vt:variant>
      <vt:variant>
        <vt:i4>130186145</vt:i4>
      </vt:variant>
      <vt:variant>
        <vt:i4>651</vt:i4>
      </vt:variant>
      <vt:variant>
        <vt:i4>0</vt:i4>
      </vt:variant>
      <vt:variant>
        <vt:i4>5</vt:i4>
      </vt:variant>
      <vt:variant>
        <vt:lpwstr/>
      </vt:variant>
      <vt:variant>
        <vt:lpwstr>a章節索引</vt:lpwstr>
      </vt:variant>
      <vt:variant>
        <vt:i4>-397676940</vt:i4>
      </vt:variant>
      <vt:variant>
        <vt:i4>648</vt:i4>
      </vt:variant>
      <vt:variant>
        <vt:i4>0</vt:i4>
      </vt:variant>
      <vt:variant>
        <vt:i4>5</vt:i4>
      </vt:variant>
      <vt:variant>
        <vt:lpwstr>../law3/環境檢驗測定機構管理辦法.doc</vt:lpwstr>
      </vt:variant>
      <vt:variant>
        <vt:lpwstr/>
      </vt:variant>
      <vt:variant>
        <vt:i4>3342433</vt:i4>
      </vt:variant>
      <vt:variant>
        <vt:i4>645</vt:i4>
      </vt:variant>
      <vt:variant>
        <vt:i4>0</vt:i4>
      </vt:variant>
      <vt:variant>
        <vt:i4>5</vt:i4>
      </vt:variant>
      <vt:variant>
        <vt:lpwstr/>
      </vt:variant>
      <vt:variant>
        <vt:lpwstr>a35</vt:lpwstr>
      </vt:variant>
      <vt:variant>
        <vt:i4>3342433</vt:i4>
      </vt:variant>
      <vt:variant>
        <vt:i4>642</vt:i4>
      </vt:variant>
      <vt:variant>
        <vt:i4>0</vt:i4>
      </vt:variant>
      <vt:variant>
        <vt:i4>5</vt:i4>
      </vt:variant>
      <vt:variant>
        <vt:lpwstr/>
      </vt:variant>
      <vt:variant>
        <vt:lpwstr>a34</vt:lpwstr>
      </vt:variant>
      <vt:variant>
        <vt:i4>3342433</vt:i4>
      </vt:variant>
      <vt:variant>
        <vt:i4>639</vt:i4>
      </vt:variant>
      <vt:variant>
        <vt:i4>0</vt:i4>
      </vt:variant>
      <vt:variant>
        <vt:i4>5</vt:i4>
      </vt:variant>
      <vt:variant>
        <vt:lpwstr/>
      </vt:variant>
      <vt:variant>
        <vt:lpwstr>a32</vt:lpwstr>
      </vt:variant>
      <vt:variant>
        <vt:i4>3342433</vt:i4>
      </vt:variant>
      <vt:variant>
        <vt:i4>636</vt:i4>
      </vt:variant>
      <vt:variant>
        <vt:i4>0</vt:i4>
      </vt:variant>
      <vt:variant>
        <vt:i4>5</vt:i4>
      </vt:variant>
      <vt:variant>
        <vt:lpwstr/>
      </vt:variant>
      <vt:variant>
        <vt:lpwstr>a32</vt:lpwstr>
      </vt:variant>
      <vt:variant>
        <vt:i4>3276897</vt:i4>
      </vt:variant>
      <vt:variant>
        <vt:i4>633</vt:i4>
      </vt:variant>
      <vt:variant>
        <vt:i4>0</vt:i4>
      </vt:variant>
      <vt:variant>
        <vt:i4>5</vt:i4>
      </vt:variant>
      <vt:variant>
        <vt:lpwstr/>
      </vt:variant>
      <vt:variant>
        <vt:lpwstr>a26</vt:lpwstr>
      </vt:variant>
      <vt:variant>
        <vt:i4>130186145</vt:i4>
      </vt:variant>
      <vt:variant>
        <vt:i4>630</vt:i4>
      </vt:variant>
      <vt:variant>
        <vt:i4>0</vt:i4>
      </vt:variant>
      <vt:variant>
        <vt:i4>5</vt:i4>
      </vt:variant>
      <vt:variant>
        <vt:lpwstr/>
      </vt:variant>
      <vt:variant>
        <vt:lpwstr>a章節索引</vt:lpwstr>
      </vt:variant>
      <vt:variant>
        <vt:i4>-1752673941</vt:i4>
      </vt:variant>
      <vt:variant>
        <vt:i4>627</vt:i4>
      </vt:variant>
      <vt:variant>
        <vt:i4>0</vt:i4>
      </vt:variant>
      <vt:variant>
        <vt:i4>5</vt:i4>
      </vt:variant>
      <vt:variant>
        <vt:lpwstr/>
      </vt:variant>
      <vt:variant>
        <vt:lpwstr>_第八章_附則</vt:lpwstr>
      </vt:variant>
      <vt:variant>
        <vt:i4>2126269955</vt:i4>
      </vt:variant>
      <vt:variant>
        <vt:i4>624</vt:i4>
      </vt:variant>
      <vt:variant>
        <vt:i4>0</vt:i4>
      </vt:variant>
      <vt:variant>
        <vt:i4>5</vt:i4>
      </vt:variant>
      <vt:variant>
        <vt:lpwstr/>
      </vt:variant>
      <vt:variant>
        <vt:lpwstr>_第七章_罰則</vt:lpwstr>
      </vt:variant>
      <vt:variant>
        <vt:i4>-538538490</vt:i4>
      </vt:variant>
      <vt:variant>
        <vt:i4>621</vt:i4>
      </vt:variant>
      <vt:variant>
        <vt:i4>0</vt:i4>
      </vt:variant>
      <vt:variant>
        <vt:i4>5</vt:i4>
      </vt:variant>
      <vt:variant>
        <vt:lpwstr/>
      </vt:variant>
      <vt:variant>
        <vt:lpwstr>_第六章__財務及責任</vt:lpwstr>
      </vt:variant>
      <vt:variant>
        <vt:i4>1488691869</vt:i4>
      </vt:variant>
      <vt:variant>
        <vt:i4>618</vt:i4>
      </vt:variant>
      <vt:variant>
        <vt:i4>0</vt:i4>
      </vt:variant>
      <vt:variant>
        <vt:i4>5</vt:i4>
      </vt:variant>
      <vt:variant>
        <vt:lpwstr/>
      </vt:variant>
      <vt:variant>
        <vt:lpwstr>_第五章_整治復育措施</vt:lpwstr>
      </vt:variant>
      <vt:variant>
        <vt:i4>432473325</vt:i4>
      </vt:variant>
      <vt:variant>
        <vt:i4>615</vt:i4>
      </vt:variant>
      <vt:variant>
        <vt:i4>0</vt:i4>
      </vt:variant>
      <vt:variant>
        <vt:i4>5</vt:i4>
      </vt:variant>
      <vt:variant>
        <vt:lpwstr/>
      </vt:variant>
      <vt:variant>
        <vt:lpwstr>_第四章_管制措施</vt:lpwstr>
      </vt:variant>
      <vt:variant>
        <vt:i4>1291529545</vt:i4>
      </vt:variant>
      <vt:variant>
        <vt:i4>612</vt:i4>
      </vt:variant>
      <vt:variant>
        <vt:i4>0</vt:i4>
      </vt:variant>
      <vt:variant>
        <vt:i4>5</vt:i4>
      </vt:variant>
      <vt:variant>
        <vt:lpwstr/>
      </vt:variant>
      <vt:variant>
        <vt:lpwstr>_第三章__調查評估措施</vt:lpwstr>
      </vt:variant>
      <vt:variant>
        <vt:i4>144030484</vt:i4>
      </vt:variant>
      <vt:variant>
        <vt:i4>609</vt:i4>
      </vt:variant>
      <vt:variant>
        <vt:i4>0</vt:i4>
      </vt:variant>
      <vt:variant>
        <vt:i4>5</vt:i4>
      </vt:variant>
      <vt:variant>
        <vt:lpwstr/>
      </vt:variant>
      <vt:variant>
        <vt:lpwstr>_第二章__防治措施</vt:lpwstr>
      </vt:variant>
      <vt:variant>
        <vt:i4>30158909</vt:i4>
      </vt:variant>
      <vt:variant>
        <vt:i4>606</vt:i4>
      </vt:variant>
      <vt:variant>
        <vt:i4>0</vt:i4>
      </vt:variant>
      <vt:variant>
        <vt:i4>5</vt:i4>
      </vt:variant>
      <vt:variant>
        <vt:lpwstr/>
      </vt:variant>
      <vt:variant>
        <vt:lpwstr>_第一章__總_則</vt:lpwstr>
      </vt:variant>
      <vt:variant>
        <vt:i4>2949124</vt:i4>
      </vt:variant>
      <vt:variant>
        <vt:i4>603</vt:i4>
      </vt:variant>
      <vt:variant>
        <vt:i4>0</vt:i4>
      </vt:variant>
      <vt:variant>
        <vt:i4>5</vt:i4>
      </vt:variant>
      <vt:variant>
        <vt:lpwstr>mailto:anita399646@hotmail.com</vt:lpwstr>
      </vt:variant>
      <vt:variant>
        <vt:lpwstr/>
      </vt:variant>
      <vt:variant>
        <vt:i4>8192049</vt:i4>
      </vt:variant>
      <vt:variant>
        <vt:i4>600</vt:i4>
      </vt:variant>
      <vt:variant>
        <vt:i4>0</vt:i4>
      </vt:variant>
      <vt:variant>
        <vt:i4>5</vt:i4>
      </vt:variant>
      <vt:variant>
        <vt:lpwstr>http://law.moj.gov.tw/</vt:lpwstr>
      </vt:variant>
      <vt:variant>
        <vt:lpwstr/>
      </vt:variant>
      <vt:variant>
        <vt:i4>6225996</vt:i4>
      </vt:variant>
      <vt:variant>
        <vt:i4>597</vt:i4>
      </vt:variant>
      <vt:variant>
        <vt:i4>0</vt:i4>
      </vt:variant>
      <vt:variant>
        <vt:i4>5</vt:i4>
      </vt:variant>
      <vt:variant>
        <vt:lpwstr>http://www.ly.gov.tw/</vt:lpwstr>
      </vt:variant>
      <vt:variant>
        <vt:lpwstr/>
      </vt:variant>
      <vt:variant>
        <vt:i4>786499</vt:i4>
      </vt:variant>
      <vt:variant>
        <vt:i4>594</vt:i4>
      </vt:variant>
      <vt:variant>
        <vt:i4>0</vt:i4>
      </vt:variant>
      <vt:variant>
        <vt:i4>5</vt:i4>
      </vt:variant>
      <vt:variant>
        <vt:lpwstr>http://www.president.gov.tw/</vt:lpwstr>
      </vt:variant>
      <vt:variant>
        <vt:lpwstr/>
      </vt:variant>
      <vt:variant>
        <vt:i4>7274612</vt:i4>
      </vt:variant>
      <vt:variant>
        <vt:i4>591</vt:i4>
      </vt:variant>
      <vt:variant>
        <vt:i4>0</vt:i4>
      </vt:variant>
      <vt:variant>
        <vt:i4>5</vt:i4>
      </vt:variant>
      <vt:variant>
        <vt:lpwstr/>
      </vt:variant>
      <vt:variant>
        <vt:lpwstr>top</vt:lpwstr>
      </vt:variant>
      <vt:variant>
        <vt:i4>3211362</vt:i4>
      </vt:variant>
      <vt:variant>
        <vt:i4>588</vt:i4>
      </vt:variant>
      <vt:variant>
        <vt:i4>0</vt:i4>
      </vt:variant>
      <vt:variant>
        <vt:i4>5</vt:i4>
      </vt:variant>
      <vt:variant>
        <vt:lpwstr/>
      </vt:variant>
      <vt:variant>
        <vt:lpwstr>b11</vt:lpwstr>
      </vt:variant>
      <vt:variant>
        <vt:i4>1885271330</vt:i4>
      </vt:variant>
      <vt:variant>
        <vt:i4>585</vt:i4>
      </vt:variant>
      <vt:variant>
        <vt:i4>0</vt:i4>
      </vt:variant>
      <vt:variant>
        <vt:i4>5</vt:i4>
      </vt:variant>
      <vt:variant>
        <vt:lpwstr>../law3/土壤及地下水污染整治法施行細則.doc</vt:lpwstr>
      </vt:variant>
      <vt:variant>
        <vt:lpwstr/>
      </vt:variant>
      <vt:variant>
        <vt:i4>-1524963820</vt:i4>
      </vt:variant>
      <vt:variant>
        <vt:i4>582</vt:i4>
      </vt:variant>
      <vt:variant>
        <vt:i4>0</vt:i4>
      </vt:variant>
      <vt:variant>
        <vt:i4>5</vt:i4>
      </vt:variant>
      <vt:variant>
        <vt:lpwstr>../law3/土壤污染評估調查及檢測資料審查收費標準.doc</vt:lpwstr>
      </vt:variant>
      <vt:variant>
        <vt:lpwstr/>
      </vt:variant>
      <vt:variant>
        <vt:i4>3407970</vt:i4>
      </vt:variant>
      <vt:variant>
        <vt:i4>579</vt:i4>
      </vt:variant>
      <vt:variant>
        <vt:i4>0</vt:i4>
      </vt:variant>
      <vt:variant>
        <vt:i4>5</vt:i4>
      </vt:variant>
      <vt:variant>
        <vt:lpwstr/>
      </vt:variant>
      <vt:variant>
        <vt:lpwstr>b43</vt:lpwstr>
      </vt:variant>
      <vt:variant>
        <vt:i4>3342434</vt:i4>
      </vt:variant>
      <vt:variant>
        <vt:i4>576</vt:i4>
      </vt:variant>
      <vt:variant>
        <vt:i4>0</vt:i4>
      </vt:variant>
      <vt:variant>
        <vt:i4>5</vt:i4>
      </vt:variant>
      <vt:variant>
        <vt:lpwstr/>
      </vt:variant>
      <vt:variant>
        <vt:lpwstr>b38</vt:lpwstr>
      </vt:variant>
      <vt:variant>
        <vt:i4>3342434</vt:i4>
      </vt:variant>
      <vt:variant>
        <vt:i4>573</vt:i4>
      </vt:variant>
      <vt:variant>
        <vt:i4>0</vt:i4>
      </vt:variant>
      <vt:variant>
        <vt:i4>5</vt:i4>
      </vt:variant>
      <vt:variant>
        <vt:lpwstr/>
      </vt:variant>
      <vt:variant>
        <vt:lpwstr>b37</vt:lpwstr>
      </vt:variant>
      <vt:variant>
        <vt:i4>3276898</vt:i4>
      </vt:variant>
      <vt:variant>
        <vt:i4>570</vt:i4>
      </vt:variant>
      <vt:variant>
        <vt:i4>0</vt:i4>
      </vt:variant>
      <vt:variant>
        <vt:i4>5</vt:i4>
      </vt:variant>
      <vt:variant>
        <vt:lpwstr/>
      </vt:variant>
      <vt:variant>
        <vt:lpwstr>b25</vt:lpwstr>
      </vt:variant>
      <vt:variant>
        <vt:i4>3276898</vt:i4>
      </vt:variant>
      <vt:variant>
        <vt:i4>567</vt:i4>
      </vt:variant>
      <vt:variant>
        <vt:i4>0</vt:i4>
      </vt:variant>
      <vt:variant>
        <vt:i4>5</vt:i4>
      </vt:variant>
      <vt:variant>
        <vt:lpwstr/>
      </vt:variant>
      <vt:variant>
        <vt:lpwstr>b24</vt:lpwstr>
      </vt:variant>
      <vt:variant>
        <vt:i4>3276898</vt:i4>
      </vt:variant>
      <vt:variant>
        <vt:i4>564</vt:i4>
      </vt:variant>
      <vt:variant>
        <vt:i4>0</vt:i4>
      </vt:variant>
      <vt:variant>
        <vt:i4>5</vt:i4>
      </vt:variant>
      <vt:variant>
        <vt:lpwstr/>
      </vt:variant>
      <vt:variant>
        <vt:lpwstr>b22</vt:lpwstr>
      </vt:variant>
      <vt:variant>
        <vt:i4>3211362</vt:i4>
      </vt:variant>
      <vt:variant>
        <vt:i4>561</vt:i4>
      </vt:variant>
      <vt:variant>
        <vt:i4>0</vt:i4>
      </vt:variant>
      <vt:variant>
        <vt:i4>5</vt:i4>
      </vt:variant>
      <vt:variant>
        <vt:lpwstr/>
      </vt:variant>
      <vt:variant>
        <vt:lpwstr>b15</vt:lpwstr>
      </vt:variant>
      <vt:variant>
        <vt:i4>3211362</vt:i4>
      </vt:variant>
      <vt:variant>
        <vt:i4>558</vt:i4>
      </vt:variant>
      <vt:variant>
        <vt:i4>0</vt:i4>
      </vt:variant>
      <vt:variant>
        <vt:i4>5</vt:i4>
      </vt:variant>
      <vt:variant>
        <vt:lpwstr/>
      </vt:variant>
      <vt:variant>
        <vt:lpwstr>b12</vt:lpwstr>
      </vt:variant>
      <vt:variant>
        <vt:i4>3604578</vt:i4>
      </vt:variant>
      <vt:variant>
        <vt:i4>555</vt:i4>
      </vt:variant>
      <vt:variant>
        <vt:i4>0</vt:i4>
      </vt:variant>
      <vt:variant>
        <vt:i4>5</vt:i4>
      </vt:variant>
      <vt:variant>
        <vt:lpwstr/>
      </vt:variant>
      <vt:variant>
        <vt:lpwstr>b7</vt:lpwstr>
      </vt:variant>
      <vt:variant>
        <vt:i4>3276898</vt:i4>
      </vt:variant>
      <vt:variant>
        <vt:i4>552</vt:i4>
      </vt:variant>
      <vt:variant>
        <vt:i4>0</vt:i4>
      </vt:variant>
      <vt:variant>
        <vt:i4>5</vt:i4>
      </vt:variant>
      <vt:variant>
        <vt:lpwstr/>
      </vt:variant>
      <vt:variant>
        <vt:lpwstr>b22</vt:lpwstr>
      </vt:variant>
      <vt:variant>
        <vt:i4>3407970</vt:i4>
      </vt:variant>
      <vt:variant>
        <vt:i4>549</vt:i4>
      </vt:variant>
      <vt:variant>
        <vt:i4>0</vt:i4>
      </vt:variant>
      <vt:variant>
        <vt:i4>5</vt:i4>
      </vt:variant>
      <vt:variant>
        <vt:lpwstr/>
      </vt:variant>
      <vt:variant>
        <vt:lpwstr>b44</vt:lpwstr>
      </vt:variant>
      <vt:variant>
        <vt:i4>3407970</vt:i4>
      </vt:variant>
      <vt:variant>
        <vt:i4>546</vt:i4>
      </vt:variant>
      <vt:variant>
        <vt:i4>0</vt:i4>
      </vt:variant>
      <vt:variant>
        <vt:i4>5</vt:i4>
      </vt:variant>
      <vt:variant>
        <vt:lpwstr/>
      </vt:variant>
      <vt:variant>
        <vt:lpwstr>b43</vt:lpwstr>
      </vt:variant>
      <vt:variant>
        <vt:i4>3407970</vt:i4>
      </vt:variant>
      <vt:variant>
        <vt:i4>543</vt:i4>
      </vt:variant>
      <vt:variant>
        <vt:i4>0</vt:i4>
      </vt:variant>
      <vt:variant>
        <vt:i4>5</vt:i4>
      </vt:variant>
      <vt:variant>
        <vt:lpwstr/>
      </vt:variant>
      <vt:variant>
        <vt:lpwstr>b44</vt:lpwstr>
      </vt:variant>
      <vt:variant>
        <vt:i4>3407970</vt:i4>
      </vt:variant>
      <vt:variant>
        <vt:i4>540</vt:i4>
      </vt:variant>
      <vt:variant>
        <vt:i4>0</vt:i4>
      </vt:variant>
      <vt:variant>
        <vt:i4>5</vt:i4>
      </vt:variant>
      <vt:variant>
        <vt:lpwstr/>
      </vt:variant>
      <vt:variant>
        <vt:lpwstr>b43</vt:lpwstr>
      </vt:variant>
      <vt:variant>
        <vt:i4>130186146</vt:i4>
      </vt:variant>
      <vt:variant>
        <vt:i4>537</vt:i4>
      </vt:variant>
      <vt:variant>
        <vt:i4>0</vt:i4>
      </vt:variant>
      <vt:variant>
        <vt:i4>5</vt:i4>
      </vt:variant>
      <vt:variant>
        <vt:lpwstr/>
      </vt:variant>
      <vt:variant>
        <vt:lpwstr>b章節索引</vt:lpwstr>
      </vt:variant>
      <vt:variant>
        <vt:i4>3342434</vt:i4>
      </vt:variant>
      <vt:variant>
        <vt:i4>534</vt:i4>
      </vt:variant>
      <vt:variant>
        <vt:i4>0</vt:i4>
      </vt:variant>
      <vt:variant>
        <vt:i4>5</vt:i4>
      </vt:variant>
      <vt:variant>
        <vt:lpwstr/>
      </vt:variant>
      <vt:variant>
        <vt:lpwstr>b31</vt:lpwstr>
      </vt:variant>
      <vt:variant>
        <vt:i4>3604578</vt:i4>
      </vt:variant>
      <vt:variant>
        <vt:i4>531</vt:i4>
      </vt:variant>
      <vt:variant>
        <vt:i4>0</vt:i4>
      </vt:variant>
      <vt:variant>
        <vt:i4>5</vt:i4>
      </vt:variant>
      <vt:variant>
        <vt:lpwstr/>
      </vt:variant>
      <vt:variant>
        <vt:lpwstr>b7</vt:lpwstr>
      </vt:variant>
      <vt:variant>
        <vt:i4>3276898</vt:i4>
      </vt:variant>
      <vt:variant>
        <vt:i4>528</vt:i4>
      </vt:variant>
      <vt:variant>
        <vt:i4>0</vt:i4>
      </vt:variant>
      <vt:variant>
        <vt:i4>5</vt:i4>
      </vt:variant>
      <vt:variant>
        <vt:lpwstr/>
      </vt:variant>
      <vt:variant>
        <vt:lpwstr>b22</vt:lpwstr>
      </vt:variant>
      <vt:variant>
        <vt:i4>3211362</vt:i4>
      </vt:variant>
      <vt:variant>
        <vt:i4>525</vt:i4>
      </vt:variant>
      <vt:variant>
        <vt:i4>0</vt:i4>
      </vt:variant>
      <vt:variant>
        <vt:i4>5</vt:i4>
      </vt:variant>
      <vt:variant>
        <vt:lpwstr/>
      </vt:variant>
      <vt:variant>
        <vt:lpwstr>b15</vt:lpwstr>
      </vt:variant>
      <vt:variant>
        <vt:i4>3211362</vt:i4>
      </vt:variant>
      <vt:variant>
        <vt:i4>522</vt:i4>
      </vt:variant>
      <vt:variant>
        <vt:i4>0</vt:i4>
      </vt:variant>
      <vt:variant>
        <vt:i4>5</vt:i4>
      </vt:variant>
      <vt:variant>
        <vt:lpwstr/>
      </vt:variant>
      <vt:variant>
        <vt:lpwstr>b14</vt:lpwstr>
      </vt:variant>
      <vt:variant>
        <vt:i4>3211362</vt:i4>
      </vt:variant>
      <vt:variant>
        <vt:i4>519</vt:i4>
      </vt:variant>
      <vt:variant>
        <vt:i4>0</vt:i4>
      </vt:variant>
      <vt:variant>
        <vt:i4>5</vt:i4>
      </vt:variant>
      <vt:variant>
        <vt:lpwstr/>
      </vt:variant>
      <vt:variant>
        <vt:lpwstr>b13</vt:lpwstr>
      </vt:variant>
      <vt:variant>
        <vt:i4>3211362</vt:i4>
      </vt:variant>
      <vt:variant>
        <vt:i4>516</vt:i4>
      </vt:variant>
      <vt:variant>
        <vt:i4>0</vt:i4>
      </vt:variant>
      <vt:variant>
        <vt:i4>5</vt:i4>
      </vt:variant>
      <vt:variant>
        <vt:lpwstr/>
      </vt:variant>
      <vt:variant>
        <vt:lpwstr>b12</vt:lpwstr>
      </vt:variant>
      <vt:variant>
        <vt:i4>3276898</vt:i4>
      </vt:variant>
      <vt:variant>
        <vt:i4>513</vt:i4>
      </vt:variant>
      <vt:variant>
        <vt:i4>0</vt:i4>
      </vt:variant>
      <vt:variant>
        <vt:i4>5</vt:i4>
      </vt:variant>
      <vt:variant>
        <vt:lpwstr/>
      </vt:variant>
      <vt:variant>
        <vt:lpwstr>b24</vt:lpwstr>
      </vt:variant>
      <vt:variant>
        <vt:i4>3276898</vt:i4>
      </vt:variant>
      <vt:variant>
        <vt:i4>510</vt:i4>
      </vt:variant>
      <vt:variant>
        <vt:i4>0</vt:i4>
      </vt:variant>
      <vt:variant>
        <vt:i4>5</vt:i4>
      </vt:variant>
      <vt:variant>
        <vt:lpwstr/>
      </vt:variant>
      <vt:variant>
        <vt:lpwstr>b22</vt:lpwstr>
      </vt:variant>
      <vt:variant>
        <vt:i4>3211362</vt:i4>
      </vt:variant>
      <vt:variant>
        <vt:i4>507</vt:i4>
      </vt:variant>
      <vt:variant>
        <vt:i4>0</vt:i4>
      </vt:variant>
      <vt:variant>
        <vt:i4>5</vt:i4>
      </vt:variant>
      <vt:variant>
        <vt:lpwstr/>
      </vt:variant>
      <vt:variant>
        <vt:lpwstr>b15</vt:lpwstr>
      </vt:variant>
      <vt:variant>
        <vt:i4>3211362</vt:i4>
      </vt:variant>
      <vt:variant>
        <vt:i4>504</vt:i4>
      </vt:variant>
      <vt:variant>
        <vt:i4>0</vt:i4>
      </vt:variant>
      <vt:variant>
        <vt:i4>5</vt:i4>
      </vt:variant>
      <vt:variant>
        <vt:lpwstr/>
      </vt:variant>
      <vt:variant>
        <vt:lpwstr>b14</vt:lpwstr>
      </vt:variant>
      <vt:variant>
        <vt:i4>3211362</vt:i4>
      </vt:variant>
      <vt:variant>
        <vt:i4>501</vt:i4>
      </vt:variant>
      <vt:variant>
        <vt:i4>0</vt:i4>
      </vt:variant>
      <vt:variant>
        <vt:i4>5</vt:i4>
      </vt:variant>
      <vt:variant>
        <vt:lpwstr/>
      </vt:variant>
      <vt:variant>
        <vt:lpwstr>b13</vt:lpwstr>
      </vt:variant>
      <vt:variant>
        <vt:i4>3211362</vt:i4>
      </vt:variant>
      <vt:variant>
        <vt:i4>498</vt:i4>
      </vt:variant>
      <vt:variant>
        <vt:i4>0</vt:i4>
      </vt:variant>
      <vt:variant>
        <vt:i4>5</vt:i4>
      </vt:variant>
      <vt:variant>
        <vt:lpwstr/>
      </vt:variant>
      <vt:variant>
        <vt:lpwstr>b12</vt:lpwstr>
      </vt:variant>
      <vt:variant>
        <vt:i4>3407970</vt:i4>
      </vt:variant>
      <vt:variant>
        <vt:i4>495</vt:i4>
      </vt:variant>
      <vt:variant>
        <vt:i4>0</vt:i4>
      </vt:variant>
      <vt:variant>
        <vt:i4>5</vt:i4>
      </vt:variant>
      <vt:variant>
        <vt:lpwstr/>
      </vt:variant>
      <vt:variant>
        <vt:lpwstr>b41</vt:lpwstr>
      </vt:variant>
      <vt:variant>
        <vt:i4>3407970</vt:i4>
      </vt:variant>
      <vt:variant>
        <vt:i4>492</vt:i4>
      </vt:variant>
      <vt:variant>
        <vt:i4>0</vt:i4>
      </vt:variant>
      <vt:variant>
        <vt:i4>5</vt:i4>
      </vt:variant>
      <vt:variant>
        <vt:lpwstr/>
      </vt:variant>
      <vt:variant>
        <vt:lpwstr>b40</vt:lpwstr>
      </vt:variant>
      <vt:variant>
        <vt:i4>3211362</vt:i4>
      </vt:variant>
      <vt:variant>
        <vt:i4>489</vt:i4>
      </vt:variant>
      <vt:variant>
        <vt:i4>0</vt:i4>
      </vt:variant>
      <vt:variant>
        <vt:i4>5</vt:i4>
      </vt:variant>
      <vt:variant>
        <vt:lpwstr/>
      </vt:variant>
      <vt:variant>
        <vt:lpwstr>b19</vt:lpwstr>
      </vt:variant>
      <vt:variant>
        <vt:i4>3211362</vt:i4>
      </vt:variant>
      <vt:variant>
        <vt:i4>486</vt:i4>
      </vt:variant>
      <vt:variant>
        <vt:i4>0</vt:i4>
      </vt:variant>
      <vt:variant>
        <vt:i4>5</vt:i4>
      </vt:variant>
      <vt:variant>
        <vt:lpwstr/>
      </vt:variant>
      <vt:variant>
        <vt:lpwstr>b10</vt:lpwstr>
      </vt:variant>
      <vt:variant>
        <vt:i4>3211362</vt:i4>
      </vt:variant>
      <vt:variant>
        <vt:i4>483</vt:i4>
      </vt:variant>
      <vt:variant>
        <vt:i4>0</vt:i4>
      </vt:variant>
      <vt:variant>
        <vt:i4>5</vt:i4>
      </vt:variant>
      <vt:variant>
        <vt:lpwstr/>
      </vt:variant>
      <vt:variant>
        <vt:lpwstr>b19</vt:lpwstr>
      </vt:variant>
      <vt:variant>
        <vt:i4>3276898</vt:i4>
      </vt:variant>
      <vt:variant>
        <vt:i4>480</vt:i4>
      </vt:variant>
      <vt:variant>
        <vt:i4>0</vt:i4>
      </vt:variant>
      <vt:variant>
        <vt:i4>5</vt:i4>
      </vt:variant>
      <vt:variant>
        <vt:lpwstr/>
      </vt:variant>
      <vt:variant>
        <vt:lpwstr>b27</vt:lpwstr>
      </vt:variant>
      <vt:variant>
        <vt:i4>3211362</vt:i4>
      </vt:variant>
      <vt:variant>
        <vt:i4>477</vt:i4>
      </vt:variant>
      <vt:variant>
        <vt:i4>0</vt:i4>
      </vt:variant>
      <vt:variant>
        <vt:i4>5</vt:i4>
      </vt:variant>
      <vt:variant>
        <vt:lpwstr/>
      </vt:variant>
      <vt:variant>
        <vt:lpwstr>b18</vt:lpwstr>
      </vt:variant>
      <vt:variant>
        <vt:i4>3211362</vt:i4>
      </vt:variant>
      <vt:variant>
        <vt:i4>474</vt:i4>
      </vt:variant>
      <vt:variant>
        <vt:i4>0</vt:i4>
      </vt:variant>
      <vt:variant>
        <vt:i4>5</vt:i4>
      </vt:variant>
      <vt:variant>
        <vt:lpwstr/>
      </vt:variant>
      <vt:variant>
        <vt:lpwstr>b17</vt:lpwstr>
      </vt:variant>
      <vt:variant>
        <vt:i4>3407970</vt:i4>
      </vt:variant>
      <vt:variant>
        <vt:i4>471</vt:i4>
      </vt:variant>
      <vt:variant>
        <vt:i4>0</vt:i4>
      </vt:variant>
      <vt:variant>
        <vt:i4>5</vt:i4>
      </vt:variant>
      <vt:variant>
        <vt:lpwstr/>
      </vt:variant>
      <vt:variant>
        <vt:lpwstr>b42</vt:lpwstr>
      </vt:variant>
      <vt:variant>
        <vt:i4>3211362</vt:i4>
      </vt:variant>
      <vt:variant>
        <vt:i4>468</vt:i4>
      </vt:variant>
      <vt:variant>
        <vt:i4>0</vt:i4>
      </vt:variant>
      <vt:variant>
        <vt:i4>5</vt:i4>
      </vt:variant>
      <vt:variant>
        <vt:lpwstr/>
      </vt:variant>
      <vt:variant>
        <vt:lpwstr>b18</vt:lpwstr>
      </vt:variant>
      <vt:variant>
        <vt:i4>3211362</vt:i4>
      </vt:variant>
      <vt:variant>
        <vt:i4>465</vt:i4>
      </vt:variant>
      <vt:variant>
        <vt:i4>0</vt:i4>
      </vt:variant>
      <vt:variant>
        <vt:i4>5</vt:i4>
      </vt:variant>
      <vt:variant>
        <vt:lpwstr/>
      </vt:variant>
      <vt:variant>
        <vt:lpwstr>b17</vt:lpwstr>
      </vt:variant>
      <vt:variant>
        <vt:i4>3735650</vt:i4>
      </vt:variant>
      <vt:variant>
        <vt:i4>462</vt:i4>
      </vt:variant>
      <vt:variant>
        <vt:i4>0</vt:i4>
      </vt:variant>
      <vt:variant>
        <vt:i4>5</vt:i4>
      </vt:variant>
      <vt:variant>
        <vt:lpwstr/>
      </vt:variant>
      <vt:variant>
        <vt:lpwstr>b9</vt:lpwstr>
      </vt:variant>
      <vt:variant>
        <vt:i4>3670114</vt:i4>
      </vt:variant>
      <vt:variant>
        <vt:i4>459</vt:i4>
      </vt:variant>
      <vt:variant>
        <vt:i4>0</vt:i4>
      </vt:variant>
      <vt:variant>
        <vt:i4>5</vt:i4>
      </vt:variant>
      <vt:variant>
        <vt:lpwstr/>
      </vt:variant>
      <vt:variant>
        <vt:lpwstr>b8</vt:lpwstr>
      </vt:variant>
      <vt:variant>
        <vt:i4>3407970</vt:i4>
      </vt:variant>
      <vt:variant>
        <vt:i4>456</vt:i4>
      </vt:variant>
      <vt:variant>
        <vt:i4>0</vt:i4>
      </vt:variant>
      <vt:variant>
        <vt:i4>5</vt:i4>
      </vt:variant>
      <vt:variant>
        <vt:lpwstr/>
      </vt:variant>
      <vt:variant>
        <vt:lpwstr>b42</vt:lpwstr>
      </vt:variant>
      <vt:variant>
        <vt:i4>3276898</vt:i4>
      </vt:variant>
      <vt:variant>
        <vt:i4>453</vt:i4>
      </vt:variant>
      <vt:variant>
        <vt:i4>0</vt:i4>
      </vt:variant>
      <vt:variant>
        <vt:i4>5</vt:i4>
      </vt:variant>
      <vt:variant>
        <vt:lpwstr/>
      </vt:variant>
      <vt:variant>
        <vt:lpwstr>b28</vt:lpwstr>
      </vt:variant>
      <vt:variant>
        <vt:i4>3276898</vt:i4>
      </vt:variant>
      <vt:variant>
        <vt:i4>450</vt:i4>
      </vt:variant>
      <vt:variant>
        <vt:i4>0</vt:i4>
      </vt:variant>
      <vt:variant>
        <vt:i4>5</vt:i4>
      </vt:variant>
      <vt:variant>
        <vt:lpwstr/>
      </vt:variant>
      <vt:variant>
        <vt:lpwstr>b24</vt:lpwstr>
      </vt:variant>
      <vt:variant>
        <vt:i4>3276898</vt:i4>
      </vt:variant>
      <vt:variant>
        <vt:i4>447</vt:i4>
      </vt:variant>
      <vt:variant>
        <vt:i4>0</vt:i4>
      </vt:variant>
      <vt:variant>
        <vt:i4>5</vt:i4>
      </vt:variant>
      <vt:variant>
        <vt:lpwstr/>
      </vt:variant>
      <vt:variant>
        <vt:lpwstr>b22</vt:lpwstr>
      </vt:variant>
      <vt:variant>
        <vt:i4>3211362</vt:i4>
      </vt:variant>
      <vt:variant>
        <vt:i4>444</vt:i4>
      </vt:variant>
      <vt:variant>
        <vt:i4>0</vt:i4>
      </vt:variant>
      <vt:variant>
        <vt:i4>5</vt:i4>
      </vt:variant>
      <vt:variant>
        <vt:lpwstr/>
      </vt:variant>
      <vt:variant>
        <vt:lpwstr>b13</vt:lpwstr>
      </vt:variant>
      <vt:variant>
        <vt:i4>3276898</vt:i4>
      </vt:variant>
      <vt:variant>
        <vt:i4>441</vt:i4>
      </vt:variant>
      <vt:variant>
        <vt:i4>0</vt:i4>
      </vt:variant>
      <vt:variant>
        <vt:i4>5</vt:i4>
      </vt:variant>
      <vt:variant>
        <vt:lpwstr/>
      </vt:variant>
      <vt:variant>
        <vt:lpwstr>b22</vt:lpwstr>
      </vt:variant>
      <vt:variant>
        <vt:i4>3211362</vt:i4>
      </vt:variant>
      <vt:variant>
        <vt:i4>438</vt:i4>
      </vt:variant>
      <vt:variant>
        <vt:i4>0</vt:i4>
      </vt:variant>
      <vt:variant>
        <vt:i4>5</vt:i4>
      </vt:variant>
      <vt:variant>
        <vt:lpwstr/>
      </vt:variant>
      <vt:variant>
        <vt:lpwstr>b13</vt:lpwstr>
      </vt:variant>
      <vt:variant>
        <vt:i4>3211362</vt:i4>
      </vt:variant>
      <vt:variant>
        <vt:i4>435</vt:i4>
      </vt:variant>
      <vt:variant>
        <vt:i4>0</vt:i4>
      </vt:variant>
      <vt:variant>
        <vt:i4>5</vt:i4>
      </vt:variant>
      <vt:variant>
        <vt:lpwstr/>
      </vt:variant>
      <vt:variant>
        <vt:lpwstr>b14</vt:lpwstr>
      </vt:variant>
      <vt:variant>
        <vt:i4>3211362</vt:i4>
      </vt:variant>
      <vt:variant>
        <vt:i4>432</vt:i4>
      </vt:variant>
      <vt:variant>
        <vt:i4>0</vt:i4>
      </vt:variant>
      <vt:variant>
        <vt:i4>5</vt:i4>
      </vt:variant>
      <vt:variant>
        <vt:lpwstr/>
      </vt:variant>
      <vt:variant>
        <vt:lpwstr>b15</vt:lpwstr>
      </vt:variant>
      <vt:variant>
        <vt:i4>3604578</vt:i4>
      </vt:variant>
      <vt:variant>
        <vt:i4>429</vt:i4>
      </vt:variant>
      <vt:variant>
        <vt:i4>0</vt:i4>
      </vt:variant>
      <vt:variant>
        <vt:i4>5</vt:i4>
      </vt:variant>
      <vt:variant>
        <vt:lpwstr/>
      </vt:variant>
      <vt:variant>
        <vt:lpwstr>b7</vt:lpwstr>
      </vt:variant>
      <vt:variant>
        <vt:i4>3276898</vt:i4>
      </vt:variant>
      <vt:variant>
        <vt:i4>426</vt:i4>
      </vt:variant>
      <vt:variant>
        <vt:i4>0</vt:i4>
      </vt:variant>
      <vt:variant>
        <vt:i4>5</vt:i4>
      </vt:variant>
      <vt:variant>
        <vt:lpwstr/>
      </vt:variant>
      <vt:variant>
        <vt:lpwstr>b28</vt:lpwstr>
      </vt:variant>
      <vt:variant>
        <vt:i4>3276898</vt:i4>
      </vt:variant>
      <vt:variant>
        <vt:i4>423</vt:i4>
      </vt:variant>
      <vt:variant>
        <vt:i4>0</vt:i4>
      </vt:variant>
      <vt:variant>
        <vt:i4>5</vt:i4>
      </vt:variant>
      <vt:variant>
        <vt:lpwstr/>
      </vt:variant>
      <vt:variant>
        <vt:lpwstr>b25</vt:lpwstr>
      </vt:variant>
      <vt:variant>
        <vt:i4>3604578</vt:i4>
      </vt:variant>
      <vt:variant>
        <vt:i4>420</vt:i4>
      </vt:variant>
      <vt:variant>
        <vt:i4>0</vt:i4>
      </vt:variant>
      <vt:variant>
        <vt:i4>5</vt:i4>
      </vt:variant>
      <vt:variant>
        <vt:lpwstr/>
      </vt:variant>
      <vt:variant>
        <vt:lpwstr>b7</vt:lpwstr>
      </vt:variant>
      <vt:variant>
        <vt:i4>3276898</vt:i4>
      </vt:variant>
      <vt:variant>
        <vt:i4>417</vt:i4>
      </vt:variant>
      <vt:variant>
        <vt:i4>0</vt:i4>
      </vt:variant>
      <vt:variant>
        <vt:i4>5</vt:i4>
      </vt:variant>
      <vt:variant>
        <vt:lpwstr/>
      </vt:variant>
      <vt:variant>
        <vt:lpwstr>b24</vt:lpwstr>
      </vt:variant>
      <vt:variant>
        <vt:i4>3276898</vt:i4>
      </vt:variant>
      <vt:variant>
        <vt:i4>414</vt:i4>
      </vt:variant>
      <vt:variant>
        <vt:i4>0</vt:i4>
      </vt:variant>
      <vt:variant>
        <vt:i4>5</vt:i4>
      </vt:variant>
      <vt:variant>
        <vt:lpwstr/>
      </vt:variant>
      <vt:variant>
        <vt:lpwstr>b22</vt:lpwstr>
      </vt:variant>
      <vt:variant>
        <vt:i4>3211362</vt:i4>
      </vt:variant>
      <vt:variant>
        <vt:i4>411</vt:i4>
      </vt:variant>
      <vt:variant>
        <vt:i4>0</vt:i4>
      </vt:variant>
      <vt:variant>
        <vt:i4>5</vt:i4>
      </vt:variant>
      <vt:variant>
        <vt:lpwstr/>
      </vt:variant>
      <vt:variant>
        <vt:lpwstr>b13</vt:lpwstr>
      </vt:variant>
      <vt:variant>
        <vt:i4>3211362</vt:i4>
      </vt:variant>
      <vt:variant>
        <vt:i4>408</vt:i4>
      </vt:variant>
      <vt:variant>
        <vt:i4>0</vt:i4>
      </vt:variant>
      <vt:variant>
        <vt:i4>5</vt:i4>
      </vt:variant>
      <vt:variant>
        <vt:lpwstr/>
      </vt:variant>
      <vt:variant>
        <vt:lpwstr>b12</vt:lpwstr>
      </vt:variant>
      <vt:variant>
        <vt:i4>3342434</vt:i4>
      </vt:variant>
      <vt:variant>
        <vt:i4>405</vt:i4>
      </vt:variant>
      <vt:variant>
        <vt:i4>0</vt:i4>
      </vt:variant>
      <vt:variant>
        <vt:i4>5</vt:i4>
      </vt:variant>
      <vt:variant>
        <vt:lpwstr/>
      </vt:variant>
      <vt:variant>
        <vt:lpwstr>b32</vt:lpwstr>
      </vt:variant>
      <vt:variant>
        <vt:i4>3211362</vt:i4>
      </vt:variant>
      <vt:variant>
        <vt:i4>402</vt:i4>
      </vt:variant>
      <vt:variant>
        <vt:i4>0</vt:i4>
      </vt:variant>
      <vt:variant>
        <vt:i4>5</vt:i4>
      </vt:variant>
      <vt:variant>
        <vt:lpwstr/>
      </vt:variant>
      <vt:variant>
        <vt:lpwstr>b15</vt:lpwstr>
      </vt:variant>
      <vt:variant>
        <vt:i4>3735650</vt:i4>
      </vt:variant>
      <vt:variant>
        <vt:i4>399</vt:i4>
      </vt:variant>
      <vt:variant>
        <vt:i4>0</vt:i4>
      </vt:variant>
      <vt:variant>
        <vt:i4>5</vt:i4>
      </vt:variant>
      <vt:variant>
        <vt:lpwstr/>
      </vt:variant>
      <vt:variant>
        <vt:lpwstr>b9</vt:lpwstr>
      </vt:variant>
      <vt:variant>
        <vt:i4>3670114</vt:i4>
      </vt:variant>
      <vt:variant>
        <vt:i4>396</vt:i4>
      </vt:variant>
      <vt:variant>
        <vt:i4>0</vt:i4>
      </vt:variant>
      <vt:variant>
        <vt:i4>5</vt:i4>
      </vt:variant>
      <vt:variant>
        <vt:lpwstr/>
      </vt:variant>
      <vt:variant>
        <vt:lpwstr>b8</vt:lpwstr>
      </vt:variant>
      <vt:variant>
        <vt:i4>3735650</vt:i4>
      </vt:variant>
      <vt:variant>
        <vt:i4>393</vt:i4>
      </vt:variant>
      <vt:variant>
        <vt:i4>0</vt:i4>
      </vt:variant>
      <vt:variant>
        <vt:i4>5</vt:i4>
      </vt:variant>
      <vt:variant>
        <vt:lpwstr/>
      </vt:variant>
      <vt:variant>
        <vt:lpwstr>b9</vt:lpwstr>
      </vt:variant>
      <vt:variant>
        <vt:i4>3670114</vt:i4>
      </vt:variant>
      <vt:variant>
        <vt:i4>390</vt:i4>
      </vt:variant>
      <vt:variant>
        <vt:i4>0</vt:i4>
      </vt:variant>
      <vt:variant>
        <vt:i4>5</vt:i4>
      </vt:variant>
      <vt:variant>
        <vt:lpwstr/>
      </vt:variant>
      <vt:variant>
        <vt:lpwstr>b8</vt:lpwstr>
      </vt:variant>
      <vt:variant>
        <vt:i4>3211362</vt:i4>
      </vt:variant>
      <vt:variant>
        <vt:i4>387</vt:i4>
      </vt:variant>
      <vt:variant>
        <vt:i4>0</vt:i4>
      </vt:variant>
      <vt:variant>
        <vt:i4>5</vt:i4>
      </vt:variant>
      <vt:variant>
        <vt:lpwstr/>
      </vt:variant>
      <vt:variant>
        <vt:lpwstr>b15</vt:lpwstr>
      </vt:variant>
      <vt:variant>
        <vt:i4>3604578</vt:i4>
      </vt:variant>
      <vt:variant>
        <vt:i4>384</vt:i4>
      </vt:variant>
      <vt:variant>
        <vt:i4>0</vt:i4>
      </vt:variant>
      <vt:variant>
        <vt:i4>5</vt:i4>
      </vt:variant>
      <vt:variant>
        <vt:lpwstr/>
      </vt:variant>
      <vt:variant>
        <vt:lpwstr>b7</vt:lpwstr>
      </vt:variant>
      <vt:variant>
        <vt:i4>130186146</vt:i4>
      </vt:variant>
      <vt:variant>
        <vt:i4>381</vt:i4>
      </vt:variant>
      <vt:variant>
        <vt:i4>0</vt:i4>
      </vt:variant>
      <vt:variant>
        <vt:i4>5</vt:i4>
      </vt:variant>
      <vt:variant>
        <vt:lpwstr/>
      </vt:variant>
      <vt:variant>
        <vt:lpwstr>b章節索引</vt:lpwstr>
      </vt:variant>
      <vt:variant>
        <vt:i4>805485243</vt:i4>
      </vt:variant>
      <vt:variant>
        <vt:i4>378</vt:i4>
      </vt:variant>
      <vt:variant>
        <vt:i4>0</vt:i4>
      </vt:variant>
      <vt:variant>
        <vt:i4>5</vt:i4>
      </vt:variant>
      <vt:variant>
        <vt:lpwstr>../law3/污染土地關係人之善良管理人注意義務認定準則.doc</vt:lpwstr>
      </vt:variant>
      <vt:variant>
        <vt:lpwstr/>
      </vt:variant>
      <vt:variant>
        <vt:i4>3276898</vt:i4>
      </vt:variant>
      <vt:variant>
        <vt:i4>375</vt:i4>
      </vt:variant>
      <vt:variant>
        <vt:i4>0</vt:i4>
      </vt:variant>
      <vt:variant>
        <vt:i4>5</vt:i4>
      </vt:variant>
      <vt:variant>
        <vt:lpwstr/>
      </vt:variant>
      <vt:variant>
        <vt:lpwstr>b22</vt:lpwstr>
      </vt:variant>
      <vt:variant>
        <vt:i4>3211362</vt:i4>
      </vt:variant>
      <vt:variant>
        <vt:i4>372</vt:i4>
      </vt:variant>
      <vt:variant>
        <vt:i4>0</vt:i4>
      </vt:variant>
      <vt:variant>
        <vt:i4>5</vt:i4>
      </vt:variant>
      <vt:variant>
        <vt:lpwstr/>
      </vt:variant>
      <vt:variant>
        <vt:lpwstr>b14</vt:lpwstr>
      </vt:variant>
      <vt:variant>
        <vt:i4>3276898</vt:i4>
      </vt:variant>
      <vt:variant>
        <vt:i4>369</vt:i4>
      </vt:variant>
      <vt:variant>
        <vt:i4>0</vt:i4>
      </vt:variant>
      <vt:variant>
        <vt:i4>5</vt:i4>
      </vt:variant>
      <vt:variant>
        <vt:lpwstr/>
      </vt:variant>
      <vt:variant>
        <vt:lpwstr>b24</vt:lpwstr>
      </vt:variant>
      <vt:variant>
        <vt:i4>3276898</vt:i4>
      </vt:variant>
      <vt:variant>
        <vt:i4>366</vt:i4>
      </vt:variant>
      <vt:variant>
        <vt:i4>0</vt:i4>
      </vt:variant>
      <vt:variant>
        <vt:i4>5</vt:i4>
      </vt:variant>
      <vt:variant>
        <vt:lpwstr/>
      </vt:variant>
      <vt:variant>
        <vt:lpwstr>b22</vt:lpwstr>
      </vt:variant>
      <vt:variant>
        <vt:i4>3211362</vt:i4>
      </vt:variant>
      <vt:variant>
        <vt:i4>363</vt:i4>
      </vt:variant>
      <vt:variant>
        <vt:i4>0</vt:i4>
      </vt:variant>
      <vt:variant>
        <vt:i4>5</vt:i4>
      </vt:variant>
      <vt:variant>
        <vt:lpwstr/>
      </vt:variant>
      <vt:variant>
        <vt:lpwstr>b15</vt:lpwstr>
      </vt:variant>
      <vt:variant>
        <vt:i4>3211362</vt:i4>
      </vt:variant>
      <vt:variant>
        <vt:i4>360</vt:i4>
      </vt:variant>
      <vt:variant>
        <vt:i4>0</vt:i4>
      </vt:variant>
      <vt:variant>
        <vt:i4>5</vt:i4>
      </vt:variant>
      <vt:variant>
        <vt:lpwstr/>
      </vt:variant>
      <vt:variant>
        <vt:lpwstr>b14</vt:lpwstr>
      </vt:variant>
      <vt:variant>
        <vt:i4>3211362</vt:i4>
      </vt:variant>
      <vt:variant>
        <vt:i4>357</vt:i4>
      </vt:variant>
      <vt:variant>
        <vt:i4>0</vt:i4>
      </vt:variant>
      <vt:variant>
        <vt:i4>5</vt:i4>
      </vt:variant>
      <vt:variant>
        <vt:lpwstr/>
      </vt:variant>
      <vt:variant>
        <vt:lpwstr>b13</vt:lpwstr>
      </vt:variant>
      <vt:variant>
        <vt:i4>3407970</vt:i4>
      </vt:variant>
      <vt:variant>
        <vt:i4>354</vt:i4>
      </vt:variant>
      <vt:variant>
        <vt:i4>0</vt:i4>
      </vt:variant>
      <vt:variant>
        <vt:i4>5</vt:i4>
      </vt:variant>
      <vt:variant>
        <vt:lpwstr/>
      </vt:variant>
      <vt:variant>
        <vt:lpwstr>b44</vt:lpwstr>
      </vt:variant>
      <vt:variant>
        <vt:i4>3276898</vt:i4>
      </vt:variant>
      <vt:variant>
        <vt:i4>351</vt:i4>
      </vt:variant>
      <vt:variant>
        <vt:i4>0</vt:i4>
      </vt:variant>
      <vt:variant>
        <vt:i4>5</vt:i4>
      </vt:variant>
      <vt:variant>
        <vt:lpwstr/>
      </vt:variant>
      <vt:variant>
        <vt:lpwstr>b27</vt:lpwstr>
      </vt:variant>
      <vt:variant>
        <vt:i4>3276898</vt:i4>
      </vt:variant>
      <vt:variant>
        <vt:i4>348</vt:i4>
      </vt:variant>
      <vt:variant>
        <vt:i4>0</vt:i4>
      </vt:variant>
      <vt:variant>
        <vt:i4>5</vt:i4>
      </vt:variant>
      <vt:variant>
        <vt:lpwstr/>
      </vt:variant>
      <vt:variant>
        <vt:lpwstr>b24</vt:lpwstr>
      </vt:variant>
      <vt:variant>
        <vt:i4>3276898</vt:i4>
      </vt:variant>
      <vt:variant>
        <vt:i4>345</vt:i4>
      </vt:variant>
      <vt:variant>
        <vt:i4>0</vt:i4>
      </vt:variant>
      <vt:variant>
        <vt:i4>5</vt:i4>
      </vt:variant>
      <vt:variant>
        <vt:lpwstr/>
      </vt:variant>
      <vt:variant>
        <vt:lpwstr>b22</vt:lpwstr>
      </vt:variant>
      <vt:variant>
        <vt:i4>3276898</vt:i4>
      </vt:variant>
      <vt:variant>
        <vt:i4>342</vt:i4>
      </vt:variant>
      <vt:variant>
        <vt:i4>0</vt:i4>
      </vt:variant>
      <vt:variant>
        <vt:i4>5</vt:i4>
      </vt:variant>
      <vt:variant>
        <vt:lpwstr/>
      </vt:variant>
      <vt:variant>
        <vt:lpwstr>b27</vt:lpwstr>
      </vt:variant>
      <vt:variant>
        <vt:i4>3211362</vt:i4>
      </vt:variant>
      <vt:variant>
        <vt:i4>339</vt:i4>
      </vt:variant>
      <vt:variant>
        <vt:i4>0</vt:i4>
      </vt:variant>
      <vt:variant>
        <vt:i4>5</vt:i4>
      </vt:variant>
      <vt:variant>
        <vt:lpwstr/>
      </vt:variant>
      <vt:variant>
        <vt:lpwstr>b14</vt:lpwstr>
      </vt:variant>
      <vt:variant>
        <vt:i4>3211362</vt:i4>
      </vt:variant>
      <vt:variant>
        <vt:i4>336</vt:i4>
      </vt:variant>
      <vt:variant>
        <vt:i4>0</vt:i4>
      </vt:variant>
      <vt:variant>
        <vt:i4>5</vt:i4>
      </vt:variant>
      <vt:variant>
        <vt:lpwstr/>
      </vt:variant>
      <vt:variant>
        <vt:lpwstr>b12</vt:lpwstr>
      </vt:variant>
      <vt:variant>
        <vt:i4>3473506</vt:i4>
      </vt:variant>
      <vt:variant>
        <vt:i4>333</vt:i4>
      </vt:variant>
      <vt:variant>
        <vt:i4>0</vt:i4>
      </vt:variant>
      <vt:variant>
        <vt:i4>5</vt:i4>
      </vt:variant>
      <vt:variant>
        <vt:lpwstr/>
      </vt:variant>
      <vt:variant>
        <vt:lpwstr>b51</vt:lpwstr>
      </vt:variant>
      <vt:variant>
        <vt:i4>3407970</vt:i4>
      </vt:variant>
      <vt:variant>
        <vt:i4>330</vt:i4>
      </vt:variant>
      <vt:variant>
        <vt:i4>0</vt:i4>
      </vt:variant>
      <vt:variant>
        <vt:i4>5</vt:i4>
      </vt:variant>
      <vt:variant>
        <vt:lpwstr/>
      </vt:variant>
      <vt:variant>
        <vt:lpwstr>b44</vt:lpwstr>
      </vt:variant>
      <vt:variant>
        <vt:i4>3407970</vt:i4>
      </vt:variant>
      <vt:variant>
        <vt:i4>327</vt:i4>
      </vt:variant>
      <vt:variant>
        <vt:i4>0</vt:i4>
      </vt:variant>
      <vt:variant>
        <vt:i4>5</vt:i4>
      </vt:variant>
      <vt:variant>
        <vt:lpwstr/>
      </vt:variant>
      <vt:variant>
        <vt:lpwstr>b43</vt:lpwstr>
      </vt:variant>
      <vt:variant>
        <vt:i4>-127830822</vt:i4>
      </vt:variant>
      <vt:variant>
        <vt:i4>324</vt:i4>
      </vt:variant>
      <vt:variant>
        <vt:i4>0</vt:i4>
      </vt:variant>
      <vt:variant>
        <vt:i4>5</vt:i4>
      </vt:variant>
      <vt:variant>
        <vt:lpwstr>../law3/土壤及地下水污染整治基金收支保管及運用辦法.doc</vt:lpwstr>
      </vt:variant>
      <vt:variant>
        <vt:lpwstr/>
      </vt:variant>
      <vt:variant>
        <vt:i4>3276898</vt:i4>
      </vt:variant>
      <vt:variant>
        <vt:i4>321</vt:i4>
      </vt:variant>
      <vt:variant>
        <vt:i4>0</vt:i4>
      </vt:variant>
      <vt:variant>
        <vt:i4>5</vt:i4>
      </vt:variant>
      <vt:variant>
        <vt:lpwstr/>
      </vt:variant>
      <vt:variant>
        <vt:lpwstr>b27</vt:lpwstr>
      </vt:variant>
      <vt:variant>
        <vt:i4>3276898</vt:i4>
      </vt:variant>
      <vt:variant>
        <vt:i4>318</vt:i4>
      </vt:variant>
      <vt:variant>
        <vt:i4>0</vt:i4>
      </vt:variant>
      <vt:variant>
        <vt:i4>5</vt:i4>
      </vt:variant>
      <vt:variant>
        <vt:lpwstr/>
      </vt:variant>
      <vt:variant>
        <vt:lpwstr>b24</vt:lpwstr>
      </vt:variant>
      <vt:variant>
        <vt:i4>3276898</vt:i4>
      </vt:variant>
      <vt:variant>
        <vt:i4>315</vt:i4>
      </vt:variant>
      <vt:variant>
        <vt:i4>0</vt:i4>
      </vt:variant>
      <vt:variant>
        <vt:i4>5</vt:i4>
      </vt:variant>
      <vt:variant>
        <vt:lpwstr/>
      </vt:variant>
      <vt:variant>
        <vt:lpwstr>b22</vt:lpwstr>
      </vt:variant>
      <vt:variant>
        <vt:i4>3211362</vt:i4>
      </vt:variant>
      <vt:variant>
        <vt:i4>312</vt:i4>
      </vt:variant>
      <vt:variant>
        <vt:i4>0</vt:i4>
      </vt:variant>
      <vt:variant>
        <vt:i4>5</vt:i4>
      </vt:variant>
      <vt:variant>
        <vt:lpwstr/>
      </vt:variant>
      <vt:variant>
        <vt:lpwstr>b15</vt:lpwstr>
      </vt:variant>
      <vt:variant>
        <vt:i4>3211362</vt:i4>
      </vt:variant>
      <vt:variant>
        <vt:i4>309</vt:i4>
      </vt:variant>
      <vt:variant>
        <vt:i4>0</vt:i4>
      </vt:variant>
      <vt:variant>
        <vt:i4>5</vt:i4>
      </vt:variant>
      <vt:variant>
        <vt:lpwstr/>
      </vt:variant>
      <vt:variant>
        <vt:lpwstr>b14</vt:lpwstr>
      </vt:variant>
      <vt:variant>
        <vt:i4>3211362</vt:i4>
      </vt:variant>
      <vt:variant>
        <vt:i4>306</vt:i4>
      </vt:variant>
      <vt:variant>
        <vt:i4>0</vt:i4>
      </vt:variant>
      <vt:variant>
        <vt:i4>5</vt:i4>
      </vt:variant>
      <vt:variant>
        <vt:lpwstr/>
      </vt:variant>
      <vt:variant>
        <vt:lpwstr>b13</vt:lpwstr>
      </vt:variant>
      <vt:variant>
        <vt:i4>3211362</vt:i4>
      </vt:variant>
      <vt:variant>
        <vt:i4>303</vt:i4>
      </vt:variant>
      <vt:variant>
        <vt:i4>0</vt:i4>
      </vt:variant>
      <vt:variant>
        <vt:i4>5</vt:i4>
      </vt:variant>
      <vt:variant>
        <vt:lpwstr/>
      </vt:variant>
      <vt:variant>
        <vt:lpwstr>b12</vt:lpwstr>
      </vt:variant>
      <vt:variant>
        <vt:i4>3604578</vt:i4>
      </vt:variant>
      <vt:variant>
        <vt:i4>300</vt:i4>
      </vt:variant>
      <vt:variant>
        <vt:i4>0</vt:i4>
      </vt:variant>
      <vt:variant>
        <vt:i4>5</vt:i4>
      </vt:variant>
      <vt:variant>
        <vt:lpwstr/>
      </vt:variant>
      <vt:variant>
        <vt:lpwstr>b7</vt:lpwstr>
      </vt:variant>
      <vt:variant>
        <vt:i4>-2109526231</vt:i4>
      </vt:variant>
      <vt:variant>
        <vt:i4>297</vt:i4>
      </vt:variant>
      <vt:variant>
        <vt:i4>0</vt:i4>
      </vt:variant>
      <vt:variant>
        <vt:i4>5</vt:i4>
      </vt:variant>
      <vt:variant>
        <vt:lpwstr>../law3/土壤及地下水污染整治費收費辦法.doc</vt:lpwstr>
      </vt:variant>
      <vt:variant>
        <vt:lpwstr/>
      </vt:variant>
      <vt:variant>
        <vt:i4>3342434</vt:i4>
      </vt:variant>
      <vt:variant>
        <vt:i4>294</vt:i4>
      </vt:variant>
      <vt:variant>
        <vt:i4>0</vt:i4>
      </vt:variant>
      <vt:variant>
        <vt:i4>5</vt:i4>
      </vt:variant>
      <vt:variant>
        <vt:lpwstr/>
      </vt:variant>
      <vt:variant>
        <vt:lpwstr>b39</vt:lpwstr>
      </vt:variant>
      <vt:variant>
        <vt:i4>3342434</vt:i4>
      </vt:variant>
      <vt:variant>
        <vt:i4>291</vt:i4>
      </vt:variant>
      <vt:variant>
        <vt:i4>0</vt:i4>
      </vt:variant>
      <vt:variant>
        <vt:i4>5</vt:i4>
      </vt:variant>
      <vt:variant>
        <vt:lpwstr/>
      </vt:variant>
      <vt:variant>
        <vt:lpwstr>b38</vt:lpwstr>
      </vt:variant>
      <vt:variant>
        <vt:i4>130186146</vt:i4>
      </vt:variant>
      <vt:variant>
        <vt:i4>288</vt:i4>
      </vt:variant>
      <vt:variant>
        <vt:i4>0</vt:i4>
      </vt:variant>
      <vt:variant>
        <vt:i4>5</vt:i4>
      </vt:variant>
      <vt:variant>
        <vt:lpwstr/>
      </vt:variant>
      <vt:variant>
        <vt:lpwstr>b章節索引</vt:lpwstr>
      </vt:variant>
      <vt:variant>
        <vt:i4>3276898</vt:i4>
      </vt:variant>
      <vt:variant>
        <vt:i4>285</vt:i4>
      </vt:variant>
      <vt:variant>
        <vt:i4>0</vt:i4>
      </vt:variant>
      <vt:variant>
        <vt:i4>5</vt:i4>
      </vt:variant>
      <vt:variant>
        <vt:lpwstr/>
      </vt:variant>
      <vt:variant>
        <vt:lpwstr>b22</vt:lpwstr>
      </vt:variant>
      <vt:variant>
        <vt:i4>3211362</vt:i4>
      </vt:variant>
      <vt:variant>
        <vt:i4>282</vt:i4>
      </vt:variant>
      <vt:variant>
        <vt:i4>0</vt:i4>
      </vt:variant>
      <vt:variant>
        <vt:i4>5</vt:i4>
      </vt:variant>
      <vt:variant>
        <vt:lpwstr/>
      </vt:variant>
      <vt:variant>
        <vt:lpwstr>b15</vt:lpwstr>
      </vt:variant>
      <vt:variant>
        <vt:i4>3211362</vt:i4>
      </vt:variant>
      <vt:variant>
        <vt:i4>279</vt:i4>
      </vt:variant>
      <vt:variant>
        <vt:i4>0</vt:i4>
      </vt:variant>
      <vt:variant>
        <vt:i4>5</vt:i4>
      </vt:variant>
      <vt:variant>
        <vt:lpwstr/>
      </vt:variant>
      <vt:variant>
        <vt:lpwstr>b14</vt:lpwstr>
      </vt:variant>
      <vt:variant>
        <vt:i4>3276898</vt:i4>
      </vt:variant>
      <vt:variant>
        <vt:i4>276</vt:i4>
      </vt:variant>
      <vt:variant>
        <vt:i4>0</vt:i4>
      </vt:variant>
      <vt:variant>
        <vt:i4>5</vt:i4>
      </vt:variant>
      <vt:variant>
        <vt:lpwstr/>
      </vt:variant>
      <vt:variant>
        <vt:lpwstr>b25</vt:lpwstr>
      </vt:variant>
      <vt:variant>
        <vt:i4>3211362</vt:i4>
      </vt:variant>
      <vt:variant>
        <vt:i4>273</vt:i4>
      </vt:variant>
      <vt:variant>
        <vt:i4>0</vt:i4>
      </vt:variant>
      <vt:variant>
        <vt:i4>5</vt:i4>
      </vt:variant>
      <vt:variant>
        <vt:lpwstr/>
      </vt:variant>
      <vt:variant>
        <vt:lpwstr>b15</vt:lpwstr>
      </vt:variant>
      <vt:variant>
        <vt:i4>3211362</vt:i4>
      </vt:variant>
      <vt:variant>
        <vt:i4>270</vt:i4>
      </vt:variant>
      <vt:variant>
        <vt:i4>0</vt:i4>
      </vt:variant>
      <vt:variant>
        <vt:i4>5</vt:i4>
      </vt:variant>
      <vt:variant>
        <vt:lpwstr/>
      </vt:variant>
      <vt:variant>
        <vt:lpwstr>b12</vt:lpwstr>
      </vt:variant>
      <vt:variant>
        <vt:i4>3407970</vt:i4>
      </vt:variant>
      <vt:variant>
        <vt:i4>267</vt:i4>
      </vt:variant>
      <vt:variant>
        <vt:i4>0</vt:i4>
      </vt:variant>
      <vt:variant>
        <vt:i4>5</vt:i4>
      </vt:variant>
      <vt:variant>
        <vt:lpwstr/>
      </vt:variant>
      <vt:variant>
        <vt:lpwstr>b41</vt:lpwstr>
      </vt:variant>
      <vt:variant>
        <vt:i4>3276898</vt:i4>
      </vt:variant>
      <vt:variant>
        <vt:i4>264</vt:i4>
      </vt:variant>
      <vt:variant>
        <vt:i4>0</vt:i4>
      </vt:variant>
      <vt:variant>
        <vt:i4>5</vt:i4>
      </vt:variant>
      <vt:variant>
        <vt:lpwstr/>
      </vt:variant>
      <vt:variant>
        <vt:lpwstr>b21</vt:lpwstr>
      </vt:variant>
      <vt:variant>
        <vt:i4>3211362</vt:i4>
      </vt:variant>
      <vt:variant>
        <vt:i4>261</vt:i4>
      </vt:variant>
      <vt:variant>
        <vt:i4>0</vt:i4>
      </vt:variant>
      <vt:variant>
        <vt:i4>5</vt:i4>
      </vt:variant>
      <vt:variant>
        <vt:lpwstr/>
      </vt:variant>
      <vt:variant>
        <vt:lpwstr>b12</vt:lpwstr>
      </vt:variant>
      <vt:variant>
        <vt:i4>3211362</vt:i4>
      </vt:variant>
      <vt:variant>
        <vt:i4>258</vt:i4>
      </vt:variant>
      <vt:variant>
        <vt:i4>0</vt:i4>
      </vt:variant>
      <vt:variant>
        <vt:i4>5</vt:i4>
      </vt:variant>
      <vt:variant>
        <vt:lpwstr/>
      </vt:variant>
      <vt:variant>
        <vt:lpwstr>b16</vt:lpwstr>
      </vt:variant>
      <vt:variant>
        <vt:i4>3211362</vt:i4>
      </vt:variant>
      <vt:variant>
        <vt:i4>255</vt:i4>
      </vt:variant>
      <vt:variant>
        <vt:i4>0</vt:i4>
      </vt:variant>
      <vt:variant>
        <vt:i4>5</vt:i4>
      </vt:variant>
      <vt:variant>
        <vt:lpwstr/>
      </vt:variant>
      <vt:variant>
        <vt:lpwstr>b12</vt:lpwstr>
      </vt:variant>
      <vt:variant>
        <vt:i4>3342434</vt:i4>
      </vt:variant>
      <vt:variant>
        <vt:i4>252</vt:i4>
      </vt:variant>
      <vt:variant>
        <vt:i4>0</vt:i4>
      </vt:variant>
      <vt:variant>
        <vt:i4>5</vt:i4>
      </vt:variant>
      <vt:variant>
        <vt:lpwstr/>
      </vt:variant>
      <vt:variant>
        <vt:lpwstr>b38</vt:lpwstr>
      </vt:variant>
      <vt:variant>
        <vt:i4>1037130230</vt:i4>
      </vt:variant>
      <vt:variant>
        <vt:i4>249</vt:i4>
      </vt:variant>
      <vt:variant>
        <vt:i4>0</vt:i4>
      </vt:variant>
      <vt:variant>
        <vt:i4>5</vt:i4>
      </vt:variant>
      <vt:variant>
        <vt:lpwstr>../law3/土壤及地下水污染整治場址環境影響與健康風險評估辦法.doc</vt:lpwstr>
      </vt:variant>
      <vt:variant>
        <vt:lpwstr/>
      </vt:variant>
      <vt:variant>
        <vt:i4>3276898</vt:i4>
      </vt:variant>
      <vt:variant>
        <vt:i4>246</vt:i4>
      </vt:variant>
      <vt:variant>
        <vt:i4>0</vt:i4>
      </vt:variant>
      <vt:variant>
        <vt:i4>5</vt:i4>
      </vt:variant>
      <vt:variant>
        <vt:lpwstr/>
      </vt:variant>
      <vt:variant>
        <vt:lpwstr>b22</vt:lpwstr>
      </vt:variant>
      <vt:variant>
        <vt:i4>-2143555643</vt:i4>
      </vt:variant>
      <vt:variant>
        <vt:i4>243</vt:i4>
      </vt:variant>
      <vt:variant>
        <vt:i4>0</vt:i4>
      </vt:variant>
      <vt:variant>
        <vt:i4>5</vt:i4>
      </vt:variant>
      <vt:variant>
        <vt:lpwstr>../law3/辦理土壤及地下水污染場址整治目標公聽會作業準則.doc</vt:lpwstr>
      </vt:variant>
      <vt:variant>
        <vt:lpwstr/>
      </vt:variant>
      <vt:variant>
        <vt:i4>3211362</vt:i4>
      </vt:variant>
      <vt:variant>
        <vt:i4>240</vt:i4>
      </vt:variant>
      <vt:variant>
        <vt:i4>0</vt:i4>
      </vt:variant>
      <vt:variant>
        <vt:i4>5</vt:i4>
      </vt:variant>
      <vt:variant>
        <vt:lpwstr/>
      </vt:variant>
      <vt:variant>
        <vt:lpwstr>b12</vt:lpwstr>
      </vt:variant>
      <vt:variant>
        <vt:i4>3276898</vt:i4>
      </vt:variant>
      <vt:variant>
        <vt:i4>237</vt:i4>
      </vt:variant>
      <vt:variant>
        <vt:i4>0</vt:i4>
      </vt:variant>
      <vt:variant>
        <vt:i4>5</vt:i4>
      </vt:variant>
      <vt:variant>
        <vt:lpwstr/>
      </vt:variant>
      <vt:variant>
        <vt:lpwstr>b22</vt:lpwstr>
      </vt:variant>
      <vt:variant>
        <vt:i4>3276898</vt:i4>
      </vt:variant>
      <vt:variant>
        <vt:i4>234</vt:i4>
      </vt:variant>
      <vt:variant>
        <vt:i4>0</vt:i4>
      </vt:variant>
      <vt:variant>
        <vt:i4>5</vt:i4>
      </vt:variant>
      <vt:variant>
        <vt:lpwstr/>
      </vt:variant>
      <vt:variant>
        <vt:lpwstr>b22</vt:lpwstr>
      </vt:variant>
      <vt:variant>
        <vt:i4>3276898</vt:i4>
      </vt:variant>
      <vt:variant>
        <vt:i4>231</vt:i4>
      </vt:variant>
      <vt:variant>
        <vt:i4>0</vt:i4>
      </vt:variant>
      <vt:variant>
        <vt:i4>5</vt:i4>
      </vt:variant>
      <vt:variant>
        <vt:lpwstr/>
      </vt:variant>
      <vt:variant>
        <vt:lpwstr>b22</vt:lpwstr>
      </vt:variant>
      <vt:variant>
        <vt:i4>3342434</vt:i4>
      </vt:variant>
      <vt:variant>
        <vt:i4>228</vt:i4>
      </vt:variant>
      <vt:variant>
        <vt:i4>0</vt:i4>
      </vt:variant>
      <vt:variant>
        <vt:i4>5</vt:i4>
      </vt:variant>
      <vt:variant>
        <vt:lpwstr/>
      </vt:variant>
      <vt:variant>
        <vt:lpwstr>b38</vt:lpwstr>
      </vt:variant>
      <vt:variant>
        <vt:i4>3342434</vt:i4>
      </vt:variant>
      <vt:variant>
        <vt:i4>225</vt:i4>
      </vt:variant>
      <vt:variant>
        <vt:i4>0</vt:i4>
      </vt:variant>
      <vt:variant>
        <vt:i4>5</vt:i4>
      </vt:variant>
      <vt:variant>
        <vt:lpwstr/>
      </vt:variant>
      <vt:variant>
        <vt:lpwstr>b37</vt:lpwstr>
      </vt:variant>
      <vt:variant>
        <vt:i4>3211362</vt:i4>
      </vt:variant>
      <vt:variant>
        <vt:i4>222</vt:i4>
      </vt:variant>
      <vt:variant>
        <vt:i4>0</vt:i4>
      </vt:variant>
      <vt:variant>
        <vt:i4>5</vt:i4>
      </vt:variant>
      <vt:variant>
        <vt:lpwstr/>
      </vt:variant>
      <vt:variant>
        <vt:lpwstr>b14</vt:lpwstr>
      </vt:variant>
      <vt:variant>
        <vt:i4>3211362</vt:i4>
      </vt:variant>
      <vt:variant>
        <vt:i4>219</vt:i4>
      </vt:variant>
      <vt:variant>
        <vt:i4>0</vt:i4>
      </vt:variant>
      <vt:variant>
        <vt:i4>5</vt:i4>
      </vt:variant>
      <vt:variant>
        <vt:lpwstr/>
      </vt:variant>
      <vt:variant>
        <vt:lpwstr>b14</vt:lpwstr>
      </vt:variant>
      <vt:variant>
        <vt:i4>3342434</vt:i4>
      </vt:variant>
      <vt:variant>
        <vt:i4>216</vt:i4>
      </vt:variant>
      <vt:variant>
        <vt:i4>0</vt:i4>
      </vt:variant>
      <vt:variant>
        <vt:i4>5</vt:i4>
      </vt:variant>
      <vt:variant>
        <vt:lpwstr/>
      </vt:variant>
      <vt:variant>
        <vt:lpwstr>b38</vt:lpwstr>
      </vt:variant>
      <vt:variant>
        <vt:i4>3342434</vt:i4>
      </vt:variant>
      <vt:variant>
        <vt:i4>213</vt:i4>
      </vt:variant>
      <vt:variant>
        <vt:i4>0</vt:i4>
      </vt:variant>
      <vt:variant>
        <vt:i4>5</vt:i4>
      </vt:variant>
      <vt:variant>
        <vt:lpwstr/>
      </vt:variant>
      <vt:variant>
        <vt:lpwstr>b37</vt:lpwstr>
      </vt:variant>
      <vt:variant>
        <vt:i4>130186146</vt:i4>
      </vt:variant>
      <vt:variant>
        <vt:i4>210</vt:i4>
      </vt:variant>
      <vt:variant>
        <vt:i4>0</vt:i4>
      </vt:variant>
      <vt:variant>
        <vt:i4>5</vt:i4>
      </vt:variant>
      <vt:variant>
        <vt:lpwstr/>
      </vt:variant>
      <vt:variant>
        <vt:lpwstr>b章節索引</vt:lpwstr>
      </vt:variant>
      <vt:variant>
        <vt:i4>3211362</vt:i4>
      </vt:variant>
      <vt:variant>
        <vt:i4>207</vt:i4>
      </vt:variant>
      <vt:variant>
        <vt:i4>0</vt:i4>
      </vt:variant>
      <vt:variant>
        <vt:i4>5</vt:i4>
      </vt:variant>
      <vt:variant>
        <vt:lpwstr/>
      </vt:variant>
      <vt:variant>
        <vt:lpwstr>b17</vt:lpwstr>
      </vt:variant>
      <vt:variant>
        <vt:i4>3407970</vt:i4>
      </vt:variant>
      <vt:variant>
        <vt:i4>204</vt:i4>
      </vt:variant>
      <vt:variant>
        <vt:i4>0</vt:i4>
      </vt:variant>
      <vt:variant>
        <vt:i4>5</vt:i4>
      </vt:variant>
      <vt:variant>
        <vt:lpwstr/>
      </vt:variant>
      <vt:variant>
        <vt:lpwstr>b42</vt:lpwstr>
      </vt:variant>
      <vt:variant>
        <vt:i4>3407970</vt:i4>
      </vt:variant>
      <vt:variant>
        <vt:i4>201</vt:i4>
      </vt:variant>
      <vt:variant>
        <vt:i4>0</vt:i4>
      </vt:variant>
      <vt:variant>
        <vt:i4>5</vt:i4>
      </vt:variant>
      <vt:variant>
        <vt:lpwstr/>
      </vt:variant>
      <vt:variant>
        <vt:lpwstr>b41</vt:lpwstr>
      </vt:variant>
      <vt:variant>
        <vt:i4>3407970</vt:i4>
      </vt:variant>
      <vt:variant>
        <vt:i4>198</vt:i4>
      </vt:variant>
      <vt:variant>
        <vt:i4>0</vt:i4>
      </vt:variant>
      <vt:variant>
        <vt:i4>5</vt:i4>
      </vt:variant>
      <vt:variant>
        <vt:lpwstr/>
      </vt:variant>
      <vt:variant>
        <vt:lpwstr>b41</vt:lpwstr>
      </vt:variant>
      <vt:variant>
        <vt:i4>3407970</vt:i4>
      </vt:variant>
      <vt:variant>
        <vt:i4>195</vt:i4>
      </vt:variant>
      <vt:variant>
        <vt:i4>0</vt:i4>
      </vt:variant>
      <vt:variant>
        <vt:i4>5</vt:i4>
      </vt:variant>
      <vt:variant>
        <vt:lpwstr/>
      </vt:variant>
      <vt:variant>
        <vt:lpwstr>b40</vt:lpwstr>
      </vt:variant>
      <vt:variant>
        <vt:i4>-2146579163</vt:i4>
      </vt:variant>
      <vt:variant>
        <vt:i4>192</vt:i4>
      </vt:variant>
      <vt:variant>
        <vt:i4>0</vt:i4>
      </vt:variant>
      <vt:variant>
        <vt:i4>5</vt:i4>
      </vt:variant>
      <vt:variant>
        <vt:lpwstr>環境影響評估法.doc</vt:lpwstr>
      </vt:variant>
      <vt:variant>
        <vt:lpwstr/>
      </vt:variant>
      <vt:variant>
        <vt:i4>3407970</vt:i4>
      </vt:variant>
      <vt:variant>
        <vt:i4>189</vt:i4>
      </vt:variant>
      <vt:variant>
        <vt:i4>0</vt:i4>
      </vt:variant>
      <vt:variant>
        <vt:i4>5</vt:i4>
      </vt:variant>
      <vt:variant>
        <vt:lpwstr/>
      </vt:variant>
      <vt:variant>
        <vt:lpwstr>b41</vt:lpwstr>
      </vt:variant>
      <vt:variant>
        <vt:i4>3407970</vt:i4>
      </vt:variant>
      <vt:variant>
        <vt:i4>186</vt:i4>
      </vt:variant>
      <vt:variant>
        <vt:i4>0</vt:i4>
      </vt:variant>
      <vt:variant>
        <vt:i4>5</vt:i4>
      </vt:variant>
      <vt:variant>
        <vt:lpwstr/>
      </vt:variant>
      <vt:variant>
        <vt:lpwstr>b40</vt:lpwstr>
      </vt:variant>
      <vt:variant>
        <vt:i4>-1769904355</vt:i4>
      </vt:variant>
      <vt:variant>
        <vt:i4>183</vt:i4>
      </vt:variant>
      <vt:variant>
        <vt:i4>0</vt:i4>
      </vt:variant>
      <vt:variant>
        <vt:i4>5</vt:i4>
      </vt:variant>
      <vt:variant>
        <vt:lpwstr>水污染防治法.doc</vt:lpwstr>
      </vt:variant>
      <vt:variant>
        <vt:lpwstr/>
      </vt:variant>
      <vt:variant>
        <vt:i4>3342434</vt:i4>
      </vt:variant>
      <vt:variant>
        <vt:i4>180</vt:i4>
      </vt:variant>
      <vt:variant>
        <vt:i4>0</vt:i4>
      </vt:variant>
      <vt:variant>
        <vt:i4>5</vt:i4>
      </vt:variant>
      <vt:variant>
        <vt:lpwstr/>
      </vt:variant>
      <vt:variant>
        <vt:lpwstr>b38</vt:lpwstr>
      </vt:variant>
      <vt:variant>
        <vt:i4>3342434</vt:i4>
      </vt:variant>
      <vt:variant>
        <vt:i4>177</vt:i4>
      </vt:variant>
      <vt:variant>
        <vt:i4>0</vt:i4>
      </vt:variant>
      <vt:variant>
        <vt:i4>5</vt:i4>
      </vt:variant>
      <vt:variant>
        <vt:lpwstr/>
      </vt:variant>
      <vt:variant>
        <vt:lpwstr>b35</vt:lpwstr>
      </vt:variant>
      <vt:variant>
        <vt:i4>3342434</vt:i4>
      </vt:variant>
      <vt:variant>
        <vt:i4>174</vt:i4>
      </vt:variant>
      <vt:variant>
        <vt:i4>0</vt:i4>
      </vt:variant>
      <vt:variant>
        <vt:i4>5</vt:i4>
      </vt:variant>
      <vt:variant>
        <vt:lpwstr/>
      </vt:variant>
      <vt:variant>
        <vt:lpwstr>b32</vt:lpwstr>
      </vt:variant>
      <vt:variant>
        <vt:i4>130186146</vt:i4>
      </vt:variant>
      <vt:variant>
        <vt:i4>171</vt:i4>
      </vt:variant>
      <vt:variant>
        <vt:i4>0</vt:i4>
      </vt:variant>
      <vt:variant>
        <vt:i4>5</vt:i4>
      </vt:variant>
      <vt:variant>
        <vt:lpwstr/>
      </vt:variant>
      <vt:variant>
        <vt:lpwstr>b章節索引</vt:lpwstr>
      </vt:variant>
      <vt:variant>
        <vt:i4>-1886192113</vt:i4>
      </vt:variant>
      <vt:variant>
        <vt:i4>168</vt:i4>
      </vt:variant>
      <vt:variant>
        <vt:i4>0</vt:i4>
      </vt:variant>
      <vt:variant>
        <vt:i4>5</vt:i4>
      </vt:variant>
      <vt:variant>
        <vt:lpwstr>../law3/土壤及地下水污染場址初步評估暨處理等級評定辦法.doc</vt:lpwstr>
      </vt:variant>
      <vt:variant>
        <vt:lpwstr/>
      </vt:variant>
      <vt:variant>
        <vt:i4>3211362</vt:i4>
      </vt:variant>
      <vt:variant>
        <vt:i4>165</vt:i4>
      </vt:variant>
      <vt:variant>
        <vt:i4>0</vt:i4>
      </vt:variant>
      <vt:variant>
        <vt:i4>5</vt:i4>
      </vt:variant>
      <vt:variant>
        <vt:lpwstr/>
      </vt:variant>
      <vt:variant>
        <vt:lpwstr>b15</vt:lpwstr>
      </vt:variant>
      <vt:variant>
        <vt:i4>3211362</vt:i4>
      </vt:variant>
      <vt:variant>
        <vt:i4>162</vt:i4>
      </vt:variant>
      <vt:variant>
        <vt:i4>0</vt:i4>
      </vt:variant>
      <vt:variant>
        <vt:i4>5</vt:i4>
      </vt:variant>
      <vt:variant>
        <vt:lpwstr/>
      </vt:variant>
      <vt:variant>
        <vt:lpwstr>b13</vt:lpwstr>
      </vt:variant>
      <vt:variant>
        <vt:i4>3211362</vt:i4>
      </vt:variant>
      <vt:variant>
        <vt:i4>159</vt:i4>
      </vt:variant>
      <vt:variant>
        <vt:i4>0</vt:i4>
      </vt:variant>
      <vt:variant>
        <vt:i4>5</vt:i4>
      </vt:variant>
      <vt:variant>
        <vt:lpwstr/>
      </vt:variant>
      <vt:variant>
        <vt:lpwstr>b12</vt:lpwstr>
      </vt:variant>
      <vt:variant>
        <vt:i4>3342434</vt:i4>
      </vt:variant>
      <vt:variant>
        <vt:i4>156</vt:i4>
      </vt:variant>
      <vt:variant>
        <vt:i4>0</vt:i4>
      </vt:variant>
      <vt:variant>
        <vt:i4>5</vt:i4>
      </vt:variant>
      <vt:variant>
        <vt:lpwstr/>
      </vt:variant>
      <vt:variant>
        <vt:lpwstr>b38</vt:lpwstr>
      </vt:variant>
      <vt:variant>
        <vt:i4>3342434</vt:i4>
      </vt:variant>
      <vt:variant>
        <vt:i4>153</vt:i4>
      </vt:variant>
      <vt:variant>
        <vt:i4>0</vt:i4>
      </vt:variant>
      <vt:variant>
        <vt:i4>5</vt:i4>
      </vt:variant>
      <vt:variant>
        <vt:lpwstr/>
      </vt:variant>
      <vt:variant>
        <vt:lpwstr>b38</vt:lpwstr>
      </vt:variant>
      <vt:variant>
        <vt:i4>3342434</vt:i4>
      </vt:variant>
      <vt:variant>
        <vt:i4>150</vt:i4>
      </vt:variant>
      <vt:variant>
        <vt:i4>0</vt:i4>
      </vt:variant>
      <vt:variant>
        <vt:i4>5</vt:i4>
      </vt:variant>
      <vt:variant>
        <vt:lpwstr/>
      </vt:variant>
      <vt:variant>
        <vt:lpwstr>b37</vt:lpwstr>
      </vt:variant>
      <vt:variant>
        <vt:i4>-1886192113</vt:i4>
      </vt:variant>
      <vt:variant>
        <vt:i4>147</vt:i4>
      </vt:variant>
      <vt:variant>
        <vt:i4>0</vt:i4>
      </vt:variant>
      <vt:variant>
        <vt:i4>5</vt:i4>
      </vt:variant>
      <vt:variant>
        <vt:lpwstr>../law3/土壤及地下水污染場址初步評估暨處理等級評定辦法.doc</vt:lpwstr>
      </vt:variant>
      <vt:variant>
        <vt:lpwstr/>
      </vt:variant>
      <vt:variant>
        <vt:i4>3211362</vt:i4>
      </vt:variant>
      <vt:variant>
        <vt:i4>144</vt:i4>
      </vt:variant>
      <vt:variant>
        <vt:i4>0</vt:i4>
      </vt:variant>
      <vt:variant>
        <vt:i4>5</vt:i4>
      </vt:variant>
      <vt:variant>
        <vt:lpwstr/>
      </vt:variant>
      <vt:variant>
        <vt:lpwstr>b15</vt:lpwstr>
      </vt:variant>
      <vt:variant>
        <vt:i4>3276898</vt:i4>
      </vt:variant>
      <vt:variant>
        <vt:i4>141</vt:i4>
      </vt:variant>
      <vt:variant>
        <vt:i4>0</vt:i4>
      </vt:variant>
      <vt:variant>
        <vt:i4>5</vt:i4>
      </vt:variant>
      <vt:variant>
        <vt:lpwstr/>
      </vt:variant>
      <vt:variant>
        <vt:lpwstr>b22</vt:lpwstr>
      </vt:variant>
      <vt:variant>
        <vt:i4>3211362</vt:i4>
      </vt:variant>
      <vt:variant>
        <vt:i4>138</vt:i4>
      </vt:variant>
      <vt:variant>
        <vt:i4>0</vt:i4>
      </vt:variant>
      <vt:variant>
        <vt:i4>5</vt:i4>
      </vt:variant>
      <vt:variant>
        <vt:lpwstr/>
      </vt:variant>
      <vt:variant>
        <vt:lpwstr>b13</vt:lpwstr>
      </vt:variant>
      <vt:variant>
        <vt:i4>-315444470</vt:i4>
      </vt:variant>
      <vt:variant>
        <vt:i4>135</vt:i4>
      </vt:variant>
      <vt:variant>
        <vt:i4>0</vt:i4>
      </vt:variant>
      <vt:variant>
        <vt:i4>5</vt:i4>
      </vt:variant>
      <vt:variant>
        <vt:lpwstr>行政執行法.doc</vt:lpwstr>
      </vt:variant>
      <vt:variant>
        <vt:lpwstr/>
      </vt:variant>
      <vt:variant>
        <vt:i4>3211362</vt:i4>
      </vt:variant>
      <vt:variant>
        <vt:i4>132</vt:i4>
      </vt:variant>
      <vt:variant>
        <vt:i4>0</vt:i4>
      </vt:variant>
      <vt:variant>
        <vt:i4>5</vt:i4>
      </vt:variant>
      <vt:variant>
        <vt:lpwstr/>
      </vt:variant>
      <vt:variant>
        <vt:lpwstr>b15</vt:lpwstr>
      </vt:variant>
      <vt:variant>
        <vt:i4>3342434</vt:i4>
      </vt:variant>
      <vt:variant>
        <vt:i4>129</vt:i4>
      </vt:variant>
      <vt:variant>
        <vt:i4>0</vt:i4>
      </vt:variant>
      <vt:variant>
        <vt:i4>5</vt:i4>
      </vt:variant>
      <vt:variant>
        <vt:lpwstr/>
      </vt:variant>
      <vt:variant>
        <vt:lpwstr>b37</vt:lpwstr>
      </vt:variant>
      <vt:variant>
        <vt:i4>130186146</vt:i4>
      </vt:variant>
      <vt:variant>
        <vt:i4>126</vt:i4>
      </vt:variant>
      <vt:variant>
        <vt:i4>0</vt:i4>
      </vt:variant>
      <vt:variant>
        <vt:i4>5</vt:i4>
      </vt:variant>
      <vt:variant>
        <vt:lpwstr/>
      </vt:variant>
      <vt:variant>
        <vt:lpwstr>b章節索引</vt:lpwstr>
      </vt:variant>
      <vt:variant>
        <vt:i4>-86379343</vt:i4>
      </vt:variant>
      <vt:variant>
        <vt:i4>123</vt:i4>
      </vt:variant>
      <vt:variant>
        <vt:i4>0</vt:i4>
      </vt:variant>
      <vt:variant>
        <vt:i4>5</vt:i4>
      </vt:variant>
      <vt:variant>
        <vt:lpwstr>../law3/檢驗測定許可申請收費標準.doc</vt:lpwstr>
      </vt:variant>
      <vt:variant>
        <vt:lpwstr/>
      </vt:variant>
      <vt:variant>
        <vt:i4>771049250</vt:i4>
      </vt:variant>
      <vt:variant>
        <vt:i4>120</vt:i4>
      </vt:variant>
      <vt:variant>
        <vt:i4>0</vt:i4>
      </vt:variant>
      <vt:variant>
        <vt:i4>5</vt:i4>
      </vt:variant>
      <vt:variant>
        <vt:lpwstr>../law3/土壤底泥及地下水污染物檢驗測定品質管制準則.doc</vt:lpwstr>
      </vt:variant>
      <vt:variant>
        <vt:lpwstr/>
      </vt:variant>
      <vt:variant>
        <vt:i4>-397676940</vt:i4>
      </vt:variant>
      <vt:variant>
        <vt:i4>117</vt:i4>
      </vt:variant>
      <vt:variant>
        <vt:i4>0</vt:i4>
      </vt:variant>
      <vt:variant>
        <vt:i4>5</vt:i4>
      </vt:variant>
      <vt:variant>
        <vt:lpwstr>../law3/環境檢驗測定機構管理辦法.doc</vt:lpwstr>
      </vt:variant>
      <vt:variant>
        <vt:lpwstr/>
      </vt:variant>
      <vt:variant>
        <vt:i4>3407970</vt:i4>
      </vt:variant>
      <vt:variant>
        <vt:i4>114</vt:i4>
      </vt:variant>
      <vt:variant>
        <vt:i4>0</vt:i4>
      </vt:variant>
      <vt:variant>
        <vt:i4>5</vt:i4>
      </vt:variant>
      <vt:variant>
        <vt:lpwstr/>
      </vt:variant>
      <vt:variant>
        <vt:lpwstr>b42</vt:lpwstr>
      </vt:variant>
      <vt:variant>
        <vt:i4>1540194619</vt:i4>
      </vt:variant>
      <vt:variant>
        <vt:i4>111</vt:i4>
      </vt:variant>
      <vt:variant>
        <vt:i4>0</vt:i4>
      </vt:variant>
      <vt:variant>
        <vt:i4>5</vt:i4>
      </vt:variant>
      <vt:variant>
        <vt:lpwstr>../law3/土壤污染評估調查人員管理辦法.doc</vt:lpwstr>
      </vt:variant>
      <vt:variant>
        <vt:lpwstr/>
      </vt:variant>
      <vt:variant>
        <vt:i4>-968853509</vt:i4>
      </vt:variant>
      <vt:variant>
        <vt:i4>108</vt:i4>
      </vt:variant>
      <vt:variant>
        <vt:i4>0</vt:i4>
      </vt:variant>
      <vt:variant>
        <vt:i4>5</vt:i4>
      </vt:variant>
      <vt:variant>
        <vt:lpwstr>../law3/土壤污染評估調查及檢測作業管理辦法.doc</vt:lpwstr>
      </vt:variant>
      <vt:variant>
        <vt:lpwstr/>
      </vt:variant>
      <vt:variant>
        <vt:i4>3407970</vt:i4>
      </vt:variant>
      <vt:variant>
        <vt:i4>105</vt:i4>
      </vt:variant>
      <vt:variant>
        <vt:i4>0</vt:i4>
      </vt:variant>
      <vt:variant>
        <vt:i4>5</vt:i4>
      </vt:variant>
      <vt:variant>
        <vt:lpwstr/>
      </vt:variant>
      <vt:variant>
        <vt:lpwstr>b40</vt:lpwstr>
      </vt:variant>
      <vt:variant>
        <vt:i4>3342434</vt:i4>
      </vt:variant>
      <vt:variant>
        <vt:i4>102</vt:i4>
      </vt:variant>
      <vt:variant>
        <vt:i4>0</vt:i4>
      </vt:variant>
      <vt:variant>
        <vt:i4>5</vt:i4>
      </vt:variant>
      <vt:variant>
        <vt:lpwstr/>
      </vt:variant>
      <vt:variant>
        <vt:lpwstr>b34</vt:lpwstr>
      </vt:variant>
      <vt:variant>
        <vt:i4>3342434</vt:i4>
      </vt:variant>
      <vt:variant>
        <vt:i4>99</vt:i4>
      </vt:variant>
      <vt:variant>
        <vt:i4>0</vt:i4>
      </vt:variant>
      <vt:variant>
        <vt:i4>5</vt:i4>
      </vt:variant>
      <vt:variant>
        <vt:lpwstr/>
      </vt:variant>
      <vt:variant>
        <vt:lpwstr>b31</vt:lpwstr>
      </vt:variant>
      <vt:variant>
        <vt:i4>3407970</vt:i4>
      </vt:variant>
      <vt:variant>
        <vt:i4>96</vt:i4>
      </vt:variant>
      <vt:variant>
        <vt:i4>0</vt:i4>
      </vt:variant>
      <vt:variant>
        <vt:i4>5</vt:i4>
      </vt:variant>
      <vt:variant>
        <vt:lpwstr/>
      </vt:variant>
      <vt:variant>
        <vt:lpwstr>b40</vt:lpwstr>
      </vt:variant>
      <vt:variant>
        <vt:i4>3342434</vt:i4>
      </vt:variant>
      <vt:variant>
        <vt:i4>93</vt:i4>
      </vt:variant>
      <vt:variant>
        <vt:i4>0</vt:i4>
      </vt:variant>
      <vt:variant>
        <vt:i4>5</vt:i4>
      </vt:variant>
      <vt:variant>
        <vt:lpwstr/>
      </vt:variant>
      <vt:variant>
        <vt:lpwstr>b34</vt:lpwstr>
      </vt:variant>
      <vt:variant>
        <vt:i4>3211362</vt:i4>
      </vt:variant>
      <vt:variant>
        <vt:i4>90</vt:i4>
      </vt:variant>
      <vt:variant>
        <vt:i4>0</vt:i4>
      </vt:variant>
      <vt:variant>
        <vt:i4>5</vt:i4>
      </vt:variant>
      <vt:variant>
        <vt:lpwstr/>
      </vt:variant>
      <vt:variant>
        <vt:lpwstr>b15</vt:lpwstr>
      </vt:variant>
      <vt:variant>
        <vt:i4>3211362</vt:i4>
      </vt:variant>
      <vt:variant>
        <vt:i4>87</vt:i4>
      </vt:variant>
      <vt:variant>
        <vt:i4>0</vt:i4>
      </vt:variant>
      <vt:variant>
        <vt:i4>5</vt:i4>
      </vt:variant>
      <vt:variant>
        <vt:lpwstr/>
      </vt:variant>
      <vt:variant>
        <vt:lpwstr>b15</vt:lpwstr>
      </vt:variant>
      <vt:variant>
        <vt:i4>3342434</vt:i4>
      </vt:variant>
      <vt:variant>
        <vt:i4>84</vt:i4>
      </vt:variant>
      <vt:variant>
        <vt:i4>0</vt:i4>
      </vt:variant>
      <vt:variant>
        <vt:i4>5</vt:i4>
      </vt:variant>
      <vt:variant>
        <vt:lpwstr/>
      </vt:variant>
      <vt:variant>
        <vt:lpwstr>b38</vt:lpwstr>
      </vt:variant>
      <vt:variant>
        <vt:i4>3342434</vt:i4>
      </vt:variant>
      <vt:variant>
        <vt:i4>81</vt:i4>
      </vt:variant>
      <vt:variant>
        <vt:i4>0</vt:i4>
      </vt:variant>
      <vt:variant>
        <vt:i4>5</vt:i4>
      </vt:variant>
      <vt:variant>
        <vt:lpwstr/>
      </vt:variant>
      <vt:variant>
        <vt:lpwstr>b32</vt:lpwstr>
      </vt:variant>
      <vt:variant>
        <vt:i4>1053514842</vt:i4>
      </vt:variant>
      <vt:variant>
        <vt:i4>78</vt:i4>
      </vt:variant>
      <vt:variant>
        <vt:i4>0</vt:i4>
      </vt:variant>
      <vt:variant>
        <vt:i4>5</vt:i4>
      </vt:variant>
      <vt:variant>
        <vt:lpwstr>../law3/地下水污染監測標準.doc</vt:lpwstr>
      </vt:variant>
      <vt:variant>
        <vt:lpwstr/>
      </vt:variant>
      <vt:variant>
        <vt:i4>864641088</vt:i4>
      </vt:variant>
      <vt:variant>
        <vt:i4>75</vt:i4>
      </vt:variant>
      <vt:variant>
        <vt:i4>0</vt:i4>
      </vt:variant>
      <vt:variant>
        <vt:i4>5</vt:i4>
      </vt:variant>
      <vt:variant>
        <vt:lpwstr>../law3/地下水污染管制標準.doc</vt:lpwstr>
      </vt:variant>
      <vt:variant>
        <vt:lpwstr/>
      </vt:variant>
      <vt:variant>
        <vt:i4>1066411926</vt:i4>
      </vt:variant>
      <vt:variant>
        <vt:i4>72</vt:i4>
      </vt:variant>
      <vt:variant>
        <vt:i4>0</vt:i4>
      </vt:variant>
      <vt:variant>
        <vt:i4>5</vt:i4>
      </vt:variant>
      <vt:variant>
        <vt:lpwstr>../law3/土壤污染監測標準.doc</vt:lpwstr>
      </vt:variant>
      <vt:variant>
        <vt:lpwstr/>
      </vt:variant>
      <vt:variant>
        <vt:i4>59386580</vt:i4>
      </vt:variant>
      <vt:variant>
        <vt:i4>69</vt:i4>
      </vt:variant>
      <vt:variant>
        <vt:i4>0</vt:i4>
      </vt:variant>
      <vt:variant>
        <vt:i4>5</vt:i4>
      </vt:variant>
      <vt:variant>
        <vt:lpwstr>../law3/土壤污染管制標準.doc</vt:lpwstr>
      </vt:variant>
      <vt:variant>
        <vt:lpwstr/>
      </vt:variant>
      <vt:variant>
        <vt:i4>502787206</vt:i4>
      </vt:variant>
      <vt:variant>
        <vt:i4>66</vt:i4>
      </vt:variant>
      <vt:variant>
        <vt:i4>0</vt:i4>
      </vt:variant>
      <vt:variant>
        <vt:i4>5</vt:i4>
      </vt:variant>
      <vt:variant>
        <vt:lpwstr>../law3/目的事業主管機關檢測底泥品質備查作業辦法.doc</vt:lpwstr>
      </vt:variant>
      <vt:variant>
        <vt:lpwstr/>
      </vt:variant>
      <vt:variant>
        <vt:i4>1586603916</vt:i4>
      </vt:variant>
      <vt:variant>
        <vt:i4>63</vt:i4>
      </vt:variant>
      <vt:variant>
        <vt:i4>0</vt:i4>
      </vt:variant>
      <vt:variant>
        <vt:i4>5</vt:i4>
      </vt:variant>
      <vt:variant>
        <vt:lpwstr>../law3/底泥品質指標之分類管理及用途限制辦法.doc</vt:lpwstr>
      </vt:variant>
      <vt:variant>
        <vt:lpwstr/>
      </vt:variant>
      <vt:variant>
        <vt:i4>-1642550260</vt:i4>
      </vt:variant>
      <vt:variant>
        <vt:i4>60</vt:i4>
      </vt:variant>
      <vt:variant>
        <vt:i4>0</vt:i4>
      </vt:variant>
      <vt:variant>
        <vt:i4>5</vt:i4>
      </vt:variant>
      <vt:variant>
        <vt:lpwstr>../law3/目的事業主管機關檢測土壤及地下水備查作業辦法.doc</vt:lpwstr>
      </vt:variant>
      <vt:variant>
        <vt:lpwstr/>
      </vt:variant>
      <vt:variant>
        <vt:i4>59386580</vt:i4>
      </vt:variant>
      <vt:variant>
        <vt:i4>57</vt:i4>
      </vt:variant>
      <vt:variant>
        <vt:i4>0</vt:i4>
      </vt:variant>
      <vt:variant>
        <vt:i4>5</vt:i4>
      </vt:variant>
      <vt:variant>
        <vt:lpwstr>../law3/土壤污染管制標準.doc</vt:lpwstr>
      </vt:variant>
      <vt:variant>
        <vt:lpwstr/>
      </vt:variant>
      <vt:variant>
        <vt:i4>130186146</vt:i4>
      </vt:variant>
      <vt:variant>
        <vt:i4>54</vt:i4>
      </vt:variant>
      <vt:variant>
        <vt:i4>0</vt:i4>
      </vt:variant>
      <vt:variant>
        <vt:i4>5</vt:i4>
      </vt:variant>
      <vt:variant>
        <vt:lpwstr/>
      </vt:variant>
      <vt:variant>
        <vt:lpwstr>b章節索引</vt:lpwstr>
      </vt:variant>
      <vt:variant>
        <vt:i4>26431851</vt:i4>
      </vt:variant>
      <vt:variant>
        <vt:i4>51</vt:i4>
      </vt:variant>
      <vt:variant>
        <vt:i4>0</vt:i4>
      </vt:variant>
      <vt:variant>
        <vt:i4>5</vt:i4>
      </vt:variant>
      <vt:variant>
        <vt:lpwstr/>
      </vt:variant>
      <vt:variant>
        <vt:lpwstr>_第八章__附</vt:lpwstr>
      </vt:variant>
      <vt:variant>
        <vt:i4>26430979</vt:i4>
      </vt:variant>
      <vt:variant>
        <vt:i4>48</vt:i4>
      </vt:variant>
      <vt:variant>
        <vt:i4>0</vt:i4>
      </vt:variant>
      <vt:variant>
        <vt:i4>5</vt:i4>
      </vt:variant>
      <vt:variant>
        <vt:lpwstr/>
      </vt:variant>
      <vt:variant>
        <vt:lpwstr>_第七章__罰</vt:lpwstr>
      </vt:variant>
      <vt:variant>
        <vt:i4>-541474563</vt:i4>
      </vt:variant>
      <vt:variant>
        <vt:i4>45</vt:i4>
      </vt:variant>
      <vt:variant>
        <vt:i4>0</vt:i4>
      </vt:variant>
      <vt:variant>
        <vt:i4>5</vt:i4>
      </vt:variant>
      <vt:variant>
        <vt:lpwstr/>
      </vt:variant>
      <vt:variant>
        <vt:lpwstr>_第六章__財務及責任_1</vt:lpwstr>
      </vt:variant>
      <vt:variant>
        <vt:i4>-2010703901</vt:i4>
      </vt:variant>
      <vt:variant>
        <vt:i4>42</vt:i4>
      </vt:variant>
      <vt:variant>
        <vt:i4>0</vt:i4>
      </vt:variant>
      <vt:variant>
        <vt:i4>5</vt:i4>
      </vt:variant>
      <vt:variant>
        <vt:lpwstr/>
      </vt:variant>
      <vt:variant>
        <vt:lpwstr>_第五章__整治復育措施</vt:lpwstr>
      </vt:variant>
      <vt:variant>
        <vt:i4>907562704</vt:i4>
      </vt:variant>
      <vt:variant>
        <vt:i4>39</vt:i4>
      </vt:variant>
      <vt:variant>
        <vt:i4>0</vt:i4>
      </vt:variant>
      <vt:variant>
        <vt:i4>5</vt:i4>
      </vt:variant>
      <vt:variant>
        <vt:lpwstr/>
      </vt:variant>
      <vt:variant>
        <vt:lpwstr>_第四章__管制措施</vt:lpwstr>
      </vt:variant>
      <vt:variant>
        <vt:i4>1288318230</vt:i4>
      </vt:variant>
      <vt:variant>
        <vt:i4>36</vt:i4>
      </vt:variant>
      <vt:variant>
        <vt:i4>0</vt:i4>
      </vt:variant>
      <vt:variant>
        <vt:i4>5</vt:i4>
      </vt:variant>
      <vt:variant>
        <vt:lpwstr/>
      </vt:variant>
      <vt:variant>
        <vt:lpwstr>_第三章__調查評估措施_1</vt:lpwstr>
      </vt:variant>
      <vt:variant>
        <vt:i4>145013579</vt:i4>
      </vt:variant>
      <vt:variant>
        <vt:i4>33</vt:i4>
      </vt:variant>
      <vt:variant>
        <vt:i4>0</vt:i4>
      </vt:variant>
      <vt:variant>
        <vt:i4>5</vt:i4>
      </vt:variant>
      <vt:variant>
        <vt:lpwstr/>
      </vt:variant>
      <vt:variant>
        <vt:lpwstr>_第二章__防治措施_1</vt:lpwstr>
      </vt:variant>
      <vt:variant>
        <vt:i4>26430976</vt:i4>
      </vt:variant>
      <vt:variant>
        <vt:i4>30</vt:i4>
      </vt:variant>
      <vt:variant>
        <vt:i4>0</vt:i4>
      </vt:variant>
      <vt:variant>
        <vt:i4>5</vt:i4>
      </vt:variant>
      <vt:variant>
        <vt:lpwstr/>
      </vt:variant>
      <vt:variant>
        <vt:lpwstr>_第一章__總</vt:lpwstr>
      </vt:variant>
      <vt:variant>
        <vt:i4>3211362</vt:i4>
      </vt:variant>
      <vt:variant>
        <vt:i4>27</vt:i4>
      </vt:variant>
      <vt:variant>
        <vt:i4>0</vt:i4>
      </vt:variant>
      <vt:variant>
        <vt:i4>5</vt:i4>
      </vt:variant>
      <vt:variant>
        <vt:lpwstr/>
      </vt:variant>
      <vt:variant>
        <vt:lpwstr>b11</vt:lpwstr>
      </vt:variant>
      <vt:variant>
        <vt:i4>1443714183</vt:i4>
      </vt:variant>
      <vt:variant>
        <vt:i4>24</vt:i4>
      </vt:variant>
      <vt:variant>
        <vt:i4>0</vt:i4>
      </vt:variant>
      <vt:variant>
        <vt:i4>5</vt:i4>
      </vt:variant>
      <vt:variant>
        <vt:lpwstr/>
      </vt:variant>
      <vt:variant>
        <vt:lpwstr>_:::::民國九十二年一月八日修正條文:::::</vt:lpwstr>
      </vt:variant>
      <vt:variant>
        <vt:i4>1753952121</vt:i4>
      </vt:variant>
      <vt:variant>
        <vt:i4>21</vt:i4>
      </vt:variant>
      <vt:variant>
        <vt:i4>0</vt:i4>
      </vt:variant>
      <vt:variant>
        <vt:i4>5</vt:i4>
      </vt:variant>
      <vt:variant>
        <vt:lpwstr>http://www.6law.idv.tw/6law/law/土壤及地下水污染整治法.htm</vt:lpwstr>
      </vt:variant>
      <vt:variant>
        <vt:lpwstr/>
      </vt:variant>
      <vt:variant>
        <vt:i4>-1905391357</vt:i4>
      </vt:variant>
      <vt:variant>
        <vt:i4>18</vt:i4>
      </vt:variant>
      <vt:variant>
        <vt:i4>0</vt:i4>
      </vt:variant>
      <vt:variant>
        <vt:i4>5</vt:i4>
      </vt:variant>
      <vt:variant>
        <vt:lpwstr>../S-link電子六法總索引.doc</vt:lpwstr>
      </vt:variant>
      <vt:variant>
        <vt:lpwstr>土壤及地下水污染整治法</vt:lpwstr>
      </vt:variant>
      <vt:variant>
        <vt:i4>1824597589</vt:i4>
      </vt:variant>
      <vt:variant>
        <vt:i4>15</vt:i4>
      </vt:variant>
      <vt:variant>
        <vt:i4>0</vt:i4>
      </vt:variant>
      <vt:variant>
        <vt:i4>5</vt:i4>
      </vt:variant>
      <vt:variant>
        <vt:lpwstr>../S-link分類法規索引02.doc</vt:lpwstr>
      </vt:variant>
      <vt:variant>
        <vt:lpwstr>a土壤及地下水污染整治法</vt:lpwstr>
      </vt:variant>
      <vt:variant>
        <vt:i4>791963851</vt:i4>
      </vt:variant>
      <vt:variant>
        <vt:i4>12</vt:i4>
      </vt:variant>
      <vt:variant>
        <vt:i4>0</vt:i4>
      </vt:variant>
      <vt:variant>
        <vt:i4>5</vt:i4>
      </vt:variant>
      <vt:variant>
        <vt:lpwstr>../../6law/law/土壤及地下水污染整治法.htm</vt:lpwstr>
      </vt:variant>
      <vt:variant>
        <vt:lpwstr/>
      </vt:variant>
      <vt:variant>
        <vt:i4>91</vt:i4>
      </vt:variant>
      <vt:variant>
        <vt:i4>9</vt:i4>
      </vt:variant>
      <vt:variant>
        <vt:i4>0</vt:i4>
      </vt:variant>
      <vt:variant>
        <vt:i4>5</vt:i4>
      </vt:variant>
      <vt:variant>
        <vt:lpwstr>http://www.facebook.com/anita6law</vt:lpwstr>
      </vt:variant>
      <vt:variant>
        <vt:lpwstr/>
      </vt:variant>
      <vt:variant>
        <vt:i4>7405621</vt:i4>
      </vt:variant>
      <vt:variant>
        <vt:i4>6</vt:i4>
      </vt:variant>
      <vt:variant>
        <vt:i4>0</vt:i4>
      </vt:variant>
      <vt:variant>
        <vt:i4>5</vt:i4>
      </vt:variant>
      <vt:variant>
        <vt:lpwstr>http://law.moj.gov.tw/LawClass/LawHistoryIf.aspx?PCode=O0110001</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土壤及地下水污染整治法</dc:title>
  <dc:subject/>
  <dc:creator>S-link 電子六法-黃婉玲</dc:creator>
  <cp:keywords/>
  <dc:description/>
  <cp:lastModifiedBy>黃 6laws</cp:lastModifiedBy>
  <cp:revision>37</cp:revision>
  <dcterms:created xsi:type="dcterms:W3CDTF">2014-12-26T11:32:00Z</dcterms:created>
  <dcterms:modified xsi:type="dcterms:W3CDTF">2025-01-04T18:24:00Z</dcterms:modified>
</cp:coreProperties>
</file>