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6F35"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1EF050F5" wp14:editId="045E9888">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1CA10F8F" w14:textId="56FB4173"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BB5E26">
        <w:rPr>
          <w:sz w:val="18"/>
        </w:rPr>
        <w:t>2024/3/25</w:t>
      </w:r>
      <w:r>
        <w:rPr>
          <w:rFonts w:hint="eastAsia"/>
          <w:color w:val="7F7F7F"/>
          <w:sz w:val="18"/>
          <w:szCs w:val="20"/>
          <w:lang w:val="zh-TW"/>
        </w:rPr>
        <w:t>【</w:t>
      </w:r>
      <w:hyperlink r:id="rId10" w:history="1">
        <w:r w:rsidRPr="00151C7B">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69DEA97A"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260"/>
        <w:gridCol w:w="5246"/>
        <w:gridCol w:w="3544"/>
      </w:tblGrid>
      <w:tr w:rsidR="00A6011A" w:rsidRPr="003555EC" w14:paraId="5CC0DAA0" w14:textId="77777777" w:rsidTr="00D77666">
        <w:trPr>
          <w:cantSplit/>
          <w:trHeight w:val="750"/>
          <w:tblCellSpacing w:w="0" w:type="dxa"/>
        </w:trPr>
        <w:tc>
          <w:tcPr>
            <w:tcW w:w="627" w:type="pct"/>
            <w:tcBorders>
              <w:top w:val="nil"/>
              <w:left w:val="nil"/>
              <w:bottom w:val="nil"/>
              <w:right w:val="nil"/>
            </w:tcBorders>
            <w:shd w:val="clear" w:color="auto" w:fill="CC3300"/>
            <w:vAlign w:val="center"/>
          </w:tcPr>
          <w:p w14:paraId="1E18A6EE"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09" w:type="pct"/>
            <w:tcBorders>
              <w:top w:val="nil"/>
              <w:left w:val="nil"/>
              <w:bottom w:val="nil"/>
              <w:right w:val="nil"/>
            </w:tcBorders>
            <w:shd w:val="clear" w:color="auto" w:fill="FFFAE5"/>
            <w:vAlign w:val="center"/>
          </w:tcPr>
          <w:p w14:paraId="32C8CABC" w14:textId="2C1DD6EF" w:rsidR="00A6011A" w:rsidRPr="00703E61" w:rsidRDefault="003D105A" w:rsidP="0099154E">
            <w:pPr>
              <w:ind w:leftChars="-6" w:left="-12" w:rightChars="-6" w:right="-12"/>
              <w:jc w:val="center"/>
              <w:rPr>
                <w:rFonts w:ascii="Arial Unicode MS" w:hAnsi="Arial Unicode MS"/>
                <w:b/>
                <w:bCs/>
                <w:color w:val="000000"/>
                <w:sz w:val="28"/>
                <w:szCs w:val="28"/>
              </w:rPr>
            </w:pPr>
            <w:r w:rsidRPr="00386749">
              <w:rPr>
                <w:rFonts w:ascii="新細明體" w:eastAsia="標楷體" w:hAnsi="新細明體" w:hint="eastAsia"/>
                <w:bCs/>
                <w:sz w:val="30"/>
                <w:szCs w:val="30"/>
                <w14:shadow w14:blurRad="50800" w14:dist="38100" w14:dir="2700000" w14:sx="100000" w14:sy="100000" w14:kx="0" w14:ky="0" w14:algn="tl">
                  <w14:srgbClr w14:val="000000">
                    <w14:alpha w14:val="60000"/>
                  </w14:srgbClr>
                </w14:shadow>
              </w:rPr>
              <w:t>政治檔案條例</w:t>
            </w:r>
          </w:p>
        </w:tc>
        <w:tc>
          <w:tcPr>
            <w:tcW w:w="1763" w:type="pct"/>
            <w:tcBorders>
              <w:top w:val="nil"/>
              <w:left w:val="nil"/>
              <w:bottom w:val="nil"/>
              <w:right w:val="nil"/>
            </w:tcBorders>
            <w:shd w:val="clear" w:color="auto" w:fill="FFFAE5"/>
            <w:vAlign w:val="center"/>
          </w:tcPr>
          <w:p w14:paraId="077C5FCD" w14:textId="77777777" w:rsidR="00696DFE" w:rsidRPr="00CF78CE" w:rsidRDefault="00E3177E" w:rsidP="00696DFE">
            <w:pPr>
              <w:ind w:leftChars="-6" w:left="-12"/>
              <w:jc w:val="both"/>
              <w:rPr>
                <w:rFonts w:ascii="Arial Unicode MS" w:hAnsi="Arial Unicode MS"/>
                <w:color w:val="990000"/>
              </w:rPr>
            </w:pPr>
            <w:r w:rsidRPr="002E59EF">
              <w:rPr>
                <w:rFonts w:ascii="Arial Unicode MS" w:hAnsi="Arial Unicode MS"/>
                <w:color w:val="990000"/>
              </w:rPr>
              <w:t>【</w:t>
            </w:r>
            <w:r w:rsidR="00696DFE" w:rsidRPr="009207A2">
              <w:rPr>
                <w:rFonts w:ascii="Arial Unicode MS" w:hAnsi="Arial Unicode MS" w:hint="eastAsia"/>
                <w:color w:val="800000"/>
              </w:rPr>
              <w:t>修正</w:t>
            </w:r>
            <w:r w:rsidR="00696DFE" w:rsidRPr="002E59EF">
              <w:rPr>
                <w:rFonts w:ascii="Arial Unicode MS" w:hAnsi="Arial Unicode MS" w:hint="eastAsia"/>
                <w:color w:val="990000"/>
              </w:rPr>
              <w:t>日期</w:t>
            </w:r>
            <w:r w:rsidR="00696DFE" w:rsidRPr="00995AAE">
              <w:rPr>
                <w:rFonts w:ascii="Arial Unicode MS" w:hAnsi="Arial Unicode MS"/>
                <w:color w:val="990000"/>
              </w:rPr>
              <w:t>】</w:t>
            </w:r>
            <w:r w:rsidR="00696DFE" w:rsidRPr="00CF78CE">
              <w:rPr>
                <w:rFonts w:ascii="Arial Unicode MS" w:hAnsi="Arial Unicode MS" w:hint="eastAsia"/>
                <w:color w:val="990000"/>
              </w:rPr>
              <w:t>民國</w:t>
            </w:r>
            <w:r w:rsidR="00696DFE">
              <w:rPr>
                <w:rFonts w:ascii="Arial Unicode MS" w:hAnsi="Arial Unicode MS" w:hint="eastAsia"/>
                <w:color w:val="990000"/>
              </w:rPr>
              <w:t>1</w:t>
            </w:r>
            <w:r w:rsidR="00696DFE">
              <w:rPr>
                <w:rFonts w:ascii="Arial Unicode MS" w:hAnsi="Arial Unicode MS"/>
                <w:color w:val="990000"/>
              </w:rPr>
              <w:t>12</w:t>
            </w:r>
            <w:r w:rsidR="00696DFE" w:rsidRPr="00CF78CE">
              <w:rPr>
                <w:rFonts w:ascii="Arial Unicode MS" w:hAnsi="Arial Unicode MS"/>
                <w:color w:val="990000"/>
              </w:rPr>
              <w:t>年</w:t>
            </w:r>
            <w:r w:rsidR="00696DFE">
              <w:rPr>
                <w:rFonts w:ascii="Arial Unicode MS" w:hAnsi="Arial Unicode MS"/>
                <w:color w:val="990000"/>
              </w:rPr>
              <w:t>12</w:t>
            </w:r>
            <w:r w:rsidR="00696DFE" w:rsidRPr="00CF78CE">
              <w:rPr>
                <w:rFonts w:ascii="Arial Unicode MS" w:hAnsi="Arial Unicode MS"/>
                <w:color w:val="990000"/>
              </w:rPr>
              <w:t>月</w:t>
            </w:r>
            <w:r w:rsidR="00696DFE">
              <w:rPr>
                <w:rFonts w:ascii="Arial Unicode MS" w:hAnsi="Arial Unicode MS"/>
                <w:color w:val="990000"/>
              </w:rPr>
              <w:t>8</w:t>
            </w:r>
            <w:r w:rsidR="00696DFE" w:rsidRPr="00CF78CE">
              <w:rPr>
                <w:rFonts w:ascii="Arial Unicode MS" w:hAnsi="Arial Unicode MS"/>
                <w:color w:val="990000"/>
              </w:rPr>
              <w:t>日</w:t>
            </w:r>
          </w:p>
          <w:p w14:paraId="5F6FBD5F" w14:textId="4973E1D6" w:rsidR="00A6011A" w:rsidRPr="003555EC" w:rsidRDefault="00696DFE" w:rsidP="00696DFE">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12</w:t>
            </w:r>
            <w:r w:rsidRPr="00CF78CE">
              <w:rPr>
                <w:rFonts w:ascii="Arial Unicode MS" w:hAnsi="Arial Unicode MS"/>
                <w:color w:val="990000"/>
              </w:rPr>
              <w:t>年</w:t>
            </w:r>
            <w:r>
              <w:rPr>
                <w:rFonts w:ascii="Arial Unicode MS" w:hAnsi="Arial Unicode MS"/>
                <w:color w:val="990000"/>
              </w:rPr>
              <w:t>12</w:t>
            </w:r>
            <w:r w:rsidRPr="00CF78CE">
              <w:rPr>
                <w:rFonts w:ascii="Arial Unicode MS" w:hAnsi="Arial Unicode MS"/>
                <w:color w:val="990000"/>
              </w:rPr>
              <w:t>月</w:t>
            </w:r>
            <w:r>
              <w:rPr>
                <w:rFonts w:ascii="Arial Unicode MS" w:hAnsi="Arial Unicode MS"/>
                <w:color w:val="990000"/>
              </w:rPr>
              <w:t>27</w:t>
            </w:r>
            <w:r w:rsidRPr="00CF78CE">
              <w:rPr>
                <w:rFonts w:ascii="Arial Unicode MS" w:hAnsi="Arial Unicode MS"/>
                <w:color w:val="990000"/>
              </w:rPr>
              <w:t>日</w:t>
            </w:r>
          </w:p>
        </w:tc>
      </w:tr>
    </w:tbl>
    <w:p w14:paraId="6D90024A" w14:textId="72D218B9"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4" w:anchor="政治檔案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w:t>
        </w:r>
        <w:r w:rsidRPr="006254EE">
          <w:rPr>
            <w:rStyle w:val="a3"/>
            <w:rFonts w:ascii="Arial Unicode MS" w:hAnsi="Arial Unicode MS" w:hint="eastAsia"/>
            <w:sz w:val="18"/>
          </w:rPr>
          <w:t>索引</w:t>
        </w:r>
      </w:hyperlink>
      <w:r w:rsidR="00DD42DD">
        <w:rPr>
          <w:rFonts w:ascii="Arial Unicode MS" w:hAnsi="Arial Unicode MS" w:hint="eastAsia"/>
          <w:b/>
          <w:color w:val="5F5F5F"/>
          <w:sz w:val="18"/>
          <w:szCs w:val="20"/>
        </w:rPr>
        <w:t>〉〉</w:t>
      </w:r>
      <w:hyperlink r:id="rId15"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48B4CCBD"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32723EBF" w14:textId="77777777" w:rsidR="00D77666"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7E2831" w:rsidRPr="007E2831">
        <w:rPr>
          <w:rFonts w:ascii="Arial Unicode MS" w:hAnsi="Arial Unicode MS" w:hint="eastAsia"/>
          <w:bCs/>
          <w:color w:val="666699"/>
          <w:sz w:val="18"/>
        </w:rPr>
        <w:t>中華民國一百零八年七月二十四日總統華總一義字第</w:t>
      </w:r>
      <w:r w:rsidR="007E2831" w:rsidRPr="007E2831">
        <w:rPr>
          <w:rFonts w:ascii="Arial Unicode MS" w:hAnsi="Arial Unicode MS" w:hint="eastAsia"/>
          <w:bCs/>
          <w:color w:val="666699"/>
          <w:sz w:val="18"/>
        </w:rPr>
        <w:t>10800074211</w:t>
      </w:r>
      <w:r w:rsidR="007E2831" w:rsidRPr="007E2831">
        <w:rPr>
          <w:rFonts w:ascii="Arial Unicode MS" w:hAnsi="Arial Unicode MS" w:hint="eastAsia"/>
          <w:bCs/>
          <w:color w:val="666699"/>
          <w:sz w:val="18"/>
        </w:rPr>
        <w:t>號令制定公布全文</w:t>
      </w:r>
      <w:r w:rsidR="007E2831" w:rsidRPr="007E2831">
        <w:rPr>
          <w:rFonts w:ascii="Arial Unicode MS" w:hAnsi="Arial Unicode MS" w:hint="eastAsia"/>
          <w:bCs/>
          <w:color w:val="666699"/>
          <w:sz w:val="18"/>
        </w:rPr>
        <w:t>17</w:t>
      </w:r>
      <w:r w:rsidR="007E2831" w:rsidRPr="007E2831">
        <w:rPr>
          <w:rFonts w:ascii="Arial Unicode MS" w:hAnsi="Arial Unicode MS" w:hint="eastAsia"/>
          <w:bCs/>
          <w:color w:val="666699"/>
          <w:sz w:val="18"/>
        </w:rPr>
        <w:t>條；並自公布日施行</w:t>
      </w:r>
    </w:p>
    <w:p w14:paraId="5B1F523D" w14:textId="660910DC" w:rsidR="00A6011A" w:rsidRPr="00E623BE" w:rsidRDefault="00D77666" w:rsidP="0099154E">
      <w:pPr>
        <w:ind w:leftChars="75" w:left="150"/>
        <w:jc w:val="both"/>
        <w:rPr>
          <w:rFonts w:ascii="Arial Unicode MS" w:hAnsi="Arial Unicode MS"/>
          <w:b/>
          <w:bCs/>
          <w:color w:val="666699"/>
          <w:sz w:val="18"/>
        </w:rPr>
      </w:pPr>
      <w:r>
        <w:rPr>
          <w:rFonts w:ascii="Arial Unicode MS" w:hAnsi="Arial Unicode MS"/>
          <w:b/>
          <w:bCs/>
          <w:color w:val="666699"/>
          <w:sz w:val="18"/>
        </w:rPr>
        <w:t>2</w:t>
      </w:r>
      <w:r>
        <w:rPr>
          <w:rFonts w:ascii="Arial Unicode MS" w:hAnsi="Arial Unicode MS" w:hint="eastAsia"/>
          <w:b/>
          <w:bCs/>
          <w:color w:val="666699"/>
          <w:sz w:val="18"/>
        </w:rPr>
        <w:t>‧</w:t>
      </w:r>
      <w:r w:rsidRPr="00D77666">
        <w:rPr>
          <w:rFonts w:ascii="Arial Unicode MS" w:hAnsi="Arial Unicode MS" w:hint="eastAsia"/>
          <w:bCs/>
          <w:color w:val="666699"/>
          <w:sz w:val="18"/>
        </w:rPr>
        <w:t>中華民國一百十二年十二月二十七日總統華總一義字第</w:t>
      </w:r>
      <w:r w:rsidRPr="00D77666">
        <w:rPr>
          <w:rFonts w:ascii="Arial Unicode MS" w:hAnsi="Arial Unicode MS" w:hint="eastAsia"/>
          <w:bCs/>
          <w:color w:val="666699"/>
          <w:sz w:val="18"/>
        </w:rPr>
        <w:t>11200113031</w:t>
      </w:r>
      <w:r w:rsidRPr="00D77666">
        <w:rPr>
          <w:rFonts w:ascii="Arial Unicode MS" w:hAnsi="Arial Unicode MS" w:hint="eastAsia"/>
          <w:bCs/>
          <w:color w:val="666699"/>
          <w:sz w:val="18"/>
        </w:rPr>
        <w:t>號令修正公布</w:t>
      </w:r>
      <w:r w:rsidRPr="00D77666">
        <w:rPr>
          <w:rFonts w:ascii="Arial Unicode MS" w:hAnsi="Arial Unicode MS"/>
          <w:color w:val="666699"/>
          <w:sz w:val="18"/>
        </w:rPr>
        <w:t>第</w:t>
      </w:r>
      <w:hyperlink w:anchor="a4" w:history="1">
        <w:r w:rsidRPr="00D77666">
          <w:rPr>
            <w:rStyle w:val="a3"/>
            <w:rFonts w:ascii="Arial Unicode MS" w:hAnsi="Arial Unicode MS"/>
            <w:sz w:val="18"/>
          </w:rPr>
          <w:t>4</w:t>
        </w:r>
      </w:hyperlink>
      <w:r w:rsidRPr="00D77666">
        <w:rPr>
          <w:rFonts w:ascii="Arial Unicode MS" w:hAnsi="Arial Unicode MS"/>
          <w:sz w:val="18"/>
        </w:rPr>
        <w:t>、</w:t>
      </w:r>
      <w:hyperlink w:anchor="a5" w:history="1">
        <w:r w:rsidRPr="00D77666">
          <w:rPr>
            <w:rStyle w:val="a3"/>
            <w:rFonts w:ascii="Arial Unicode MS" w:hAnsi="Arial Unicode MS"/>
            <w:sz w:val="18"/>
          </w:rPr>
          <w:t>5</w:t>
        </w:r>
      </w:hyperlink>
      <w:r w:rsidRPr="00D77666">
        <w:rPr>
          <w:rFonts w:ascii="Arial Unicode MS" w:hAnsi="Arial Unicode MS"/>
          <w:sz w:val="18"/>
        </w:rPr>
        <w:t>、</w:t>
      </w:r>
      <w:hyperlink w:anchor="a7" w:history="1">
        <w:r w:rsidRPr="00D77666">
          <w:rPr>
            <w:rStyle w:val="a3"/>
            <w:rFonts w:ascii="Arial Unicode MS" w:hAnsi="Arial Unicode MS"/>
            <w:sz w:val="18"/>
          </w:rPr>
          <w:t>7</w:t>
        </w:r>
      </w:hyperlink>
      <w:r w:rsidRPr="00D77666">
        <w:rPr>
          <w:rFonts w:ascii="Arial Unicode MS" w:hAnsi="Arial Unicode MS"/>
          <w:sz w:val="18"/>
        </w:rPr>
        <w:t>～</w:t>
      </w:r>
      <w:hyperlink w:anchor="a11" w:history="1">
        <w:r w:rsidRPr="00D77666">
          <w:rPr>
            <w:rStyle w:val="a3"/>
            <w:rFonts w:ascii="Arial Unicode MS" w:hAnsi="Arial Unicode MS"/>
            <w:sz w:val="18"/>
          </w:rPr>
          <w:t>11</w:t>
        </w:r>
      </w:hyperlink>
      <w:r w:rsidRPr="00D77666">
        <w:rPr>
          <w:rFonts w:ascii="Arial Unicode MS" w:hAnsi="Arial Unicode MS"/>
          <w:sz w:val="18"/>
        </w:rPr>
        <w:t>、</w:t>
      </w:r>
      <w:hyperlink w:anchor="a17" w:history="1">
        <w:r w:rsidRPr="00D77666">
          <w:rPr>
            <w:rStyle w:val="a3"/>
            <w:rFonts w:ascii="Arial Unicode MS" w:hAnsi="Arial Unicode MS"/>
            <w:sz w:val="18"/>
          </w:rPr>
          <w:t>17</w:t>
        </w:r>
      </w:hyperlink>
      <w:r w:rsidRPr="00D77666">
        <w:rPr>
          <w:rFonts w:ascii="Arial Unicode MS" w:hAnsi="Arial Unicode MS"/>
          <w:color w:val="666699"/>
          <w:sz w:val="18"/>
        </w:rPr>
        <w:t>條</w:t>
      </w:r>
      <w:r w:rsidRPr="00D77666">
        <w:rPr>
          <w:rFonts w:ascii="Arial Unicode MS" w:hAnsi="Arial Unicode MS" w:hint="eastAsia"/>
          <w:bCs/>
          <w:color w:val="666699"/>
          <w:sz w:val="18"/>
        </w:rPr>
        <w:t>條文；並自一百十三年二月二十八日施行</w:t>
      </w:r>
    </w:p>
    <w:p w14:paraId="27D590B3" w14:textId="77777777" w:rsidR="00845988" w:rsidRPr="004A7E74" w:rsidRDefault="00845988" w:rsidP="0099154E">
      <w:pPr>
        <w:ind w:leftChars="75" w:left="150"/>
        <w:jc w:val="both"/>
        <w:rPr>
          <w:rFonts w:ascii="Arial Unicode MS" w:hAnsi="Arial Unicode MS"/>
          <w:b/>
          <w:bCs/>
          <w:color w:val="800000"/>
        </w:rPr>
      </w:pPr>
    </w:p>
    <w:p w14:paraId="471CD9CD" w14:textId="059FDE10" w:rsidR="00A6011A" w:rsidRPr="00AF2E81" w:rsidRDefault="004A7E74" w:rsidP="00AF2E81">
      <w:pPr>
        <w:pStyle w:val="1"/>
        <w:rPr>
          <w:color w:val="990000"/>
        </w:rPr>
      </w:pPr>
      <w:r>
        <w:rPr>
          <w:color w:val="990000"/>
        </w:rPr>
        <w:t>【法規內容】</w:t>
      </w:r>
    </w:p>
    <w:p w14:paraId="0685B6AD" w14:textId="77777777" w:rsidR="004A7E74" w:rsidRDefault="003D105A" w:rsidP="00613E0D">
      <w:pPr>
        <w:pStyle w:val="2"/>
        <w:jc w:val="both"/>
      </w:pPr>
      <w:bookmarkStart w:id="1" w:name="a1"/>
      <w:bookmarkEnd w:id="1"/>
      <w:r>
        <w:t>第</w:t>
      </w:r>
      <w:r>
        <w:t>1</w:t>
      </w:r>
      <w:r>
        <w:t>條（立法目的</w:t>
      </w:r>
      <w:r w:rsidR="004A7E74">
        <w:t>）</w:t>
      </w:r>
    </w:p>
    <w:p w14:paraId="52CA3DD0" w14:textId="1D9E2F83" w:rsidR="003D105A"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3D105A">
        <w:rPr>
          <w:color w:val="17365D"/>
        </w:rPr>
        <w:t>為建立符合轉型正義精神、兼顧檔案當事人隱私之政治檔案開放應用制度，並推動關於威權體制、國家總動員、戒嚴、動員戡亂時期以及二二八事件之歷史研究與公民之轉型正義教育，公開真相並促成社會和解，辦理政治檔案之徵集、整理、保存、開放應用、研究及教育，特制定本條例。</w:t>
      </w:r>
    </w:p>
    <w:p w14:paraId="224F16C5" w14:textId="77777777" w:rsidR="004A7E74" w:rsidRDefault="003D105A" w:rsidP="00613E0D">
      <w:pPr>
        <w:pStyle w:val="2"/>
        <w:jc w:val="both"/>
      </w:pPr>
      <w:bookmarkStart w:id="2" w:name="a2"/>
      <w:bookmarkEnd w:id="2"/>
      <w:r>
        <w:t>第</w:t>
      </w:r>
      <w:r>
        <w:t>2</w:t>
      </w:r>
      <w:r>
        <w:t>條（主管機關</w:t>
      </w:r>
      <w:r w:rsidR="004A7E74">
        <w:t>）</w:t>
      </w:r>
    </w:p>
    <w:p w14:paraId="4C0D77FF" w14:textId="25659FBE" w:rsidR="004A7E74"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3D105A">
        <w:rPr>
          <w:color w:val="17365D"/>
        </w:rPr>
        <w:t>本條例之主管機關為</w:t>
      </w:r>
      <w:hyperlink r:id="rId16" w:tgtFrame="_blank" w:history="1">
        <w:r w:rsidR="00A26343" w:rsidRPr="00A26343">
          <w:rPr>
            <w:rStyle w:val="a3"/>
            <w:rFonts w:ascii="Arial Unicode MS" w:hAnsi="Arial Unicode MS"/>
            <w:szCs w:val="26"/>
          </w:rPr>
          <w:t>國家發展委員會</w:t>
        </w:r>
      </w:hyperlink>
      <w:r>
        <w:rPr>
          <w:color w:val="17365D"/>
        </w:rPr>
        <w:t>。</w:t>
      </w:r>
    </w:p>
    <w:p w14:paraId="599629F4" w14:textId="7DF45EA8" w:rsidR="003D105A" w:rsidRPr="00613E0D" w:rsidRDefault="004A7E74" w:rsidP="00613E0D">
      <w:pPr>
        <w:ind w:left="142"/>
        <w:jc w:val="both"/>
        <w:rPr>
          <w:color w:val="666699"/>
        </w:rPr>
      </w:pPr>
      <w:r w:rsidRPr="004A7E74">
        <w:rPr>
          <w:color w:val="404040" w:themeColor="text1" w:themeTint="BF"/>
          <w:sz w:val="18"/>
        </w:rPr>
        <w:t>﹝</w:t>
      </w:r>
      <w:r w:rsidRPr="004A7E74">
        <w:rPr>
          <w:color w:val="404040" w:themeColor="text1" w:themeTint="BF"/>
          <w:sz w:val="18"/>
        </w:rPr>
        <w:t>2</w:t>
      </w:r>
      <w:r w:rsidRPr="004A7E74">
        <w:rPr>
          <w:color w:val="404040" w:themeColor="text1" w:themeTint="BF"/>
          <w:sz w:val="18"/>
        </w:rPr>
        <w:t>﹞</w:t>
      </w:r>
      <w:r w:rsidR="003D105A" w:rsidRPr="00A26343">
        <w:rPr>
          <w:color w:val="17365D"/>
        </w:rPr>
        <w:t>政治檔案之徵集、整理、保存及開放應用事項，由國家發展委員會檔案管理局（以下簡稱檔案局）辦理之；政治檔案之研究、出版、展示及教育推廣等事項，由文化部會同相關機關（構）辦理之。</w:t>
      </w:r>
    </w:p>
    <w:p w14:paraId="06E22114" w14:textId="77777777" w:rsidR="004A7E74" w:rsidRDefault="003D105A" w:rsidP="00613E0D">
      <w:pPr>
        <w:pStyle w:val="2"/>
        <w:jc w:val="both"/>
      </w:pPr>
      <w:bookmarkStart w:id="3" w:name="a3"/>
      <w:bookmarkEnd w:id="3"/>
      <w:r>
        <w:t>第</w:t>
      </w:r>
      <w:r>
        <w:t>3</w:t>
      </w:r>
      <w:r>
        <w:t>條（用詞定義</w:t>
      </w:r>
      <w:r w:rsidR="004A7E74">
        <w:t>）</w:t>
      </w:r>
    </w:p>
    <w:p w14:paraId="06968DA9" w14:textId="13EE6AA6" w:rsidR="003D105A"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3D105A">
        <w:rPr>
          <w:color w:val="17365D"/>
        </w:rPr>
        <w:t>本條例用詞，定義如下：</w:t>
      </w:r>
    </w:p>
    <w:p w14:paraId="2F128F07" w14:textId="77777777" w:rsidR="004A7E74" w:rsidRDefault="003D105A" w:rsidP="00613E0D">
      <w:pPr>
        <w:ind w:left="142"/>
        <w:jc w:val="both"/>
        <w:rPr>
          <w:color w:val="17365D"/>
        </w:rPr>
      </w:pPr>
      <w:r>
        <w:rPr>
          <w:color w:val="17365D"/>
        </w:rPr>
        <w:t xml:space="preserve">　　一、政治檔案：指由政府機關（構）、政黨、附隨組織及黨營機構所保管，自中華民國三十四年八月十五日起至八十一年十一月六日止，與二二八事件、動員戡亂體制、戒嚴體制相關之檔案或各類紀錄及文件；已裁撤機關（構）之檔案亦適用之</w:t>
      </w:r>
      <w:r w:rsidR="004A7E74">
        <w:rPr>
          <w:color w:val="17365D"/>
        </w:rPr>
        <w:t>。</w:t>
      </w:r>
    </w:p>
    <w:p w14:paraId="44A98AEE" w14:textId="20A00B0D" w:rsidR="004A7E74" w:rsidRDefault="004A7E74" w:rsidP="00613E0D">
      <w:pPr>
        <w:ind w:left="142"/>
        <w:jc w:val="both"/>
        <w:rPr>
          <w:color w:val="17365D"/>
        </w:rPr>
      </w:pPr>
      <w:r>
        <w:rPr>
          <w:color w:val="17365D"/>
        </w:rPr>
        <w:t xml:space="preserve">　　二、</w:t>
      </w:r>
      <w:r w:rsidR="003D105A">
        <w:rPr>
          <w:color w:val="17365D"/>
        </w:rPr>
        <w:t>檔案當事人：指政治檔案中遭逮捕、調查、偵查、起訴、通緝、審判、執行或其他受公權力侵害之人</w:t>
      </w:r>
      <w:r>
        <w:rPr>
          <w:color w:val="17365D"/>
        </w:rPr>
        <w:t>。</w:t>
      </w:r>
    </w:p>
    <w:p w14:paraId="188DACAB" w14:textId="4AD65696" w:rsidR="004A7E74" w:rsidRDefault="004A7E74" w:rsidP="00613E0D">
      <w:pPr>
        <w:ind w:left="142"/>
        <w:jc w:val="both"/>
        <w:rPr>
          <w:color w:val="17365D"/>
        </w:rPr>
      </w:pPr>
      <w:r>
        <w:rPr>
          <w:color w:val="17365D"/>
        </w:rPr>
        <w:t xml:space="preserve">　　三、</w:t>
      </w:r>
      <w:r w:rsidR="003D105A">
        <w:rPr>
          <w:color w:val="17365D"/>
        </w:rPr>
        <w:t>政府機關（構）：指中央、地方各級機關、行政法人及受政府機關委託行使公權力之個人、法人或團體，及各級機關設立之實（試）驗、研究、文教、醫療等機構、財團法人或公營事業機構</w:t>
      </w:r>
      <w:r>
        <w:rPr>
          <w:color w:val="17365D"/>
        </w:rPr>
        <w:t>。</w:t>
      </w:r>
    </w:p>
    <w:p w14:paraId="1ED6F261" w14:textId="46AE5255" w:rsidR="003D105A" w:rsidRDefault="004A7E74" w:rsidP="00613E0D">
      <w:pPr>
        <w:ind w:left="142"/>
        <w:jc w:val="both"/>
        <w:rPr>
          <w:color w:val="17365D"/>
        </w:rPr>
      </w:pPr>
      <w:r>
        <w:rPr>
          <w:color w:val="17365D"/>
        </w:rPr>
        <w:t xml:space="preserve">　　四、</w:t>
      </w:r>
      <w:r w:rsidR="003D105A">
        <w:rPr>
          <w:color w:val="17365D"/>
        </w:rPr>
        <w:t>私人文書：指政治檔案中之私人書信、日記、遺書、手稿、照片、錄音、錄影、電磁紀錄及其他與公權力行使無關之文書或未公開發表著作等。但與政府機關（構）往來之文書及偵查、司法訴訟或監察案件之證據，不包括在內。</w:t>
      </w:r>
    </w:p>
    <w:p w14:paraId="6A8750EF" w14:textId="4D8D3FD0" w:rsidR="004A7E74" w:rsidRDefault="003D105A" w:rsidP="00613E0D">
      <w:pPr>
        <w:pStyle w:val="2"/>
        <w:jc w:val="both"/>
      </w:pPr>
      <w:bookmarkStart w:id="4" w:name="a4"/>
      <w:bookmarkEnd w:id="4"/>
      <w:r>
        <w:t>第</w:t>
      </w:r>
      <w:r>
        <w:t>4</w:t>
      </w:r>
      <w:r>
        <w:t>條（政府機關政治檔案之清查、審定及移轉</w:t>
      </w:r>
      <w:r w:rsidR="004A7E74">
        <w:t>）</w:t>
      </w:r>
      <w:r w:rsidR="002D7274" w:rsidRPr="004E5858">
        <w:rPr>
          <w:rFonts w:ascii="新細明體" w:hAnsi="新細明體" w:hint="eastAsia"/>
          <w:color w:val="FFFFFF" w:themeColor="background1"/>
          <w:szCs w:val="20"/>
        </w:rPr>
        <w:t>∵</w:t>
      </w:r>
    </w:p>
    <w:p w14:paraId="24622199" w14:textId="4DBCF851" w:rsidR="004A7E74" w:rsidRDefault="004A7E74" w:rsidP="00D77666">
      <w:pPr>
        <w:ind w:left="142"/>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D77666" w:rsidRPr="008236AC">
        <w:rPr>
          <w:rFonts w:hint="eastAsia"/>
          <w:color w:val="17365D"/>
        </w:rPr>
        <w:t>政府機關（構）應於本條例施行日起六個月內完成政治檔案之清查，並編製目錄依規定程序報送檔案局。必要時得予延長，延長期間不得逾六個月</w:t>
      </w:r>
      <w:r>
        <w:rPr>
          <w:rFonts w:hint="eastAsia"/>
          <w:color w:val="17365D"/>
        </w:rPr>
        <w:t>。</w:t>
      </w:r>
    </w:p>
    <w:p w14:paraId="147A9A4B" w14:textId="3E51F650"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2</w:t>
      </w:r>
      <w:r w:rsidRPr="004A7E74">
        <w:rPr>
          <w:rFonts w:hint="eastAsia"/>
          <w:color w:val="404040" w:themeColor="text1" w:themeTint="BF"/>
          <w:sz w:val="18"/>
        </w:rPr>
        <w:t>﹞</w:t>
      </w:r>
      <w:r w:rsidRPr="008236AC">
        <w:rPr>
          <w:rFonts w:hint="eastAsia"/>
          <w:color w:val="17365D"/>
        </w:rPr>
        <w:t>檔案局審定政府機關（構）管有之政治檔案，應以檢視檔案目錄或檔案內容方式為之。必要時，得邀請學者專家參與</w:t>
      </w:r>
      <w:r>
        <w:rPr>
          <w:rFonts w:hint="eastAsia"/>
          <w:color w:val="17365D"/>
        </w:rPr>
        <w:t>。</w:t>
      </w:r>
    </w:p>
    <w:p w14:paraId="0919D597" w14:textId="1EBD6A69"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3</w:t>
      </w:r>
      <w:r w:rsidRPr="004A7E74">
        <w:rPr>
          <w:rFonts w:hint="eastAsia"/>
          <w:color w:val="404040" w:themeColor="text1" w:themeTint="BF"/>
          <w:sz w:val="18"/>
        </w:rPr>
        <w:t>﹞</w:t>
      </w:r>
      <w:r w:rsidRPr="008236AC">
        <w:rPr>
          <w:rFonts w:hint="eastAsia"/>
          <w:color w:val="17365D"/>
        </w:rPr>
        <w:t>政府機關（構）管有檔案經檔案局審定屬政治檔案者，應於指定期限內移轉為國家檔案；未移轉前，應依本條例之規定妥善保管並提供應用</w:t>
      </w:r>
      <w:r>
        <w:rPr>
          <w:rFonts w:hint="eastAsia"/>
          <w:color w:val="17365D"/>
        </w:rPr>
        <w:t>。</w:t>
      </w:r>
    </w:p>
    <w:p w14:paraId="2ADE040C" w14:textId="22F3C7BB" w:rsidR="004A7E74" w:rsidRDefault="004A7E74" w:rsidP="00D77666">
      <w:pPr>
        <w:ind w:left="142"/>
        <w:rPr>
          <w:color w:val="17365D"/>
        </w:rPr>
      </w:pPr>
      <w:r w:rsidRPr="004A7E74">
        <w:rPr>
          <w:rFonts w:hint="eastAsia"/>
          <w:color w:val="404040" w:themeColor="text1" w:themeTint="BF"/>
          <w:sz w:val="18"/>
        </w:rPr>
        <w:lastRenderedPageBreak/>
        <w:t>﹝</w:t>
      </w:r>
      <w:r w:rsidRPr="004A7E74">
        <w:rPr>
          <w:rFonts w:hint="eastAsia"/>
          <w:color w:val="404040" w:themeColor="text1" w:themeTint="BF"/>
          <w:sz w:val="18"/>
        </w:rPr>
        <w:t>4</w:t>
      </w:r>
      <w:r w:rsidRPr="004A7E74">
        <w:rPr>
          <w:rFonts w:hint="eastAsia"/>
          <w:color w:val="404040" w:themeColor="text1" w:themeTint="BF"/>
          <w:sz w:val="18"/>
        </w:rPr>
        <w:t>﹞</w:t>
      </w:r>
      <w:r w:rsidRPr="008236AC">
        <w:rPr>
          <w:rFonts w:hint="eastAsia"/>
          <w:color w:val="17365D"/>
        </w:rPr>
        <w:t>前項政治檔案，有國家機密保護法第</w:t>
      </w:r>
      <w:hyperlink r:id="rId17" w:anchor="a12" w:history="1">
        <w:r w:rsidRPr="00A9703B">
          <w:rPr>
            <w:rStyle w:val="a3"/>
            <w:rFonts w:ascii="Times New Roman" w:hAnsi="Times New Roman" w:hint="eastAsia"/>
          </w:rPr>
          <w:t>十二</w:t>
        </w:r>
      </w:hyperlink>
      <w:r w:rsidRPr="008236AC">
        <w:rPr>
          <w:rFonts w:hint="eastAsia"/>
          <w:color w:val="17365D"/>
        </w:rPr>
        <w:t>條核定之國家機密者，於解密前，原件暫不移轉。但應就涉及國家安全情報來源或管道之國家機密部分經分離處理後，以複製品併入原案卷移轉，並於檔案目錄註記說明及提供應用</w:t>
      </w:r>
      <w:r>
        <w:rPr>
          <w:rFonts w:hint="eastAsia"/>
          <w:color w:val="17365D"/>
        </w:rPr>
        <w:t>。</w:t>
      </w:r>
    </w:p>
    <w:p w14:paraId="62C1BB35" w14:textId="796C2137"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5</w:t>
      </w:r>
      <w:r w:rsidRPr="004A7E74">
        <w:rPr>
          <w:rFonts w:hint="eastAsia"/>
          <w:color w:val="404040" w:themeColor="text1" w:themeTint="BF"/>
          <w:sz w:val="18"/>
        </w:rPr>
        <w:t>﹞</w:t>
      </w:r>
      <w:r w:rsidRPr="008236AC">
        <w:rPr>
          <w:rFonts w:hint="eastAsia"/>
          <w:color w:val="17365D"/>
        </w:rPr>
        <w:t>政府機關（構）於第一項期間屆至後，仍應依本條例持續辦理政治檔案清查及報送，檔案局認有必要時，得辦理專案徵集</w:t>
      </w:r>
      <w:r>
        <w:rPr>
          <w:rFonts w:hint="eastAsia"/>
          <w:color w:val="17365D"/>
        </w:rPr>
        <w:t>。</w:t>
      </w:r>
    </w:p>
    <w:p w14:paraId="4C75E108" w14:textId="0CAE4E06" w:rsidR="00D77666"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6</w:t>
      </w:r>
      <w:r w:rsidRPr="004A7E74">
        <w:rPr>
          <w:rFonts w:hint="eastAsia"/>
          <w:color w:val="404040" w:themeColor="text1" w:themeTint="BF"/>
          <w:sz w:val="18"/>
        </w:rPr>
        <w:t>﹞</w:t>
      </w:r>
      <w:r w:rsidR="00D77666" w:rsidRPr="008236AC">
        <w:rPr>
          <w:rFonts w:hint="eastAsia"/>
          <w:color w:val="17365D"/>
        </w:rPr>
        <w:t>前項清查有中華民國八十一年十一月六日後產生之檔案或各類紀錄及文件，其內容與</w:t>
      </w:r>
      <w:hyperlink w:anchor="a3" w:history="1">
        <w:r w:rsidR="00D77666" w:rsidRPr="00B70F7A">
          <w:rPr>
            <w:rStyle w:val="a3"/>
            <w:rFonts w:ascii="Times New Roman" w:hAnsi="Times New Roman" w:hint="eastAsia"/>
          </w:rPr>
          <w:t>第三條</w:t>
        </w:r>
      </w:hyperlink>
      <w:r w:rsidR="00D77666" w:rsidRPr="008236AC">
        <w:rPr>
          <w:rFonts w:hint="eastAsia"/>
          <w:color w:val="17365D"/>
        </w:rPr>
        <w:t>第一款所定事件或體制相關者，應併同報送，檔案局得併審定為政治檔案。政黨、附隨組織及黨營機構持有政治檔案之通報、主管機關之調查及審定，亦同。</w:t>
      </w:r>
    </w:p>
    <w:p w14:paraId="64C36530" w14:textId="26DCCBDF" w:rsidR="004A7E74" w:rsidRDefault="004A7E74" w:rsidP="00794EDF">
      <w:pPr>
        <w:pStyle w:val="3"/>
      </w:pPr>
      <w:r>
        <w:rPr>
          <w:rFonts w:hint="eastAsia"/>
        </w:rPr>
        <w:t>--</w:t>
      </w:r>
      <w:r w:rsidRPr="003D4637">
        <w:rPr>
          <w:rFonts w:hint="eastAsia"/>
        </w:rPr>
        <w:t>1</w:t>
      </w:r>
      <w:r>
        <w:t>12</w:t>
      </w:r>
      <w:r w:rsidRPr="003D4637">
        <w:rPr>
          <w:rFonts w:hint="eastAsia"/>
        </w:rPr>
        <w:t>年</w:t>
      </w:r>
      <w:r>
        <w:t>12</w:t>
      </w:r>
      <w:r w:rsidRPr="003D4637">
        <w:rPr>
          <w:rFonts w:hint="eastAsia"/>
        </w:rPr>
        <w:t>月</w:t>
      </w:r>
      <w:r>
        <w:t>27</w:t>
      </w:r>
      <w:r w:rsidRPr="003D4637">
        <w:rPr>
          <w:rFonts w:hint="eastAsia"/>
        </w:rPr>
        <w:t>日修正前條</w:t>
      </w:r>
      <w:r>
        <w:t>文</w:t>
      </w:r>
      <w:r w:rsidRPr="00DE49CB">
        <w:t>--</w:t>
      </w:r>
      <w:hyperlink r:id="rId18" w:history="1">
        <w:r w:rsidRPr="003D4637">
          <w:rPr>
            <w:rStyle w:val="a3"/>
          </w:rPr>
          <w:t>比對程式</w:t>
        </w:r>
      </w:hyperlink>
    </w:p>
    <w:p w14:paraId="5F73EE53" w14:textId="5F1B0739" w:rsidR="004A7E74" w:rsidRPr="004A7E74" w:rsidRDefault="004A7E74" w:rsidP="00613E0D">
      <w:pPr>
        <w:ind w:left="142"/>
        <w:jc w:val="both"/>
        <w:rPr>
          <w:color w:val="5F5F5F"/>
        </w:rPr>
      </w:pPr>
      <w:r w:rsidRPr="004A7E74">
        <w:rPr>
          <w:rFonts w:hint="eastAsia"/>
          <w:color w:val="5F5F5F"/>
          <w:sz w:val="18"/>
        </w:rPr>
        <w:t>﹝</w:t>
      </w:r>
      <w:r w:rsidRPr="004A7E74">
        <w:rPr>
          <w:rFonts w:hint="eastAsia"/>
          <w:color w:val="5F5F5F"/>
          <w:sz w:val="18"/>
        </w:rPr>
        <w:t>1</w:t>
      </w:r>
      <w:r w:rsidRPr="004A7E74">
        <w:rPr>
          <w:rFonts w:hint="eastAsia"/>
          <w:color w:val="5F5F5F"/>
          <w:sz w:val="18"/>
        </w:rPr>
        <w:t>﹞</w:t>
      </w:r>
      <w:r w:rsidR="003D105A" w:rsidRPr="004A7E74">
        <w:rPr>
          <w:color w:val="5F5F5F"/>
        </w:rPr>
        <w:t>政府機關（構）應於本條例施行日起六個月內完成政治檔案之清查，並編製目錄依規定程序報送檔案局。必要時得予延長，延長期間不得逾六個月</w:t>
      </w:r>
      <w:r w:rsidRPr="004A7E74">
        <w:rPr>
          <w:color w:val="5F5F5F"/>
        </w:rPr>
        <w:t>。</w:t>
      </w:r>
    </w:p>
    <w:p w14:paraId="1A0266FA" w14:textId="78817B43" w:rsidR="004A7E74" w:rsidRPr="004A7E74" w:rsidRDefault="004A7E74" w:rsidP="00613E0D">
      <w:pPr>
        <w:ind w:left="142"/>
        <w:jc w:val="both"/>
        <w:rPr>
          <w:color w:val="5F5F5F"/>
        </w:rPr>
      </w:pPr>
      <w:r w:rsidRPr="004A7E74">
        <w:rPr>
          <w:color w:val="5F5F5F"/>
          <w:sz w:val="18"/>
        </w:rPr>
        <w:t>﹝</w:t>
      </w:r>
      <w:r w:rsidRPr="004A7E74">
        <w:rPr>
          <w:color w:val="5F5F5F"/>
          <w:sz w:val="18"/>
        </w:rPr>
        <w:t>2</w:t>
      </w:r>
      <w:r w:rsidRPr="004A7E74">
        <w:rPr>
          <w:color w:val="5F5F5F"/>
          <w:sz w:val="18"/>
        </w:rPr>
        <w:t>﹞</w:t>
      </w:r>
      <w:r w:rsidRPr="004A7E74">
        <w:rPr>
          <w:color w:val="5F5F5F"/>
        </w:rPr>
        <w:t>檔案局審定政府機關（構）管有之政治檔案，應以檢視檔案目錄或檔案內容方式為之。必要時，得邀請學者專家參與。</w:t>
      </w:r>
    </w:p>
    <w:p w14:paraId="77D2A493" w14:textId="47F53686" w:rsidR="003D105A" w:rsidRPr="0005388A" w:rsidRDefault="004A7E74" w:rsidP="00613E0D">
      <w:pPr>
        <w:ind w:left="142"/>
        <w:jc w:val="both"/>
        <w:rPr>
          <w:color w:val="5F5F5F"/>
        </w:rPr>
      </w:pPr>
      <w:r w:rsidRPr="004A7E74">
        <w:rPr>
          <w:color w:val="5F5F5F"/>
          <w:sz w:val="18"/>
        </w:rPr>
        <w:t>﹝</w:t>
      </w:r>
      <w:r w:rsidRPr="004A7E74">
        <w:rPr>
          <w:color w:val="5F5F5F"/>
          <w:sz w:val="18"/>
        </w:rPr>
        <w:t>3</w:t>
      </w:r>
      <w:r w:rsidRPr="004A7E74">
        <w:rPr>
          <w:color w:val="5F5F5F"/>
          <w:sz w:val="18"/>
        </w:rPr>
        <w:t>﹞</w:t>
      </w:r>
      <w:r w:rsidR="003D105A" w:rsidRPr="004A7E74">
        <w:rPr>
          <w:color w:val="5F5F5F"/>
        </w:rPr>
        <w:t>政府機關（構）管有檔案經檔案局審定屬政治檔案者，應於指定期限內移轉為國家檔案；未移轉前，應依本條例之規定妥善保管並提供應用。但依</w:t>
      </w:r>
      <w:hyperlink r:id="rId19" w:history="1">
        <w:r w:rsidR="003D105A" w:rsidRPr="004A7E74">
          <w:rPr>
            <w:rStyle w:val="a3"/>
            <w:rFonts w:ascii="Times New Roman" w:hAnsi="Times New Roman"/>
            <w:color w:val="5F5F5F"/>
          </w:rPr>
          <w:t>國家機密保護法</w:t>
        </w:r>
      </w:hyperlink>
      <w:r w:rsidR="003D105A" w:rsidRPr="004A7E74">
        <w:rPr>
          <w:color w:val="5F5F5F"/>
        </w:rPr>
        <w:t>核定為永久保密者，暫不移轉。</w:t>
      </w:r>
      <w:r w:rsidR="0005388A" w:rsidRPr="0005388A">
        <w:rPr>
          <w:rFonts w:ascii="新細明體" w:hAnsi="新細明體" w:hint="eastAsia"/>
          <w:color w:val="FFFFFF" w:themeColor="background1"/>
        </w:rPr>
        <w:t>∴</w:t>
      </w:r>
    </w:p>
    <w:p w14:paraId="4F1013C9" w14:textId="0E9A2EF8" w:rsidR="004A7E74" w:rsidRDefault="003D105A" w:rsidP="00613E0D">
      <w:pPr>
        <w:pStyle w:val="2"/>
        <w:jc w:val="both"/>
      </w:pPr>
      <w:bookmarkStart w:id="5" w:name="a5"/>
      <w:bookmarkEnd w:id="5"/>
      <w:r>
        <w:t>第</w:t>
      </w:r>
      <w:r>
        <w:t>5</w:t>
      </w:r>
      <w:r>
        <w:t>條（政府機關政治檔案移轉前辦理之事項</w:t>
      </w:r>
      <w:r w:rsidR="004A7E74">
        <w:t>）</w:t>
      </w:r>
      <w:r w:rsidR="002D7274" w:rsidRPr="004E5858">
        <w:rPr>
          <w:rFonts w:ascii="新細明體" w:hAnsi="新細明體" w:hint="eastAsia"/>
          <w:color w:val="FFFFFF" w:themeColor="background1"/>
          <w:szCs w:val="20"/>
        </w:rPr>
        <w:t>∵</w:t>
      </w:r>
    </w:p>
    <w:p w14:paraId="1D2733FF" w14:textId="1D37FD4F" w:rsidR="00D77666" w:rsidRPr="008236AC" w:rsidRDefault="004A7E74" w:rsidP="00D77666">
      <w:pPr>
        <w:ind w:left="142"/>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D77666" w:rsidRPr="008236AC">
        <w:rPr>
          <w:rFonts w:hint="eastAsia"/>
          <w:color w:val="17365D"/>
        </w:rPr>
        <w:t>政府機關（構）管有政治檔案於移轉為國家檔案前，應辦理下列事項：</w:t>
      </w:r>
    </w:p>
    <w:p w14:paraId="1ED36636" w14:textId="77777777" w:rsidR="004A7E74" w:rsidRDefault="00D77666" w:rsidP="00D77666">
      <w:pPr>
        <w:ind w:left="142"/>
        <w:rPr>
          <w:color w:val="17365D"/>
        </w:rPr>
      </w:pPr>
      <w:r w:rsidRPr="008236AC">
        <w:rPr>
          <w:rFonts w:hint="eastAsia"/>
          <w:color w:val="17365D"/>
        </w:rPr>
        <w:t xml:space="preserve">　　一、檔案立案及案件、案卷二層級編目</w:t>
      </w:r>
      <w:r w:rsidR="004A7E74">
        <w:rPr>
          <w:rFonts w:hint="eastAsia"/>
          <w:color w:val="17365D"/>
        </w:rPr>
        <w:t>。</w:t>
      </w:r>
    </w:p>
    <w:p w14:paraId="6E7D1CB3" w14:textId="500B4D2A" w:rsidR="004A7E74" w:rsidRDefault="004A7E74" w:rsidP="00D77666">
      <w:pPr>
        <w:ind w:left="142"/>
        <w:rPr>
          <w:color w:val="17365D"/>
        </w:rPr>
      </w:pPr>
      <w:r>
        <w:rPr>
          <w:rFonts w:hint="eastAsia"/>
          <w:color w:val="17365D"/>
        </w:rPr>
        <w:t xml:space="preserve">　　</w:t>
      </w:r>
      <w:r w:rsidRPr="008236AC">
        <w:rPr>
          <w:rFonts w:hint="eastAsia"/>
          <w:color w:val="17365D"/>
        </w:rPr>
        <w:t>二</w:t>
      </w:r>
      <w:r>
        <w:rPr>
          <w:rFonts w:hint="eastAsia"/>
          <w:color w:val="17365D"/>
        </w:rPr>
        <w:t>、</w:t>
      </w:r>
      <w:r w:rsidR="00D77666" w:rsidRPr="008236AC">
        <w:rPr>
          <w:rFonts w:hint="eastAsia"/>
          <w:color w:val="17365D"/>
        </w:rPr>
        <w:t>機密檔案解降密檢討</w:t>
      </w:r>
      <w:r>
        <w:rPr>
          <w:rFonts w:hint="eastAsia"/>
          <w:color w:val="17365D"/>
        </w:rPr>
        <w:t>。</w:t>
      </w:r>
    </w:p>
    <w:p w14:paraId="0B1381BF" w14:textId="0F720058" w:rsidR="004A7E74" w:rsidRDefault="004A7E74" w:rsidP="00D77666">
      <w:pPr>
        <w:ind w:left="142"/>
        <w:rPr>
          <w:color w:val="17365D"/>
        </w:rPr>
      </w:pPr>
      <w:r>
        <w:rPr>
          <w:rFonts w:hint="eastAsia"/>
          <w:color w:val="17365D"/>
        </w:rPr>
        <w:t xml:space="preserve">　　</w:t>
      </w:r>
      <w:r w:rsidRPr="008236AC">
        <w:rPr>
          <w:rFonts w:hint="eastAsia"/>
          <w:color w:val="17365D"/>
        </w:rPr>
        <w:t>三</w:t>
      </w:r>
      <w:r>
        <w:rPr>
          <w:rFonts w:hint="eastAsia"/>
          <w:color w:val="17365D"/>
        </w:rPr>
        <w:t>、</w:t>
      </w:r>
      <w:r w:rsidR="00D77666" w:rsidRPr="008236AC">
        <w:rPr>
          <w:rFonts w:hint="eastAsia"/>
          <w:color w:val="17365D"/>
        </w:rPr>
        <w:t>檔案整理裝訂及儲存媒體可讀性查檢</w:t>
      </w:r>
      <w:r>
        <w:rPr>
          <w:rFonts w:hint="eastAsia"/>
          <w:color w:val="17365D"/>
        </w:rPr>
        <w:t>。</w:t>
      </w:r>
    </w:p>
    <w:p w14:paraId="1C7330CD" w14:textId="388C268C" w:rsidR="004A7E74" w:rsidRDefault="004A7E74" w:rsidP="00D77666">
      <w:pPr>
        <w:ind w:left="142"/>
        <w:rPr>
          <w:color w:val="17365D"/>
        </w:rPr>
      </w:pPr>
      <w:r>
        <w:rPr>
          <w:rFonts w:hint="eastAsia"/>
          <w:color w:val="17365D"/>
        </w:rPr>
        <w:t xml:space="preserve">　　</w:t>
      </w:r>
      <w:r w:rsidRPr="008236AC">
        <w:rPr>
          <w:rFonts w:hint="eastAsia"/>
          <w:color w:val="17365D"/>
        </w:rPr>
        <w:t>四</w:t>
      </w:r>
      <w:r>
        <w:rPr>
          <w:rFonts w:hint="eastAsia"/>
          <w:color w:val="17365D"/>
        </w:rPr>
        <w:t>、</w:t>
      </w:r>
      <w:r w:rsidR="00D77666" w:rsidRPr="008236AC">
        <w:rPr>
          <w:rFonts w:hint="eastAsia"/>
          <w:color w:val="17365D"/>
        </w:rPr>
        <w:t>檔案應依規定格式及命名原則辦理電子儲存</w:t>
      </w:r>
      <w:r>
        <w:rPr>
          <w:rFonts w:hint="eastAsia"/>
          <w:color w:val="17365D"/>
        </w:rPr>
        <w:t>。</w:t>
      </w:r>
    </w:p>
    <w:p w14:paraId="72E23A8C" w14:textId="49AE4FBA" w:rsidR="004A7E74" w:rsidRDefault="004A7E74" w:rsidP="00D77666">
      <w:pPr>
        <w:ind w:left="142"/>
        <w:rPr>
          <w:color w:val="17365D"/>
        </w:rPr>
      </w:pPr>
      <w:r>
        <w:rPr>
          <w:rFonts w:hint="eastAsia"/>
          <w:color w:val="17365D"/>
        </w:rPr>
        <w:t xml:space="preserve">　　</w:t>
      </w:r>
      <w:r w:rsidRPr="008236AC">
        <w:rPr>
          <w:rFonts w:hint="eastAsia"/>
          <w:color w:val="17365D"/>
        </w:rPr>
        <w:t>五</w:t>
      </w:r>
      <w:r>
        <w:rPr>
          <w:rFonts w:hint="eastAsia"/>
          <w:color w:val="17365D"/>
        </w:rPr>
        <w:t>、</w:t>
      </w:r>
      <w:r w:rsidR="00D77666" w:rsidRPr="008236AC">
        <w:rPr>
          <w:rFonts w:hint="eastAsia"/>
          <w:color w:val="17365D"/>
        </w:rPr>
        <w:t>檔案應依案件層級敘明開放應用類型，如有部分開放或不開放者，應敘明其法規依據及開放應用要件或年限</w:t>
      </w:r>
      <w:r>
        <w:rPr>
          <w:rFonts w:hint="eastAsia"/>
          <w:color w:val="17365D"/>
        </w:rPr>
        <w:t>。</w:t>
      </w:r>
    </w:p>
    <w:p w14:paraId="3925C5AC" w14:textId="25E70118" w:rsidR="004A7E74"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2</w:t>
      </w:r>
      <w:r w:rsidRPr="004A7E74">
        <w:rPr>
          <w:rFonts w:hint="eastAsia"/>
          <w:color w:val="404040" w:themeColor="text1" w:themeTint="BF"/>
          <w:sz w:val="18"/>
        </w:rPr>
        <w:t>﹞</w:t>
      </w:r>
      <w:r w:rsidRPr="008236AC">
        <w:rPr>
          <w:rFonts w:hint="eastAsia"/>
          <w:color w:val="17365D"/>
        </w:rPr>
        <w:t>前項第二款機密檔案解降密檢討，屆滿三十年且無明定保密期限或解密條件之法律依據者，應予解密，並不得基於下列目的規避解密：</w:t>
      </w:r>
    </w:p>
    <w:p w14:paraId="791D19A5" w14:textId="77777777" w:rsidR="004A7E74" w:rsidRDefault="004A7E74" w:rsidP="00D77666">
      <w:pPr>
        <w:ind w:left="142"/>
        <w:rPr>
          <w:color w:val="17365D"/>
        </w:rPr>
      </w:pPr>
      <w:r w:rsidRPr="008236AC">
        <w:rPr>
          <w:rFonts w:hint="eastAsia"/>
          <w:color w:val="17365D"/>
        </w:rPr>
        <w:t xml:space="preserve">　　一、為隱瞞違法或行政疏失</w:t>
      </w:r>
      <w:r>
        <w:rPr>
          <w:rFonts w:hint="eastAsia"/>
          <w:color w:val="17365D"/>
        </w:rPr>
        <w:t>。</w:t>
      </w:r>
    </w:p>
    <w:p w14:paraId="6C6DB7B0" w14:textId="77777777" w:rsidR="004A7E74" w:rsidRDefault="004A7E74" w:rsidP="00D77666">
      <w:pPr>
        <w:ind w:left="142"/>
        <w:rPr>
          <w:color w:val="17365D"/>
        </w:rPr>
      </w:pPr>
      <w:r>
        <w:rPr>
          <w:rFonts w:hint="eastAsia"/>
          <w:color w:val="17365D"/>
        </w:rPr>
        <w:t xml:space="preserve">　　</w:t>
      </w:r>
      <w:r w:rsidRPr="008236AC">
        <w:rPr>
          <w:rFonts w:hint="eastAsia"/>
          <w:color w:val="17365D"/>
        </w:rPr>
        <w:t>二</w:t>
      </w:r>
      <w:r>
        <w:rPr>
          <w:rFonts w:hint="eastAsia"/>
          <w:color w:val="17365D"/>
        </w:rPr>
        <w:t>、</w:t>
      </w:r>
      <w:r w:rsidRPr="008236AC">
        <w:rPr>
          <w:rFonts w:hint="eastAsia"/>
          <w:color w:val="17365D"/>
        </w:rPr>
        <w:t>為掩飾特定之自然人、法人、團體或機關（構）之不名譽行為</w:t>
      </w:r>
      <w:r>
        <w:rPr>
          <w:rFonts w:hint="eastAsia"/>
          <w:color w:val="17365D"/>
        </w:rPr>
        <w:t>。</w:t>
      </w:r>
    </w:p>
    <w:p w14:paraId="2314D624" w14:textId="482CD8BE" w:rsidR="004A7E74" w:rsidRDefault="004A7E74" w:rsidP="00D77666">
      <w:pPr>
        <w:ind w:left="142"/>
        <w:rPr>
          <w:color w:val="17365D"/>
        </w:rPr>
      </w:pPr>
      <w:r>
        <w:rPr>
          <w:rFonts w:hint="eastAsia"/>
          <w:color w:val="17365D"/>
        </w:rPr>
        <w:t xml:space="preserve">　　</w:t>
      </w:r>
      <w:r w:rsidRPr="008236AC">
        <w:rPr>
          <w:rFonts w:hint="eastAsia"/>
          <w:color w:val="17365D"/>
        </w:rPr>
        <w:t>三</w:t>
      </w:r>
      <w:r>
        <w:rPr>
          <w:rFonts w:hint="eastAsia"/>
          <w:color w:val="17365D"/>
        </w:rPr>
        <w:t>、</w:t>
      </w:r>
      <w:r w:rsidRPr="008236AC">
        <w:rPr>
          <w:rFonts w:hint="eastAsia"/>
          <w:color w:val="17365D"/>
        </w:rPr>
        <w:t>為拒絕或遲延提供應公開之檔案內容</w:t>
      </w:r>
      <w:r>
        <w:rPr>
          <w:rFonts w:hint="eastAsia"/>
          <w:color w:val="17365D"/>
        </w:rPr>
        <w:t>。</w:t>
      </w:r>
    </w:p>
    <w:p w14:paraId="56CE285F" w14:textId="69814808"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3</w:t>
      </w:r>
      <w:r w:rsidRPr="004A7E74">
        <w:rPr>
          <w:rFonts w:hint="eastAsia"/>
          <w:color w:val="404040" w:themeColor="text1" w:themeTint="BF"/>
          <w:sz w:val="18"/>
        </w:rPr>
        <w:t>﹞</w:t>
      </w:r>
      <w:r w:rsidRPr="008236AC">
        <w:rPr>
          <w:rFonts w:hint="eastAsia"/>
          <w:color w:val="17365D"/>
        </w:rPr>
        <w:t>原核定機關及其上級機關應於完成清查後六個月內依前項規定完成檢討。屆滿六個月未完成檢討者，自屆滿之翌日起視為解除機密</w:t>
      </w:r>
      <w:r>
        <w:rPr>
          <w:rFonts w:hint="eastAsia"/>
          <w:color w:val="17365D"/>
        </w:rPr>
        <w:t>。</w:t>
      </w:r>
    </w:p>
    <w:p w14:paraId="29C618FE" w14:textId="1A9F20CA" w:rsidR="004A7E74"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4</w:t>
      </w:r>
      <w:r w:rsidRPr="004A7E74">
        <w:rPr>
          <w:rFonts w:hint="eastAsia"/>
          <w:color w:val="404040" w:themeColor="text1" w:themeTint="BF"/>
          <w:sz w:val="18"/>
        </w:rPr>
        <w:t>﹞</w:t>
      </w:r>
      <w:r w:rsidRPr="008236AC">
        <w:rPr>
          <w:rFonts w:hint="eastAsia"/>
          <w:color w:val="17365D"/>
        </w:rPr>
        <w:t>經檢討後仍列屬國家機密保護法</w:t>
      </w:r>
      <w:r w:rsidR="00A9703B" w:rsidRPr="008236AC">
        <w:rPr>
          <w:rFonts w:hint="eastAsia"/>
          <w:color w:val="17365D"/>
        </w:rPr>
        <w:t>第</w:t>
      </w:r>
      <w:hyperlink r:id="rId20" w:anchor="a12" w:history="1">
        <w:r w:rsidR="00A9703B" w:rsidRPr="00A9703B">
          <w:rPr>
            <w:rStyle w:val="a3"/>
            <w:rFonts w:ascii="Times New Roman" w:hAnsi="Times New Roman" w:hint="eastAsia"/>
          </w:rPr>
          <w:t>十二</w:t>
        </w:r>
      </w:hyperlink>
      <w:r w:rsidR="00A9703B" w:rsidRPr="008236AC">
        <w:rPr>
          <w:rFonts w:hint="eastAsia"/>
          <w:color w:val="17365D"/>
        </w:rPr>
        <w:t>條</w:t>
      </w:r>
      <w:r w:rsidRPr="008236AC">
        <w:rPr>
          <w:rFonts w:hint="eastAsia"/>
          <w:color w:val="17365D"/>
        </w:rPr>
        <w:t>之國家機密檔案，原核定機關應報其上級機關同意，至遲應於屆滿四十年解密。但原核定機關於期限屆滿前，經檢討有下列情形之一，且仍有延長保密之必要者，應敘明具體事實及正當理由，逐次報請</w:t>
      </w:r>
      <w:hyperlink r:id="rId21" w:history="1">
        <w:r w:rsidRPr="00CD21E0">
          <w:rPr>
            <w:rStyle w:val="a3"/>
            <w:rFonts w:ascii="Times New Roman" w:hAnsi="Times New Roman" w:hint="eastAsia"/>
          </w:rPr>
          <w:t>國家情報工作法</w:t>
        </w:r>
      </w:hyperlink>
      <w:r w:rsidRPr="008236AC">
        <w:rPr>
          <w:rFonts w:hint="eastAsia"/>
          <w:color w:val="17365D"/>
        </w:rPr>
        <w:t>主管機關核轉其上級機關同意延長保密，每次延長期限自同意日起算不得逾三年：</w:t>
      </w:r>
    </w:p>
    <w:p w14:paraId="2FB9857E" w14:textId="77777777" w:rsidR="004A7E74" w:rsidRDefault="004A7E74" w:rsidP="00D77666">
      <w:pPr>
        <w:ind w:left="142"/>
        <w:rPr>
          <w:color w:val="17365D"/>
        </w:rPr>
      </w:pPr>
      <w:r w:rsidRPr="008236AC">
        <w:rPr>
          <w:rFonts w:hint="eastAsia"/>
          <w:color w:val="17365D"/>
        </w:rPr>
        <w:t xml:space="preserve">　　一、涉及曾從事大陸地區情報蒐集之情報人員及情報協助人員之身分，且洩漏後足使其生命、身體或自由有受危害之虞</w:t>
      </w:r>
      <w:r>
        <w:rPr>
          <w:rFonts w:hint="eastAsia"/>
          <w:color w:val="17365D"/>
        </w:rPr>
        <w:t>。</w:t>
      </w:r>
    </w:p>
    <w:p w14:paraId="7B42F59B" w14:textId="77777777" w:rsidR="004A7E74" w:rsidRDefault="004A7E74" w:rsidP="00D77666">
      <w:pPr>
        <w:ind w:left="142"/>
        <w:rPr>
          <w:color w:val="17365D"/>
        </w:rPr>
      </w:pPr>
      <w:r>
        <w:rPr>
          <w:rFonts w:hint="eastAsia"/>
          <w:color w:val="17365D"/>
        </w:rPr>
        <w:t xml:space="preserve">　　</w:t>
      </w:r>
      <w:r w:rsidRPr="008236AC">
        <w:rPr>
          <w:rFonts w:hint="eastAsia"/>
          <w:color w:val="17365D"/>
        </w:rPr>
        <w:t>二</w:t>
      </w:r>
      <w:r>
        <w:rPr>
          <w:rFonts w:hint="eastAsia"/>
          <w:color w:val="17365D"/>
        </w:rPr>
        <w:t>、</w:t>
      </w:r>
      <w:r w:rsidRPr="008236AC">
        <w:rPr>
          <w:rFonts w:hint="eastAsia"/>
          <w:color w:val="17365D"/>
        </w:rPr>
        <w:t>涉及國際情報工作部署及合作，且洩漏後有嚴重影響國家安全及對外關係之虞</w:t>
      </w:r>
      <w:r>
        <w:rPr>
          <w:rFonts w:hint="eastAsia"/>
          <w:color w:val="17365D"/>
        </w:rPr>
        <w:t>。</w:t>
      </w:r>
    </w:p>
    <w:p w14:paraId="471C7256" w14:textId="52D53C69" w:rsidR="004A7E74" w:rsidRDefault="004A7E74" w:rsidP="00D77666">
      <w:pPr>
        <w:ind w:left="142"/>
        <w:rPr>
          <w:color w:val="17365D"/>
        </w:rPr>
      </w:pPr>
      <w:r>
        <w:rPr>
          <w:rFonts w:hint="eastAsia"/>
          <w:color w:val="17365D"/>
        </w:rPr>
        <w:t xml:space="preserve">　　</w:t>
      </w:r>
      <w:r w:rsidRPr="008236AC">
        <w:rPr>
          <w:rFonts w:hint="eastAsia"/>
          <w:color w:val="17365D"/>
        </w:rPr>
        <w:t>三</w:t>
      </w:r>
      <w:r>
        <w:rPr>
          <w:rFonts w:hint="eastAsia"/>
          <w:color w:val="17365D"/>
        </w:rPr>
        <w:t>、</w:t>
      </w:r>
      <w:r w:rsidRPr="008236AC">
        <w:rPr>
          <w:rFonts w:hint="eastAsia"/>
          <w:color w:val="17365D"/>
        </w:rPr>
        <w:t>涉及大陸地區情報工作部署及蒐獲機密情報，且洩漏後有嚴重影響大陸地區情報工作安全之虞</w:t>
      </w:r>
      <w:r>
        <w:rPr>
          <w:rFonts w:hint="eastAsia"/>
          <w:color w:val="17365D"/>
        </w:rPr>
        <w:t>。</w:t>
      </w:r>
    </w:p>
    <w:p w14:paraId="0ABF3623" w14:textId="484E3008"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5</w:t>
      </w:r>
      <w:r w:rsidRPr="004A7E74">
        <w:rPr>
          <w:rFonts w:hint="eastAsia"/>
          <w:color w:val="404040" w:themeColor="text1" w:themeTint="BF"/>
          <w:sz w:val="18"/>
        </w:rPr>
        <w:t>﹞</w:t>
      </w:r>
      <w:r w:rsidRPr="008236AC">
        <w:rPr>
          <w:rFonts w:hint="eastAsia"/>
          <w:color w:val="17365D"/>
        </w:rPr>
        <w:t>原列屬機密之政治檔案，原核定機關應於本條例修正施行之日起六個月內，依第二項及第四項規定重新檢討解降密。屆滿六個月未完成重新檢討者，自屆滿之翌日起視為解除機密</w:t>
      </w:r>
      <w:r>
        <w:rPr>
          <w:rFonts w:hint="eastAsia"/>
          <w:color w:val="17365D"/>
        </w:rPr>
        <w:t>。</w:t>
      </w:r>
    </w:p>
    <w:p w14:paraId="6EA1E46D" w14:textId="53F95BE5" w:rsidR="00D77666" w:rsidRPr="008236AC" w:rsidRDefault="004A7E74" w:rsidP="00D77666">
      <w:pPr>
        <w:ind w:left="142"/>
        <w:rPr>
          <w:color w:val="17365D"/>
        </w:rPr>
      </w:pPr>
      <w:r w:rsidRPr="004A7E74">
        <w:rPr>
          <w:rFonts w:hint="eastAsia"/>
          <w:color w:val="404040" w:themeColor="text1" w:themeTint="BF"/>
          <w:sz w:val="18"/>
        </w:rPr>
        <w:lastRenderedPageBreak/>
        <w:t>﹝</w:t>
      </w:r>
      <w:r w:rsidRPr="004A7E74">
        <w:rPr>
          <w:rFonts w:hint="eastAsia"/>
          <w:color w:val="404040" w:themeColor="text1" w:themeTint="BF"/>
          <w:sz w:val="18"/>
        </w:rPr>
        <w:t>6</w:t>
      </w:r>
      <w:r w:rsidRPr="004A7E74">
        <w:rPr>
          <w:rFonts w:hint="eastAsia"/>
          <w:color w:val="404040" w:themeColor="text1" w:themeTint="BF"/>
          <w:sz w:val="18"/>
        </w:rPr>
        <w:t>﹞</w:t>
      </w:r>
      <w:r w:rsidR="00D77666" w:rsidRPr="008236AC">
        <w:rPr>
          <w:rFonts w:hint="eastAsia"/>
          <w:color w:val="17365D"/>
        </w:rPr>
        <w:t>第一項第四款之電子檔應於移轉時併同提供。</w:t>
      </w:r>
    </w:p>
    <w:p w14:paraId="52D6DEDD" w14:textId="1D73D4AF" w:rsidR="004A7E74" w:rsidRDefault="004A7E74" w:rsidP="00794EDF">
      <w:pPr>
        <w:pStyle w:val="3"/>
      </w:pPr>
      <w:r>
        <w:rPr>
          <w:rFonts w:hint="eastAsia"/>
        </w:rPr>
        <w:t>--</w:t>
      </w:r>
      <w:r w:rsidRPr="003D4637">
        <w:rPr>
          <w:rFonts w:hint="eastAsia"/>
        </w:rPr>
        <w:t>1</w:t>
      </w:r>
      <w:r>
        <w:t>12</w:t>
      </w:r>
      <w:r w:rsidRPr="003D4637">
        <w:rPr>
          <w:rFonts w:hint="eastAsia"/>
        </w:rPr>
        <w:t>年</w:t>
      </w:r>
      <w:r>
        <w:t>12</w:t>
      </w:r>
      <w:r w:rsidRPr="003D4637">
        <w:rPr>
          <w:rFonts w:hint="eastAsia"/>
        </w:rPr>
        <w:t>月</w:t>
      </w:r>
      <w:r>
        <w:t>27</w:t>
      </w:r>
      <w:r w:rsidRPr="003D4637">
        <w:rPr>
          <w:rFonts w:hint="eastAsia"/>
        </w:rPr>
        <w:t>日修正前條</w:t>
      </w:r>
      <w:r>
        <w:t>文</w:t>
      </w:r>
      <w:r w:rsidRPr="00DE49CB">
        <w:t>--</w:t>
      </w:r>
      <w:hyperlink r:id="rId22" w:history="1">
        <w:r w:rsidRPr="003D4637">
          <w:rPr>
            <w:rStyle w:val="a3"/>
          </w:rPr>
          <w:t>比對程式</w:t>
        </w:r>
      </w:hyperlink>
    </w:p>
    <w:p w14:paraId="7C4F93DA" w14:textId="67AC9506" w:rsidR="003D105A" w:rsidRPr="00D77666" w:rsidRDefault="004A7E74" w:rsidP="00613E0D">
      <w:pPr>
        <w:ind w:left="142"/>
        <w:jc w:val="both"/>
        <w:rPr>
          <w:color w:val="5F5F5F"/>
        </w:rPr>
      </w:pPr>
      <w:r w:rsidRPr="004A7E74">
        <w:rPr>
          <w:rFonts w:hint="eastAsia"/>
          <w:color w:val="404040" w:themeColor="text1" w:themeTint="BF"/>
          <w:sz w:val="18"/>
        </w:rPr>
        <w:t>﹝</w:t>
      </w:r>
      <w:r w:rsidRPr="004A7E74">
        <w:rPr>
          <w:rFonts w:hint="eastAsia"/>
          <w:color w:val="404040" w:themeColor="text1" w:themeTint="BF"/>
          <w:sz w:val="18"/>
        </w:rPr>
        <w:t>1</w:t>
      </w:r>
      <w:r w:rsidRPr="004A7E74">
        <w:rPr>
          <w:rFonts w:hint="eastAsia"/>
          <w:color w:val="404040" w:themeColor="text1" w:themeTint="BF"/>
          <w:sz w:val="18"/>
        </w:rPr>
        <w:t>﹞</w:t>
      </w:r>
      <w:r w:rsidR="003D105A" w:rsidRPr="00D77666">
        <w:rPr>
          <w:color w:val="5F5F5F"/>
        </w:rPr>
        <w:t>政府機關（構）管有政治檔案於移轉為國家檔案前，應辦理下列事項：</w:t>
      </w:r>
    </w:p>
    <w:p w14:paraId="624EAC48" w14:textId="77777777" w:rsidR="004A7E74" w:rsidRDefault="003D105A" w:rsidP="00613E0D">
      <w:pPr>
        <w:ind w:left="142"/>
        <w:jc w:val="both"/>
        <w:rPr>
          <w:color w:val="5F5F5F"/>
        </w:rPr>
      </w:pPr>
      <w:r w:rsidRPr="00D77666">
        <w:rPr>
          <w:color w:val="5F5F5F"/>
        </w:rPr>
        <w:t xml:space="preserve">　　一、檔案立案及案件、案卷二層級編目</w:t>
      </w:r>
      <w:r w:rsidR="004A7E74">
        <w:rPr>
          <w:color w:val="5F5F5F"/>
        </w:rPr>
        <w:t>。</w:t>
      </w:r>
    </w:p>
    <w:p w14:paraId="3E2D1EC9" w14:textId="1A456747" w:rsidR="004A7E74" w:rsidRDefault="004A7E74" w:rsidP="00613E0D">
      <w:pPr>
        <w:ind w:left="142"/>
        <w:jc w:val="both"/>
        <w:rPr>
          <w:color w:val="5F5F5F"/>
        </w:rPr>
      </w:pPr>
      <w:r>
        <w:rPr>
          <w:color w:val="5F5F5F"/>
        </w:rPr>
        <w:t xml:space="preserve">　　</w:t>
      </w:r>
      <w:r w:rsidRPr="00D77666">
        <w:rPr>
          <w:color w:val="5F5F5F"/>
        </w:rPr>
        <w:t>二</w:t>
      </w:r>
      <w:r>
        <w:rPr>
          <w:color w:val="5F5F5F"/>
        </w:rPr>
        <w:t>、</w:t>
      </w:r>
      <w:r w:rsidR="003D105A" w:rsidRPr="00D77666">
        <w:rPr>
          <w:color w:val="5F5F5F"/>
        </w:rPr>
        <w:t>機密檔案解降密檢討</w:t>
      </w:r>
      <w:r>
        <w:rPr>
          <w:color w:val="5F5F5F"/>
        </w:rPr>
        <w:t>。</w:t>
      </w:r>
    </w:p>
    <w:p w14:paraId="2DF0E472" w14:textId="50B54439" w:rsidR="004A7E74" w:rsidRDefault="004A7E74" w:rsidP="00613E0D">
      <w:pPr>
        <w:ind w:left="142"/>
        <w:jc w:val="both"/>
        <w:rPr>
          <w:color w:val="5F5F5F"/>
        </w:rPr>
      </w:pPr>
      <w:r>
        <w:rPr>
          <w:color w:val="5F5F5F"/>
        </w:rPr>
        <w:t xml:space="preserve">　　</w:t>
      </w:r>
      <w:r w:rsidRPr="00D77666">
        <w:rPr>
          <w:color w:val="5F5F5F"/>
        </w:rPr>
        <w:t>三</w:t>
      </w:r>
      <w:r>
        <w:rPr>
          <w:color w:val="5F5F5F"/>
        </w:rPr>
        <w:t>、</w:t>
      </w:r>
      <w:r w:rsidR="003D105A" w:rsidRPr="00D77666">
        <w:rPr>
          <w:color w:val="5F5F5F"/>
        </w:rPr>
        <w:t>檔案整理裝訂及儲存媒體可讀性查檢</w:t>
      </w:r>
      <w:r>
        <w:rPr>
          <w:color w:val="5F5F5F"/>
        </w:rPr>
        <w:t>。</w:t>
      </w:r>
    </w:p>
    <w:p w14:paraId="4BECDEFD" w14:textId="7FD24F06" w:rsidR="004A7E74" w:rsidRDefault="004A7E74" w:rsidP="00613E0D">
      <w:pPr>
        <w:ind w:left="142"/>
        <w:jc w:val="both"/>
        <w:rPr>
          <w:color w:val="5F5F5F"/>
        </w:rPr>
      </w:pPr>
      <w:r>
        <w:rPr>
          <w:color w:val="5F5F5F"/>
        </w:rPr>
        <w:t xml:space="preserve">　　</w:t>
      </w:r>
      <w:r w:rsidRPr="00D77666">
        <w:rPr>
          <w:color w:val="5F5F5F"/>
        </w:rPr>
        <w:t>四</w:t>
      </w:r>
      <w:r>
        <w:rPr>
          <w:color w:val="5F5F5F"/>
        </w:rPr>
        <w:t>、</w:t>
      </w:r>
      <w:r w:rsidR="003D105A" w:rsidRPr="00D77666">
        <w:rPr>
          <w:color w:val="5F5F5F"/>
        </w:rPr>
        <w:t>檔案應依規定格式及命名原則辦理電子儲存</w:t>
      </w:r>
      <w:r>
        <w:rPr>
          <w:color w:val="5F5F5F"/>
        </w:rPr>
        <w:t>。</w:t>
      </w:r>
    </w:p>
    <w:p w14:paraId="4F577B0B" w14:textId="568E9B3B" w:rsidR="004A7E74" w:rsidRDefault="004A7E74" w:rsidP="00613E0D">
      <w:pPr>
        <w:ind w:left="142"/>
        <w:jc w:val="both"/>
        <w:rPr>
          <w:color w:val="5F5F5F"/>
        </w:rPr>
      </w:pPr>
      <w:r>
        <w:rPr>
          <w:color w:val="5F5F5F"/>
        </w:rPr>
        <w:t xml:space="preserve">　　</w:t>
      </w:r>
      <w:r w:rsidRPr="00D77666">
        <w:rPr>
          <w:color w:val="5F5F5F"/>
        </w:rPr>
        <w:t>五</w:t>
      </w:r>
      <w:r>
        <w:rPr>
          <w:color w:val="5F5F5F"/>
        </w:rPr>
        <w:t>、</w:t>
      </w:r>
      <w:r w:rsidR="003D105A" w:rsidRPr="00D77666">
        <w:rPr>
          <w:color w:val="5F5F5F"/>
        </w:rPr>
        <w:t>檔案應依案件層級敘明開放應用類型，如有部分開放或不開放者，應敘明其法規依據及開放應用要件或年限</w:t>
      </w:r>
      <w:r>
        <w:rPr>
          <w:color w:val="5F5F5F"/>
        </w:rPr>
        <w:t>。</w:t>
      </w:r>
    </w:p>
    <w:p w14:paraId="4E7EC943" w14:textId="79136030" w:rsidR="004A7E74" w:rsidRPr="00D77666" w:rsidRDefault="004A7E74" w:rsidP="00613E0D">
      <w:pPr>
        <w:ind w:left="142"/>
        <w:jc w:val="both"/>
        <w:rPr>
          <w:color w:val="5F5F5F"/>
        </w:rPr>
      </w:pPr>
      <w:r w:rsidRPr="004A7E74">
        <w:rPr>
          <w:color w:val="404040" w:themeColor="text1" w:themeTint="BF"/>
          <w:sz w:val="18"/>
        </w:rPr>
        <w:t>﹝</w:t>
      </w:r>
      <w:r w:rsidRPr="004A7E74">
        <w:rPr>
          <w:color w:val="404040" w:themeColor="text1" w:themeTint="BF"/>
          <w:sz w:val="18"/>
        </w:rPr>
        <w:t>2</w:t>
      </w:r>
      <w:r w:rsidRPr="004A7E74">
        <w:rPr>
          <w:color w:val="404040" w:themeColor="text1" w:themeTint="BF"/>
          <w:sz w:val="18"/>
        </w:rPr>
        <w:t>﹞</w:t>
      </w:r>
      <w:r w:rsidRPr="00D77666">
        <w:rPr>
          <w:color w:val="5F5F5F"/>
        </w:rPr>
        <w:t>前項第二款機密檔案解降密檢討，屬保密逾三十年且無法律依據者，應予解密，並不得基於下列目的規避解密：</w:t>
      </w:r>
    </w:p>
    <w:p w14:paraId="70FBEA4D" w14:textId="77777777" w:rsidR="004A7E74" w:rsidRDefault="004A7E74" w:rsidP="00613E0D">
      <w:pPr>
        <w:ind w:left="142"/>
        <w:jc w:val="both"/>
        <w:rPr>
          <w:color w:val="5F5F5F"/>
        </w:rPr>
      </w:pPr>
      <w:r w:rsidRPr="00D77666">
        <w:rPr>
          <w:color w:val="5F5F5F"/>
        </w:rPr>
        <w:t xml:space="preserve">　　一、為隱瞞違法或行政疏失</w:t>
      </w:r>
      <w:r>
        <w:rPr>
          <w:color w:val="5F5F5F"/>
        </w:rPr>
        <w:t>。</w:t>
      </w:r>
    </w:p>
    <w:p w14:paraId="0B587972" w14:textId="77777777" w:rsidR="004A7E74" w:rsidRDefault="004A7E74" w:rsidP="00613E0D">
      <w:pPr>
        <w:ind w:left="142"/>
        <w:jc w:val="both"/>
        <w:rPr>
          <w:color w:val="5F5F5F"/>
        </w:rPr>
      </w:pPr>
      <w:r>
        <w:rPr>
          <w:color w:val="5F5F5F"/>
        </w:rPr>
        <w:t xml:space="preserve">　　</w:t>
      </w:r>
      <w:r w:rsidRPr="00D77666">
        <w:rPr>
          <w:color w:val="5F5F5F"/>
        </w:rPr>
        <w:t>二</w:t>
      </w:r>
      <w:r>
        <w:rPr>
          <w:color w:val="5F5F5F"/>
        </w:rPr>
        <w:t>、</w:t>
      </w:r>
      <w:r w:rsidRPr="00D77666">
        <w:rPr>
          <w:color w:val="5F5F5F"/>
        </w:rPr>
        <w:t>為掩飾特定之自然人、法人、團體或機關（構）之不名譽行為</w:t>
      </w:r>
      <w:r>
        <w:rPr>
          <w:color w:val="5F5F5F"/>
        </w:rPr>
        <w:t>。</w:t>
      </w:r>
    </w:p>
    <w:p w14:paraId="7AF7DD70" w14:textId="5C37CC6D" w:rsidR="004A7E74" w:rsidRDefault="004A7E74" w:rsidP="00613E0D">
      <w:pPr>
        <w:ind w:left="142"/>
        <w:jc w:val="both"/>
        <w:rPr>
          <w:color w:val="5F5F5F"/>
        </w:rPr>
      </w:pPr>
      <w:r>
        <w:rPr>
          <w:color w:val="5F5F5F"/>
        </w:rPr>
        <w:t xml:space="preserve">　　</w:t>
      </w:r>
      <w:r w:rsidRPr="00D77666">
        <w:rPr>
          <w:color w:val="5F5F5F"/>
        </w:rPr>
        <w:t>三</w:t>
      </w:r>
      <w:r>
        <w:rPr>
          <w:color w:val="5F5F5F"/>
        </w:rPr>
        <w:t>、</w:t>
      </w:r>
      <w:r w:rsidRPr="00D77666">
        <w:rPr>
          <w:color w:val="5F5F5F"/>
        </w:rPr>
        <w:t>為拒絕或遲延提供應公開之檔案內容</w:t>
      </w:r>
      <w:r>
        <w:rPr>
          <w:color w:val="5F5F5F"/>
        </w:rPr>
        <w:t>。</w:t>
      </w:r>
    </w:p>
    <w:p w14:paraId="36A23BB4" w14:textId="6C25B15C" w:rsidR="004A7E74" w:rsidRDefault="004A7E74" w:rsidP="00613E0D">
      <w:pPr>
        <w:ind w:left="142"/>
        <w:jc w:val="both"/>
        <w:rPr>
          <w:color w:val="5F5F5F"/>
        </w:rPr>
      </w:pPr>
      <w:r w:rsidRPr="004A7E74">
        <w:rPr>
          <w:color w:val="404040" w:themeColor="text1" w:themeTint="BF"/>
          <w:sz w:val="18"/>
        </w:rPr>
        <w:t>﹝</w:t>
      </w:r>
      <w:r w:rsidRPr="004A7E74">
        <w:rPr>
          <w:color w:val="404040" w:themeColor="text1" w:themeTint="BF"/>
          <w:sz w:val="18"/>
        </w:rPr>
        <w:t>3</w:t>
      </w:r>
      <w:r w:rsidRPr="004A7E74">
        <w:rPr>
          <w:color w:val="404040" w:themeColor="text1" w:themeTint="BF"/>
          <w:sz w:val="18"/>
        </w:rPr>
        <w:t>﹞</w:t>
      </w:r>
      <w:r w:rsidRPr="00D77666">
        <w:rPr>
          <w:color w:val="5F5F5F"/>
        </w:rPr>
        <w:t>原核定機關及其上級機關應於前條第一項規定完成清查後六個月內依前項規定完成檢討；經檢討後仍列屬永久保密者，原核定機關應報請上級機關同意</w:t>
      </w:r>
      <w:r>
        <w:rPr>
          <w:color w:val="5F5F5F"/>
        </w:rPr>
        <w:t>。</w:t>
      </w:r>
    </w:p>
    <w:p w14:paraId="1E0AD34C" w14:textId="2A8BCA9B" w:rsidR="003D105A" w:rsidRPr="00D77666" w:rsidRDefault="004A7E74" w:rsidP="00613E0D">
      <w:pPr>
        <w:ind w:left="142"/>
        <w:jc w:val="both"/>
        <w:rPr>
          <w:color w:val="5F5F5F"/>
        </w:rPr>
      </w:pPr>
      <w:r w:rsidRPr="004A7E74">
        <w:rPr>
          <w:color w:val="404040" w:themeColor="text1" w:themeTint="BF"/>
          <w:sz w:val="18"/>
        </w:rPr>
        <w:t>﹝</w:t>
      </w:r>
      <w:r w:rsidRPr="004A7E74">
        <w:rPr>
          <w:color w:val="404040" w:themeColor="text1" w:themeTint="BF"/>
          <w:sz w:val="18"/>
        </w:rPr>
        <w:t>4</w:t>
      </w:r>
      <w:r w:rsidRPr="004A7E74">
        <w:rPr>
          <w:color w:val="404040" w:themeColor="text1" w:themeTint="BF"/>
          <w:sz w:val="18"/>
        </w:rPr>
        <w:t>﹞</w:t>
      </w:r>
      <w:r w:rsidR="003D105A" w:rsidRPr="00D77666">
        <w:rPr>
          <w:color w:val="5F5F5F"/>
        </w:rPr>
        <w:t>第一項第四款之電子檔應於移轉時併同提供。</w:t>
      </w:r>
      <w:r w:rsidR="0005388A" w:rsidRPr="0005388A">
        <w:rPr>
          <w:rFonts w:ascii="新細明體" w:hAnsi="新細明體" w:hint="eastAsia"/>
          <w:color w:val="FFFFFF" w:themeColor="background1"/>
        </w:rPr>
        <w:t>∴</w:t>
      </w:r>
    </w:p>
    <w:p w14:paraId="44B492AD" w14:textId="77777777" w:rsidR="004A7E74" w:rsidRDefault="003D105A" w:rsidP="00613E0D">
      <w:pPr>
        <w:pStyle w:val="2"/>
        <w:jc w:val="both"/>
      </w:pPr>
      <w:bookmarkStart w:id="6" w:name="a6"/>
      <w:bookmarkEnd w:id="6"/>
      <w:r>
        <w:t>第</w:t>
      </w:r>
      <w:r>
        <w:t>6</w:t>
      </w:r>
      <w:r>
        <w:t>條（政黨等政治檔案之審定及移歸</w:t>
      </w:r>
      <w:r w:rsidR="004A7E74">
        <w:t>）</w:t>
      </w:r>
    </w:p>
    <w:p w14:paraId="10914654" w14:textId="2E36719F" w:rsidR="004A7E74"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3D105A">
        <w:rPr>
          <w:color w:val="17365D"/>
        </w:rPr>
        <w:t>政黨、附隨組織及黨營機構持有政治檔案，經促進轉型正義委員會（以下簡稱促轉會）審定為國家檔案者，應於該會指定期限內移歸檔案局管理，並由該會、檔案局及持有檔案之政黨、附隨組織及黨營機構依審定清冊作成紀錄</w:t>
      </w:r>
      <w:r>
        <w:rPr>
          <w:color w:val="17365D"/>
        </w:rPr>
        <w:t>。</w:t>
      </w:r>
    </w:p>
    <w:p w14:paraId="12302545" w14:textId="30CF48F3" w:rsidR="004A7E74" w:rsidRPr="00BF5108"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2</w:t>
      </w:r>
      <w:r w:rsidRPr="004A7E74">
        <w:rPr>
          <w:color w:val="404040" w:themeColor="text1" w:themeTint="BF"/>
          <w:sz w:val="18"/>
        </w:rPr>
        <w:t>﹞</w:t>
      </w:r>
      <w:r w:rsidR="003D105A" w:rsidRPr="00BF5108">
        <w:rPr>
          <w:color w:val="17365D"/>
        </w:rPr>
        <w:t>促轉會應將前項審定結果通知相關機關</w:t>
      </w:r>
      <w:r w:rsidRPr="00BF5108">
        <w:rPr>
          <w:color w:val="17365D"/>
        </w:rPr>
        <w:t>。</w:t>
      </w:r>
    </w:p>
    <w:p w14:paraId="097DAAD1" w14:textId="1A4614B2" w:rsidR="004A7E74" w:rsidRPr="00BF5108" w:rsidRDefault="00BF5108" w:rsidP="00613E0D">
      <w:pPr>
        <w:ind w:left="142"/>
        <w:jc w:val="both"/>
        <w:rPr>
          <w:color w:val="17365D"/>
        </w:rPr>
      </w:pPr>
      <w:r w:rsidRPr="004A7E74">
        <w:rPr>
          <w:color w:val="404040" w:themeColor="text1" w:themeTint="BF"/>
          <w:sz w:val="18"/>
        </w:rPr>
        <w:t>﹝</w:t>
      </w:r>
      <w:r>
        <w:rPr>
          <w:color w:val="404040" w:themeColor="text1" w:themeTint="BF"/>
          <w:sz w:val="18"/>
        </w:rPr>
        <w:t>3</w:t>
      </w:r>
      <w:r w:rsidRPr="004A7E74">
        <w:rPr>
          <w:color w:val="404040" w:themeColor="text1" w:themeTint="BF"/>
          <w:sz w:val="18"/>
        </w:rPr>
        <w:t>﹞</w:t>
      </w:r>
      <w:r w:rsidR="004A7E74" w:rsidRPr="00BF5108">
        <w:rPr>
          <w:color w:val="17365D"/>
        </w:rPr>
        <w:t>政黨、</w:t>
      </w:r>
      <w:r w:rsidR="003D105A" w:rsidRPr="00BF5108">
        <w:rPr>
          <w:color w:val="17365D"/>
        </w:rPr>
        <w:t>附隨組織及黨營機構持有之政治檔案，其審定及指定移歸國家檔案相關事宜，於促轉會依法解散後，由主管機關辦理，有關審定事項得邀集學者專家及社會公正人士為之</w:t>
      </w:r>
      <w:r w:rsidR="004A7E74" w:rsidRPr="00BF5108">
        <w:rPr>
          <w:color w:val="17365D"/>
        </w:rPr>
        <w:t>。</w:t>
      </w:r>
    </w:p>
    <w:p w14:paraId="0BAB93B0" w14:textId="1E4F3DE0" w:rsidR="003D105A" w:rsidRPr="00BF5108" w:rsidRDefault="00BF5108" w:rsidP="00613E0D">
      <w:pPr>
        <w:ind w:left="142"/>
        <w:jc w:val="both"/>
        <w:rPr>
          <w:color w:val="17365D"/>
        </w:rPr>
      </w:pPr>
      <w:r w:rsidRPr="004A7E74">
        <w:rPr>
          <w:color w:val="404040" w:themeColor="text1" w:themeTint="BF"/>
          <w:sz w:val="18"/>
        </w:rPr>
        <w:t>﹝</w:t>
      </w:r>
      <w:r>
        <w:rPr>
          <w:color w:val="404040" w:themeColor="text1" w:themeTint="BF"/>
          <w:sz w:val="18"/>
        </w:rPr>
        <w:t>4</w:t>
      </w:r>
      <w:r w:rsidRPr="004A7E74">
        <w:rPr>
          <w:color w:val="404040" w:themeColor="text1" w:themeTint="BF"/>
          <w:sz w:val="18"/>
        </w:rPr>
        <w:t>﹞</w:t>
      </w:r>
      <w:r w:rsidR="004A7E74" w:rsidRPr="00BF5108">
        <w:rPr>
          <w:color w:val="17365D"/>
        </w:rPr>
        <w:t>政黨、</w:t>
      </w:r>
      <w:r w:rsidR="003D105A" w:rsidRPr="00BF5108">
        <w:rPr>
          <w:color w:val="17365D"/>
        </w:rPr>
        <w:t>附隨組織或黨營機構拒絕將審定之政治檔案移歸為國家檔案者，處新臺幣一百萬元以上五百萬元以下罰鍰，並得按次連續處罰。</w:t>
      </w:r>
    </w:p>
    <w:p w14:paraId="0B390A3A" w14:textId="6AE94BCC" w:rsidR="004A7E74" w:rsidRDefault="003D105A" w:rsidP="00613E0D">
      <w:pPr>
        <w:pStyle w:val="2"/>
        <w:jc w:val="both"/>
      </w:pPr>
      <w:bookmarkStart w:id="7" w:name="a7"/>
      <w:bookmarkEnd w:id="7"/>
      <w:r>
        <w:t>第</w:t>
      </w:r>
      <w:r>
        <w:t>7</w:t>
      </w:r>
      <w:r>
        <w:t>條（政治檔案之整理、保存及解密程序</w:t>
      </w:r>
      <w:r w:rsidR="004A7E74">
        <w:t>）</w:t>
      </w:r>
      <w:r w:rsidR="002D7274" w:rsidRPr="004E5858">
        <w:rPr>
          <w:rFonts w:ascii="新細明體" w:hAnsi="新細明體" w:hint="eastAsia"/>
          <w:color w:val="FFFFFF" w:themeColor="background1"/>
          <w:szCs w:val="20"/>
        </w:rPr>
        <w:t>∵</w:t>
      </w:r>
    </w:p>
    <w:p w14:paraId="0948C521" w14:textId="5B6A3570" w:rsidR="00D77666" w:rsidRPr="008236AC" w:rsidRDefault="004A7E74" w:rsidP="00D77666">
      <w:pPr>
        <w:ind w:left="142"/>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D77666" w:rsidRPr="008236AC">
        <w:rPr>
          <w:rFonts w:hint="eastAsia"/>
          <w:color w:val="17365D"/>
        </w:rPr>
        <w:t>檔案局整理、保存政治檔案，應辦理下列事項：</w:t>
      </w:r>
    </w:p>
    <w:p w14:paraId="4032BCAF" w14:textId="77777777" w:rsidR="004A7E74" w:rsidRDefault="00D77666" w:rsidP="00D77666">
      <w:pPr>
        <w:ind w:left="142"/>
        <w:rPr>
          <w:color w:val="17365D"/>
        </w:rPr>
      </w:pPr>
      <w:r w:rsidRPr="008236AC">
        <w:rPr>
          <w:rFonts w:hint="eastAsia"/>
          <w:color w:val="17365D"/>
        </w:rPr>
        <w:t xml:space="preserve">　　一、檔案編排描述及目錄補正</w:t>
      </w:r>
      <w:r w:rsidR="004A7E74">
        <w:rPr>
          <w:rFonts w:hint="eastAsia"/>
          <w:color w:val="17365D"/>
        </w:rPr>
        <w:t>。</w:t>
      </w:r>
    </w:p>
    <w:p w14:paraId="70AB84D0" w14:textId="1AE0760F" w:rsidR="004A7E74" w:rsidRDefault="004A7E74" w:rsidP="00D77666">
      <w:pPr>
        <w:ind w:left="142"/>
        <w:rPr>
          <w:color w:val="17365D"/>
        </w:rPr>
      </w:pPr>
      <w:r>
        <w:rPr>
          <w:rFonts w:hint="eastAsia"/>
          <w:color w:val="17365D"/>
        </w:rPr>
        <w:t xml:space="preserve">　　</w:t>
      </w:r>
      <w:r w:rsidRPr="008236AC">
        <w:rPr>
          <w:rFonts w:hint="eastAsia"/>
          <w:color w:val="17365D"/>
        </w:rPr>
        <w:t>二</w:t>
      </w:r>
      <w:r>
        <w:rPr>
          <w:rFonts w:hint="eastAsia"/>
          <w:color w:val="17365D"/>
        </w:rPr>
        <w:t>、</w:t>
      </w:r>
      <w:r w:rsidR="00D77666" w:rsidRPr="008236AC">
        <w:rPr>
          <w:rFonts w:hint="eastAsia"/>
          <w:color w:val="17365D"/>
        </w:rPr>
        <w:t>檔案保存狀況檢視及受損程度分級，並進行必要之修護</w:t>
      </w:r>
      <w:r>
        <w:rPr>
          <w:rFonts w:hint="eastAsia"/>
          <w:color w:val="17365D"/>
        </w:rPr>
        <w:t>。</w:t>
      </w:r>
    </w:p>
    <w:p w14:paraId="3DDF468F" w14:textId="1B8BD6B9" w:rsidR="004A7E74" w:rsidRDefault="004A7E74" w:rsidP="00D77666">
      <w:pPr>
        <w:ind w:left="142"/>
        <w:rPr>
          <w:color w:val="17365D"/>
        </w:rPr>
      </w:pPr>
      <w:r>
        <w:rPr>
          <w:rFonts w:hint="eastAsia"/>
          <w:color w:val="17365D"/>
        </w:rPr>
        <w:t xml:space="preserve">　　</w:t>
      </w:r>
      <w:r w:rsidRPr="008236AC">
        <w:rPr>
          <w:rFonts w:hint="eastAsia"/>
          <w:color w:val="17365D"/>
        </w:rPr>
        <w:t>三</w:t>
      </w:r>
      <w:r>
        <w:rPr>
          <w:rFonts w:hint="eastAsia"/>
          <w:color w:val="17365D"/>
        </w:rPr>
        <w:t>、</w:t>
      </w:r>
      <w:r w:rsidR="00D77666" w:rsidRPr="008236AC">
        <w:rPr>
          <w:rFonts w:hint="eastAsia"/>
          <w:color w:val="17365D"/>
        </w:rPr>
        <w:t>檔案複製儲存</w:t>
      </w:r>
      <w:r>
        <w:rPr>
          <w:rFonts w:hint="eastAsia"/>
          <w:color w:val="17365D"/>
        </w:rPr>
        <w:t>。</w:t>
      </w:r>
    </w:p>
    <w:p w14:paraId="3A707E38" w14:textId="61378BD4" w:rsidR="004A7E74" w:rsidRDefault="004A7E74" w:rsidP="00D77666">
      <w:pPr>
        <w:ind w:left="142"/>
        <w:rPr>
          <w:color w:val="17365D"/>
        </w:rPr>
      </w:pPr>
      <w:r>
        <w:rPr>
          <w:rFonts w:hint="eastAsia"/>
          <w:color w:val="17365D"/>
        </w:rPr>
        <w:t xml:space="preserve">　　</w:t>
      </w:r>
      <w:r w:rsidRPr="008236AC">
        <w:rPr>
          <w:rFonts w:hint="eastAsia"/>
          <w:color w:val="17365D"/>
        </w:rPr>
        <w:t>四</w:t>
      </w:r>
      <w:r>
        <w:rPr>
          <w:rFonts w:hint="eastAsia"/>
          <w:color w:val="17365D"/>
        </w:rPr>
        <w:t>、</w:t>
      </w:r>
      <w:r w:rsidR="00D77666" w:rsidRPr="008236AC">
        <w:rPr>
          <w:rFonts w:hint="eastAsia"/>
          <w:color w:val="17365D"/>
        </w:rPr>
        <w:t>定期進行機密檔案解降密檢討</w:t>
      </w:r>
      <w:r>
        <w:rPr>
          <w:rFonts w:hint="eastAsia"/>
          <w:color w:val="17365D"/>
        </w:rPr>
        <w:t>。</w:t>
      </w:r>
    </w:p>
    <w:p w14:paraId="4A803E63" w14:textId="46EC72FE" w:rsidR="004A7E74" w:rsidRDefault="004A7E74" w:rsidP="00D77666">
      <w:pPr>
        <w:ind w:left="142"/>
        <w:rPr>
          <w:color w:val="17365D"/>
        </w:rPr>
      </w:pPr>
      <w:r>
        <w:rPr>
          <w:rFonts w:hint="eastAsia"/>
          <w:color w:val="17365D"/>
        </w:rPr>
        <w:t xml:space="preserve">　　</w:t>
      </w:r>
      <w:r w:rsidRPr="008236AC">
        <w:rPr>
          <w:rFonts w:hint="eastAsia"/>
          <w:color w:val="17365D"/>
        </w:rPr>
        <w:t>五</w:t>
      </w:r>
      <w:r>
        <w:rPr>
          <w:rFonts w:hint="eastAsia"/>
          <w:color w:val="17365D"/>
        </w:rPr>
        <w:t>、</w:t>
      </w:r>
      <w:r w:rsidR="00D77666" w:rsidRPr="008236AC">
        <w:rPr>
          <w:rFonts w:hint="eastAsia"/>
          <w:color w:val="17365D"/>
        </w:rPr>
        <w:t>主動通知檔案當事人或其繼承人得申請返還私人文書</w:t>
      </w:r>
      <w:r>
        <w:rPr>
          <w:rFonts w:hint="eastAsia"/>
          <w:color w:val="17365D"/>
        </w:rPr>
        <w:t>。</w:t>
      </w:r>
    </w:p>
    <w:p w14:paraId="049570B4" w14:textId="3CC6AD43" w:rsidR="004A7E74" w:rsidRDefault="004A7E74" w:rsidP="00D77666">
      <w:pPr>
        <w:ind w:left="142"/>
        <w:rPr>
          <w:color w:val="17365D"/>
        </w:rPr>
      </w:pPr>
      <w:r>
        <w:rPr>
          <w:rFonts w:hint="eastAsia"/>
          <w:color w:val="17365D"/>
        </w:rPr>
        <w:t xml:space="preserve">　　</w:t>
      </w:r>
      <w:r w:rsidRPr="008236AC">
        <w:rPr>
          <w:rFonts w:hint="eastAsia"/>
          <w:color w:val="17365D"/>
        </w:rPr>
        <w:t>六</w:t>
      </w:r>
      <w:r>
        <w:rPr>
          <w:rFonts w:hint="eastAsia"/>
          <w:color w:val="17365D"/>
        </w:rPr>
        <w:t>、</w:t>
      </w:r>
      <w:r w:rsidR="00D77666" w:rsidRPr="008236AC">
        <w:rPr>
          <w:rFonts w:hint="eastAsia"/>
          <w:color w:val="17365D"/>
        </w:rPr>
        <w:t>其他必要事項</w:t>
      </w:r>
      <w:r>
        <w:rPr>
          <w:rFonts w:hint="eastAsia"/>
          <w:color w:val="17365D"/>
        </w:rPr>
        <w:t>。</w:t>
      </w:r>
    </w:p>
    <w:p w14:paraId="7EE0E4EE" w14:textId="1513C81D"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2</w:t>
      </w:r>
      <w:r w:rsidRPr="004A7E74">
        <w:rPr>
          <w:rFonts w:hint="eastAsia"/>
          <w:color w:val="404040" w:themeColor="text1" w:themeTint="BF"/>
          <w:sz w:val="18"/>
        </w:rPr>
        <w:t>﹞</w:t>
      </w:r>
      <w:r w:rsidRPr="008236AC">
        <w:rPr>
          <w:rFonts w:hint="eastAsia"/>
          <w:color w:val="17365D"/>
        </w:rPr>
        <w:t>政治檔案於保密期限屆滿或解密條件成就時，自動解除機密；屆滿三十年仍列機密等級者，除原移轉機關（構）敘明定有保密期限或解密條件之法律依據外，視為解除機密</w:t>
      </w:r>
      <w:r>
        <w:rPr>
          <w:rFonts w:hint="eastAsia"/>
          <w:color w:val="17365D"/>
        </w:rPr>
        <w:t>。</w:t>
      </w:r>
    </w:p>
    <w:p w14:paraId="4A356D89" w14:textId="2E9CBB39"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3</w:t>
      </w:r>
      <w:r w:rsidRPr="004A7E74">
        <w:rPr>
          <w:rFonts w:hint="eastAsia"/>
          <w:color w:val="404040" w:themeColor="text1" w:themeTint="BF"/>
          <w:sz w:val="18"/>
        </w:rPr>
        <w:t>﹞</w:t>
      </w:r>
      <w:r w:rsidRPr="008236AC">
        <w:rPr>
          <w:rFonts w:hint="eastAsia"/>
          <w:color w:val="17365D"/>
        </w:rPr>
        <w:t>政治檔案解除機密後，檔案局應將解除之意旨公告，並副知原移轉機關（構），以及為必要之解密措施，不適用</w:t>
      </w:r>
      <w:hyperlink r:id="rId23" w:history="1">
        <w:r w:rsidRPr="00EB1EE1">
          <w:rPr>
            <w:rStyle w:val="a3"/>
            <w:rFonts w:ascii="Times New Roman" w:hAnsi="Times New Roman" w:hint="eastAsia"/>
          </w:rPr>
          <w:t>國家機密保護法</w:t>
        </w:r>
      </w:hyperlink>
      <w:r w:rsidRPr="008236AC">
        <w:rPr>
          <w:rFonts w:hint="eastAsia"/>
          <w:color w:val="17365D"/>
        </w:rPr>
        <w:t>及文書處理有關解除機密之規定</w:t>
      </w:r>
      <w:r>
        <w:rPr>
          <w:rFonts w:hint="eastAsia"/>
          <w:color w:val="17365D"/>
        </w:rPr>
        <w:t>。</w:t>
      </w:r>
    </w:p>
    <w:p w14:paraId="45F11B66" w14:textId="1DC2DA2B"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4</w:t>
      </w:r>
      <w:r w:rsidRPr="004A7E74">
        <w:rPr>
          <w:rFonts w:hint="eastAsia"/>
          <w:color w:val="404040" w:themeColor="text1" w:themeTint="BF"/>
          <w:sz w:val="18"/>
        </w:rPr>
        <w:t>﹞</w:t>
      </w:r>
      <w:r w:rsidRPr="008236AC">
        <w:rPr>
          <w:rFonts w:hint="eastAsia"/>
          <w:color w:val="17365D"/>
        </w:rPr>
        <w:t>政治檔案未列密等或已解除機密者，不得改列或重新核定為機密檔案</w:t>
      </w:r>
      <w:r>
        <w:rPr>
          <w:rFonts w:hint="eastAsia"/>
          <w:color w:val="17365D"/>
        </w:rPr>
        <w:t>。</w:t>
      </w:r>
    </w:p>
    <w:p w14:paraId="295A3F26" w14:textId="5FF973A6" w:rsidR="00D77666" w:rsidRPr="008236AC" w:rsidRDefault="004A7E74" w:rsidP="00D77666">
      <w:pPr>
        <w:ind w:left="142"/>
        <w:rPr>
          <w:color w:val="17365D"/>
        </w:rPr>
      </w:pPr>
      <w:r w:rsidRPr="004A7E74">
        <w:rPr>
          <w:rFonts w:hint="eastAsia"/>
          <w:color w:val="404040" w:themeColor="text1" w:themeTint="BF"/>
          <w:sz w:val="18"/>
        </w:rPr>
        <w:lastRenderedPageBreak/>
        <w:t>﹝</w:t>
      </w:r>
      <w:r w:rsidRPr="004A7E74">
        <w:rPr>
          <w:rFonts w:hint="eastAsia"/>
          <w:color w:val="404040" w:themeColor="text1" w:themeTint="BF"/>
          <w:sz w:val="18"/>
        </w:rPr>
        <w:t>5</w:t>
      </w:r>
      <w:r w:rsidRPr="004A7E74">
        <w:rPr>
          <w:rFonts w:hint="eastAsia"/>
          <w:color w:val="404040" w:themeColor="text1" w:themeTint="BF"/>
          <w:sz w:val="18"/>
        </w:rPr>
        <w:t>﹞</w:t>
      </w:r>
      <w:r w:rsidR="00D77666" w:rsidRPr="008236AC">
        <w:rPr>
          <w:rFonts w:hint="eastAsia"/>
          <w:color w:val="17365D"/>
        </w:rPr>
        <w:t>第一項第五款有關申請返還私人文書之運作方式及其他應遵行事項之</w:t>
      </w:r>
      <w:hyperlink r:id="rId24" w:history="1">
        <w:r w:rsidR="00D77666" w:rsidRPr="00BB5E26">
          <w:rPr>
            <w:rStyle w:val="a3"/>
            <w:rFonts w:ascii="Times New Roman" w:hAnsi="Times New Roman" w:hint="eastAsia"/>
          </w:rPr>
          <w:t>辦法</w:t>
        </w:r>
      </w:hyperlink>
      <w:r w:rsidR="00D77666" w:rsidRPr="008236AC">
        <w:rPr>
          <w:rFonts w:hint="eastAsia"/>
          <w:color w:val="17365D"/>
        </w:rPr>
        <w:t>，由檔案局定之。</w:t>
      </w:r>
    </w:p>
    <w:p w14:paraId="721BB4B6" w14:textId="4ACB7D39" w:rsidR="004A7E74" w:rsidRDefault="004A7E74" w:rsidP="00794EDF">
      <w:pPr>
        <w:pStyle w:val="3"/>
      </w:pPr>
      <w:r>
        <w:rPr>
          <w:rFonts w:hint="eastAsia"/>
        </w:rPr>
        <w:t>--</w:t>
      </w:r>
      <w:r w:rsidRPr="003D4637">
        <w:rPr>
          <w:rFonts w:hint="eastAsia"/>
        </w:rPr>
        <w:t>1</w:t>
      </w:r>
      <w:r>
        <w:t>12</w:t>
      </w:r>
      <w:r w:rsidRPr="003D4637">
        <w:rPr>
          <w:rFonts w:hint="eastAsia"/>
        </w:rPr>
        <w:t>年</w:t>
      </w:r>
      <w:r>
        <w:t>12</w:t>
      </w:r>
      <w:r w:rsidRPr="003D4637">
        <w:rPr>
          <w:rFonts w:hint="eastAsia"/>
        </w:rPr>
        <w:t>月</w:t>
      </w:r>
      <w:r>
        <w:t>27</w:t>
      </w:r>
      <w:r w:rsidRPr="003D4637">
        <w:rPr>
          <w:rFonts w:hint="eastAsia"/>
        </w:rPr>
        <w:t>日修正前條</w:t>
      </w:r>
      <w:r>
        <w:t>文</w:t>
      </w:r>
      <w:r w:rsidRPr="00DE49CB">
        <w:t>--</w:t>
      </w:r>
      <w:hyperlink r:id="rId25" w:history="1">
        <w:r w:rsidRPr="003D4637">
          <w:rPr>
            <w:rStyle w:val="a3"/>
          </w:rPr>
          <w:t>比對程式</w:t>
        </w:r>
      </w:hyperlink>
    </w:p>
    <w:p w14:paraId="0536C9DB" w14:textId="77D16D6D" w:rsidR="003D105A" w:rsidRPr="00D77666" w:rsidRDefault="004A7E74" w:rsidP="00613E0D">
      <w:pPr>
        <w:ind w:left="142"/>
        <w:jc w:val="both"/>
        <w:rPr>
          <w:color w:val="5F5F5F"/>
        </w:rPr>
      </w:pPr>
      <w:r w:rsidRPr="004A7E74">
        <w:rPr>
          <w:rFonts w:hint="eastAsia"/>
          <w:color w:val="404040" w:themeColor="text1" w:themeTint="BF"/>
          <w:sz w:val="18"/>
        </w:rPr>
        <w:t>﹝</w:t>
      </w:r>
      <w:r w:rsidRPr="004A7E74">
        <w:rPr>
          <w:rFonts w:hint="eastAsia"/>
          <w:color w:val="404040" w:themeColor="text1" w:themeTint="BF"/>
          <w:sz w:val="18"/>
        </w:rPr>
        <w:t>1</w:t>
      </w:r>
      <w:r w:rsidRPr="004A7E74">
        <w:rPr>
          <w:rFonts w:hint="eastAsia"/>
          <w:color w:val="404040" w:themeColor="text1" w:themeTint="BF"/>
          <w:sz w:val="18"/>
        </w:rPr>
        <w:t>﹞</w:t>
      </w:r>
      <w:r w:rsidR="003D105A" w:rsidRPr="00D77666">
        <w:rPr>
          <w:color w:val="5F5F5F"/>
        </w:rPr>
        <w:t>檔案局整理、保存政治檔案，應辦理下列事項：</w:t>
      </w:r>
    </w:p>
    <w:p w14:paraId="25D9971C" w14:textId="77777777" w:rsidR="004A7E74" w:rsidRDefault="003D105A" w:rsidP="00613E0D">
      <w:pPr>
        <w:ind w:left="142"/>
        <w:jc w:val="both"/>
        <w:rPr>
          <w:color w:val="5F5F5F"/>
        </w:rPr>
      </w:pPr>
      <w:r w:rsidRPr="00D77666">
        <w:rPr>
          <w:color w:val="5F5F5F"/>
        </w:rPr>
        <w:t xml:space="preserve">　　一、檔案編排描述及目錄補正</w:t>
      </w:r>
      <w:r w:rsidR="004A7E74">
        <w:rPr>
          <w:color w:val="5F5F5F"/>
        </w:rPr>
        <w:t>。</w:t>
      </w:r>
    </w:p>
    <w:p w14:paraId="3C3014F3" w14:textId="52500135" w:rsidR="004A7E74" w:rsidRDefault="004A7E74" w:rsidP="00613E0D">
      <w:pPr>
        <w:ind w:left="142"/>
        <w:jc w:val="both"/>
        <w:rPr>
          <w:color w:val="5F5F5F"/>
        </w:rPr>
      </w:pPr>
      <w:r>
        <w:rPr>
          <w:color w:val="5F5F5F"/>
        </w:rPr>
        <w:t xml:space="preserve">　　</w:t>
      </w:r>
      <w:r w:rsidRPr="00D77666">
        <w:rPr>
          <w:color w:val="5F5F5F"/>
        </w:rPr>
        <w:t>二</w:t>
      </w:r>
      <w:r>
        <w:rPr>
          <w:color w:val="5F5F5F"/>
        </w:rPr>
        <w:t>、</w:t>
      </w:r>
      <w:r w:rsidR="003D105A" w:rsidRPr="00D77666">
        <w:rPr>
          <w:color w:val="5F5F5F"/>
        </w:rPr>
        <w:t>檔案保存狀況檢視及受損程度分級，並進行必要之修護</w:t>
      </w:r>
      <w:r>
        <w:rPr>
          <w:color w:val="5F5F5F"/>
        </w:rPr>
        <w:t>。</w:t>
      </w:r>
    </w:p>
    <w:p w14:paraId="1EA18DDB" w14:textId="1328D30D" w:rsidR="004A7E74" w:rsidRDefault="004A7E74" w:rsidP="00613E0D">
      <w:pPr>
        <w:ind w:left="142"/>
        <w:jc w:val="both"/>
        <w:rPr>
          <w:color w:val="5F5F5F"/>
        </w:rPr>
      </w:pPr>
      <w:r>
        <w:rPr>
          <w:color w:val="5F5F5F"/>
        </w:rPr>
        <w:t xml:space="preserve">　　</w:t>
      </w:r>
      <w:r w:rsidRPr="00D77666">
        <w:rPr>
          <w:color w:val="5F5F5F"/>
        </w:rPr>
        <w:t>三</w:t>
      </w:r>
      <w:r>
        <w:rPr>
          <w:color w:val="5F5F5F"/>
        </w:rPr>
        <w:t>、</w:t>
      </w:r>
      <w:r w:rsidR="003D105A" w:rsidRPr="00D77666">
        <w:rPr>
          <w:color w:val="5F5F5F"/>
        </w:rPr>
        <w:t>檔案複製儲存</w:t>
      </w:r>
      <w:r>
        <w:rPr>
          <w:color w:val="5F5F5F"/>
        </w:rPr>
        <w:t>。</w:t>
      </w:r>
    </w:p>
    <w:p w14:paraId="442DBCFB" w14:textId="711D7A1A" w:rsidR="004A7E74" w:rsidRDefault="004A7E74" w:rsidP="00613E0D">
      <w:pPr>
        <w:ind w:left="142"/>
        <w:jc w:val="both"/>
        <w:rPr>
          <w:color w:val="5F5F5F"/>
        </w:rPr>
      </w:pPr>
      <w:r>
        <w:rPr>
          <w:color w:val="5F5F5F"/>
        </w:rPr>
        <w:t xml:space="preserve">　　</w:t>
      </w:r>
      <w:r w:rsidRPr="00D77666">
        <w:rPr>
          <w:color w:val="5F5F5F"/>
        </w:rPr>
        <w:t>四</w:t>
      </w:r>
      <w:r>
        <w:rPr>
          <w:color w:val="5F5F5F"/>
        </w:rPr>
        <w:t>、</w:t>
      </w:r>
      <w:r w:rsidR="003D105A" w:rsidRPr="00D77666">
        <w:rPr>
          <w:color w:val="5F5F5F"/>
        </w:rPr>
        <w:t>定期進行機密檔案解降密檢討</w:t>
      </w:r>
      <w:r>
        <w:rPr>
          <w:color w:val="5F5F5F"/>
        </w:rPr>
        <w:t>。</w:t>
      </w:r>
    </w:p>
    <w:p w14:paraId="281B1BB4" w14:textId="59C1E38A" w:rsidR="004A7E74" w:rsidRDefault="004A7E74" w:rsidP="00613E0D">
      <w:pPr>
        <w:ind w:left="142"/>
        <w:jc w:val="both"/>
        <w:rPr>
          <w:color w:val="5F5F5F"/>
        </w:rPr>
      </w:pPr>
      <w:r>
        <w:rPr>
          <w:color w:val="5F5F5F"/>
        </w:rPr>
        <w:t xml:space="preserve">　　</w:t>
      </w:r>
      <w:r w:rsidRPr="00D77666">
        <w:rPr>
          <w:color w:val="5F5F5F"/>
        </w:rPr>
        <w:t>五</w:t>
      </w:r>
      <w:r>
        <w:rPr>
          <w:color w:val="5F5F5F"/>
        </w:rPr>
        <w:t>、</w:t>
      </w:r>
      <w:r w:rsidR="003D105A" w:rsidRPr="00D77666">
        <w:rPr>
          <w:color w:val="5F5F5F"/>
        </w:rPr>
        <w:t>其他必要事項</w:t>
      </w:r>
      <w:r>
        <w:rPr>
          <w:color w:val="5F5F5F"/>
        </w:rPr>
        <w:t>。</w:t>
      </w:r>
    </w:p>
    <w:p w14:paraId="282494FC" w14:textId="5386FE26" w:rsidR="004A7E74" w:rsidRDefault="004A7E74" w:rsidP="00613E0D">
      <w:pPr>
        <w:ind w:left="142"/>
        <w:jc w:val="both"/>
        <w:rPr>
          <w:color w:val="5F5F5F"/>
        </w:rPr>
      </w:pPr>
      <w:r w:rsidRPr="004A7E74">
        <w:rPr>
          <w:color w:val="404040" w:themeColor="text1" w:themeTint="BF"/>
          <w:sz w:val="18"/>
        </w:rPr>
        <w:t>﹝</w:t>
      </w:r>
      <w:r w:rsidRPr="004A7E74">
        <w:rPr>
          <w:color w:val="404040" w:themeColor="text1" w:themeTint="BF"/>
          <w:sz w:val="18"/>
        </w:rPr>
        <w:t>2</w:t>
      </w:r>
      <w:r w:rsidRPr="004A7E74">
        <w:rPr>
          <w:color w:val="404040" w:themeColor="text1" w:themeTint="BF"/>
          <w:sz w:val="18"/>
        </w:rPr>
        <w:t>﹞</w:t>
      </w:r>
      <w:r w:rsidRPr="00D77666">
        <w:rPr>
          <w:color w:val="5F5F5F"/>
        </w:rPr>
        <w:t>政治檔案於保密期限屆滿或解密條件成就時，自動解除機密；保密逾三十年仍列機密等級者，除原移轉機關（構）敘明有保密義務之法律依據外，視為解除機密</w:t>
      </w:r>
      <w:r>
        <w:rPr>
          <w:color w:val="5F5F5F"/>
        </w:rPr>
        <w:t>。</w:t>
      </w:r>
    </w:p>
    <w:p w14:paraId="48245D42" w14:textId="476F2080" w:rsidR="003D105A" w:rsidRDefault="004A7E74" w:rsidP="00613E0D">
      <w:pPr>
        <w:ind w:left="142"/>
        <w:jc w:val="both"/>
        <w:rPr>
          <w:color w:val="17365D"/>
        </w:rPr>
      </w:pPr>
      <w:r w:rsidRPr="0005388A">
        <w:rPr>
          <w:color w:val="5F5F5F"/>
          <w:sz w:val="18"/>
        </w:rPr>
        <w:t>﹝</w:t>
      </w:r>
      <w:r w:rsidRPr="0005388A">
        <w:rPr>
          <w:color w:val="5F5F5F"/>
          <w:sz w:val="18"/>
        </w:rPr>
        <w:t>3</w:t>
      </w:r>
      <w:r w:rsidRPr="0005388A">
        <w:rPr>
          <w:color w:val="5F5F5F"/>
          <w:sz w:val="18"/>
        </w:rPr>
        <w:t>﹞</w:t>
      </w:r>
      <w:r w:rsidR="003D105A" w:rsidRPr="0005388A">
        <w:rPr>
          <w:color w:val="5F5F5F"/>
        </w:rPr>
        <w:t>政治檔案解除機密後，檔案局應將解除之意旨公告，並副知原移轉機關（構），以及為必要之解密措施，不適用</w:t>
      </w:r>
      <w:hyperlink r:id="rId26" w:history="1">
        <w:r w:rsidR="007F29A7" w:rsidRPr="0005388A">
          <w:rPr>
            <w:rStyle w:val="a3"/>
            <w:rFonts w:ascii="Times New Roman" w:hAnsi="Times New Roman"/>
            <w:color w:val="5F5F5F"/>
          </w:rPr>
          <w:t>國家機密保護法</w:t>
        </w:r>
      </w:hyperlink>
      <w:r w:rsidR="003D105A" w:rsidRPr="0005388A">
        <w:rPr>
          <w:color w:val="5F5F5F"/>
        </w:rPr>
        <w:t>及文書處理有關解除機密之規定。</w:t>
      </w:r>
      <w:r w:rsidR="0005388A" w:rsidRPr="0005388A">
        <w:rPr>
          <w:rFonts w:ascii="新細明體" w:hAnsi="新細明體" w:hint="eastAsia"/>
          <w:color w:val="FFFFFF" w:themeColor="background1"/>
        </w:rPr>
        <w:t>∴</w:t>
      </w:r>
    </w:p>
    <w:p w14:paraId="77D8116C" w14:textId="4A899A7B" w:rsidR="004A7E74" w:rsidRDefault="003D105A" w:rsidP="00613E0D">
      <w:pPr>
        <w:pStyle w:val="2"/>
        <w:jc w:val="both"/>
      </w:pPr>
      <w:bookmarkStart w:id="8" w:name="a8"/>
      <w:bookmarkEnd w:id="8"/>
      <w:r>
        <w:t>第</w:t>
      </w:r>
      <w:r>
        <w:t>8</w:t>
      </w:r>
      <w:r>
        <w:t>條（檔案當事人之申請應用方式</w:t>
      </w:r>
      <w:r w:rsidR="004A7E74">
        <w:t>）</w:t>
      </w:r>
      <w:r w:rsidR="002D7274" w:rsidRPr="004E5858">
        <w:rPr>
          <w:rFonts w:ascii="新細明體" w:hAnsi="新細明體" w:hint="eastAsia"/>
          <w:color w:val="FFFFFF" w:themeColor="background1"/>
          <w:szCs w:val="20"/>
        </w:rPr>
        <w:t>∵</w:t>
      </w:r>
    </w:p>
    <w:p w14:paraId="6B8EEEA8" w14:textId="41559563" w:rsidR="004A7E74" w:rsidRDefault="004A7E74" w:rsidP="00D77666">
      <w:pPr>
        <w:ind w:left="142"/>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D77666" w:rsidRPr="008236AC">
        <w:rPr>
          <w:rFonts w:hint="eastAsia"/>
          <w:color w:val="17365D"/>
        </w:rPr>
        <w:t>檔案當事人得申請與其本人所涉案件之政治檔案；檔案當事人死亡時，其配偶或民法第</w:t>
      </w:r>
      <w:hyperlink r:id="rId27" w:anchor="a1138" w:history="1">
        <w:r w:rsidR="00D77666" w:rsidRPr="00B70F7A">
          <w:rPr>
            <w:rStyle w:val="a3"/>
            <w:rFonts w:ascii="Times New Roman" w:hAnsi="Times New Roman" w:hint="eastAsia"/>
          </w:rPr>
          <w:t>一千一百三十八</w:t>
        </w:r>
      </w:hyperlink>
      <w:r w:rsidR="00D77666" w:rsidRPr="008236AC">
        <w:rPr>
          <w:rFonts w:hint="eastAsia"/>
          <w:color w:val="17365D"/>
        </w:rPr>
        <w:t>條各款所定繼承人得申請之</w:t>
      </w:r>
      <w:r>
        <w:rPr>
          <w:rFonts w:hint="eastAsia"/>
          <w:color w:val="17365D"/>
        </w:rPr>
        <w:t>。</w:t>
      </w:r>
    </w:p>
    <w:p w14:paraId="06C1762D" w14:textId="6DA2503D" w:rsidR="004A7E74"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2</w:t>
      </w:r>
      <w:r w:rsidRPr="004A7E74">
        <w:rPr>
          <w:rFonts w:hint="eastAsia"/>
          <w:color w:val="404040" w:themeColor="text1" w:themeTint="BF"/>
          <w:sz w:val="18"/>
        </w:rPr>
        <w:t>﹞</w:t>
      </w:r>
      <w:r w:rsidRPr="008236AC">
        <w:rPr>
          <w:rFonts w:hint="eastAsia"/>
          <w:color w:val="17365D"/>
        </w:rPr>
        <w:t>依前項規定申請之政治檔案，除有下列情形之一外，檔案局應於指定場所提供閱覽、抄錄或複製：</w:t>
      </w:r>
    </w:p>
    <w:p w14:paraId="46DF409D" w14:textId="77777777" w:rsidR="004A7E74" w:rsidRDefault="004A7E74" w:rsidP="00D77666">
      <w:pPr>
        <w:ind w:left="142"/>
        <w:rPr>
          <w:color w:val="17365D"/>
        </w:rPr>
      </w:pPr>
      <w:r w:rsidRPr="008236AC">
        <w:rPr>
          <w:rFonts w:hint="eastAsia"/>
          <w:color w:val="17365D"/>
        </w:rPr>
        <w:t xml:space="preserve">　　一、依本條例規定得依法核定之機密檔案</w:t>
      </w:r>
      <w:r>
        <w:rPr>
          <w:rFonts w:hint="eastAsia"/>
          <w:color w:val="17365D"/>
        </w:rPr>
        <w:t>。</w:t>
      </w:r>
    </w:p>
    <w:p w14:paraId="6BA3EF3A" w14:textId="7DBE9D93" w:rsidR="004A7E74" w:rsidRDefault="004A7E74" w:rsidP="00D77666">
      <w:pPr>
        <w:ind w:left="142"/>
        <w:rPr>
          <w:color w:val="17365D"/>
        </w:rPr>
      </w:pPr>
      <w:r>
        <w:rPr>
          <w:rFonts w:hint="eastAsia"/>
          <w:color w:val="17365D"/>
        </w:rPr>
        <w:t xml:space="preserve">　　</w:t>
      </w:r>
      <w:r w:rsidRPr="008236AC">
        <w:rPr>
          <w:rFonts w:hint="eastAsia"/>
          <w:color w:val="17365D"/>
        </w:rPr>
        <w:t>二</w:t>
      </w:r>
      <w:r>
        <w:rPr>
          <w:rFonts w:hint="eastAsia"/>
          <w:color w:val="17365D"/>
        </w:rPr>
        <w:t>、</w:t>
      </w:r>
      <w:r w:rsidRPr="008236AC">
        <w:rPr>
          <w:rFonts w:hint="eastAsia"/>
          <w:color w:val="17365D"/>
        </w:rPr>
        <w:t>經其他檔案當事人或其繼承人表示不予公開之私人文書</w:t>
      </w:r>
      <w:r>
        <w:rPr>
          <w:rFonts w:hint="eastAsia"/>
          <w:color w:val="17365D"/>
        </w:rPr>
        <w:t>。</w:t>
      </w:r>
    </w:p>
    <w:p w14:paraId="0FE53946" w14:textId="51724E66"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3</w:t>
      </w:r>
      <w:r w:rsidRPr="004A7E74">
        <w:rPr>
          <w:rFonts w:hint="eastAsia"/>
          <w:color w:val="404040" w:themeColor="text1" w:themeTint="BF"/>
          <w:sz w:val="18"/>
        </w:rPr>
        <w:t>﹞</w:t>
      </w:r>
      <w:r w:rsidRPr="008236AC">
        <w:rPr>
          <w:rFonts w:hint="eastAsia"/>
          <w:color w:val="17365D"/>
        </w:rPr>
        <w:t>依第一項規定申請之政治檔案涉及個人隱私者，檔案局應於指定場所提供閱覽、抄錄，或就涉個人隱私部分經分離處理使其無從識別特定之個人後，提供複製。但該個人死亡或同意複製者，不在此限</w:t>
      </w:r>
      <w:r>
        <w:rPr>
          <w:rFonts w:hint="eastAsia"/>
          <w:color w:val="17365D"/>
        </w:rPr>
        <w:t>。</w:t>
      </w:r>
    </w:p>
    <w:p w14:paraId="3431C17F" w14:textId="2A72533C"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4</w:t>
      </w:r>
      <w:r w:rsidRPr="004A7E74">
        <w:rPr>
          <w:rFonts w:hint="eastAsia"/>
          <w:color w:val="404040" w:themeColor="text1" w:themeTint="BF"/>
          <w:sz w:val="18"/>
        </w:rPr>
        <w:t>﹞</w:t>
      </w:r>
      <w:r w:rsidRPr="008236AC">
        <w:rPr>
          <w:rFonts w:hint="eastAsia"/>
          <w:color w:val="17365D"/>
        </w:rPr>
        <w:t>前二項政治檔案，有第二項第二款或前項本文所定情形者，至遲應於檔案屆滿七十年提供閱覽、抄錄或複製</w:t>
      </w:r>
      <w:r>
        <w:rPr>
          <w:rFonts w:hint="eastAsia"/>
          <w:color w:val="17365D"/>
        </w:rPr>
        <w:t>。</w:t>
      </w:r>
    </w:p>
    <w:p w14:paraId="41105F8E" w14:textId="348AC5CA"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5</w:t>
      </w:r>
      <w:r w:rsidRPr="004A7E74">
        <w:rPr>
          <w:rFonts w:hint="eastAsia"/>
          <w:color w:val="404040" w:themeColor="text1" w:themeTint="BF"/>
          <w:sz w:val="18"/>
        </w:rPr>
        <w:t>﹞</w:t>
      </w:r>
      <w:hyperlink w:anchor="a5" w:history="1">
        <w:r w:rsidRPr="00B70F7A">
          <w:rPr>
            <w:rStyle w:val="a3"/>
            <w:rFonts w:ascii="Times New Roman" w:hAnsi="Times New Roman" w:hint="eastAsia"/>
          </w:rPr>
          <w:t>第五條</w:t>
        </w:r>
      </w:hyperlink>
      <w:r w:rsidRPr="008236AC">
        <w:rPr>
          <w:rFonts w:hint="eastAsia"/>
          <w:color w:val="17365D"/>
        </w:rPr>
        <w:t>第二項、第四項本文、前條第二項及前項所定年限之計算，以該檔案全案中文件產生日最早者為計算基準</w:t>
      </w:r>
      <w:r>
        <w:rPr>
          <w:rFonts w:hint="eastAsia"/>
          <w:color w:val="17365D"/>
        </w:rPr>
        <w:t>。</w:t>
      </w:r>
    </w:p>
    <w:p w14:paraId="456C53E5" w14:textId="05CC585D" w:rsidR="004A7E74"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6</w:t>
      </w:r>
      <w:r w:rsidRPr="004A7E74">
        <w:rPr>
          <w:rFonts w:hint="eastAsia"/>
          <w:color w:val="404040" w:themeColor="text1" w:themeTint="BF"/>
          <w:sz w:val="18"/>
        </w:rPr>
        <w:t>﹞</w:t>
      </w:r>
      <w:r w:rsidRPr="008236AC">
        <w:rPr>
          <w:rFonts w:hint="eastAsia"/>
          <w:color w:val="17365D"/>
        </w:rPr>
        <w:t>檔案局應就政治檔案中之檔案當事人編製人名索引並公告之；就情報機關應用保防、偵防、安全管制等措施，未經檔案當事人同意而蒐集取得其家庭關係、伴侶關係、性別關係或涉私領域之監譯紀錄等高度個人隱私，且於檔案中載有聯絡資訊或足資辨識其身分者，於該人名索引公告前，應請戶政機關查復後，主動通知該檔案當事人下列事項，通知顯有困難者，得以公告代之，並於通知寄出或公告六個月後，公告該人名索引及其檔案目錄：</w:t>
      </w:r>
    </w:p>
    <w:p w14:paraId="67DB5CE5" w14:textId="77777777" w:rsidR="004A7E74" w:rsidRDefault="004A7E74" w:rsidP="00D77666">
      <w:pPr>
        <w:ind w:left="142"/>
        <w:rPr>
          <w:color w:val="17365D"/>
        </w:rPr>
      </w:pPr>
      <w:r w:rsidRPr="008236AC">
        <w:rPr>
          <w:rFonts w:hint="eastAsia"/>
          <w:color w:val="17365D"/>
        </w:rPr>
        <w:t xml:space="preserve">　　一、得依第一項規定申請閱覽、抄錄或複製檔案</w:t>
      </w:r>
      <w:r>
        <w:rPr>
          <w:rFonts w:hint="eastAsia"/>
          <w:color w:val="17365D"/>
        </w:rPr>
        <w:t>。</w:t>
      </w:r>
    </w:p>
    <w:p w14:paraId="65879BD3" w14:textId="77777777" w:rsidR="004A7E74" w:rsidRDefault="004A7E74" w:rsidP="00D77666">
      <w:pPr>
        <w:ind w:left="142"/>
        <w:rPr>
          <w:color w:val="17365D"/>
        </w:rPr>
      </w:pPr>
      <w:r>
        <w:rPr>
          <w:rFonts w:hint="eastAsia"/>
          <w:color w:val="17365D"/>
        </w:rPr>
        <w:t xml:space="preserve">　　</w:t>
      </w:r>
      <w:r w:rsidRPr="008236AC">
        <w:rPr>
          <w:rFonts w:hint="eastAsia"/>
          <w:color w:val="17365D"/>
        </w:rPr>
        <w:t>二</w:t>
      </w:r>
      <w:r>
        <w:rPr>
          <w:rFonts w:hint="eastAsia"/>
          <w:color w:val="17365D"/>
        </w:rPr>
        <w:t>、</w:t>
      </w:r>
      <w:r w:rsidRPr="008236AC">
        <w:rPr>
          <w:rFonts w:hint="eastAsia"/>
          <w:color w:val="17365D"/>
        </w:rPr>
        <w:t>得依第七項規定申請加註補充意見附卷</w:t>
      </w:r>
      <w:r>
        <w:rPr>
          <w:rFonts w:hint="eastAsia"/>
          <w:color w:val="17365D"/>
        </w:rPr>
        <w:t>。</w:t>
      </w:r>
    </w:p>
    <w:p w14:paraId="586173EB" w14:textId="5A463378" w:rsidR="004A7E74" w:rsidRDefault="004A7E74" w:rsidP="00D77666">
      <w:pPr>
        <w:ind w:left="142"/>
        <w:rPr>
          <w:color w:val="17365D"/>
        </w:rPr>
      </w:pPr>
      <w:r>
        <w:rPr>
          <w:rFonts w:hint="eastAsia"/>
          <w:color w:val="17365D"/>
        </w:rPr>
        <w:t xml:space="preserve">　　</w:t>
      </w:r>
      <w:r w:rsidRPr="008236AC">
        <w:rPr>
          <w:rFonts w:hint="eastAsia"/>
          <w:color w:val="17365D"/>
        </w:rPr>
        <w:t>三</w:t>
      </w:r>
      <w:r>
        <w:rPr>
          <w:rFonts w:hint="eastAsia"/>
          <w:color w:val="17365D"/>
        </w:rPr>
        <w:t>、</w:t>
      </w:r>
      <w:r w:rsidRPr="008236AC">
        <w:rPr>
          <w:rFonts w:hint="eastAsia"/>
          <w:color w:val="17365D"/>
        </w:rPr>
        <w:t>得依</w:t>
      </w:r>
      <w:hyperlink w:anchor="a9" w:history="1">
        <w:r w:rsidRPr="00B70F7A">
          <w:rPr>
            <w:rStyle w:val="a3"/>
            <w:rFonts w:ascii="Times New Roman" w:hAnsi="Times New Roman" w:hint="eastAsia"/>
          </w:rPr>
          <w:t>第九條</w:t>
        </w:r>
      </w:hyperlink>
      <w:r w:rsidRPr="008236AC">
        <w:rPr>
          <w:rFonts w:hint="eastAsia"/>
          <w:color w:val="17365D"/>
        </w:rPr>
        <w:t>第二項第二款規定表示意見</w:t>
      </w:r>
      <w:r>
        <w:rPr>
          <w:rFonts w:hint="eastAsia"/>
          <w:color w:val="17365D"/>
        </w:rPr>
        <w:t>。</w:t>
      </w:r>
    </w:p>
    <w:p w14:paraId="160815DF" w14:textId="7A1FEDDB"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7</w:t>
      </w:r>
      <w:r w:rsidRPr="004A7E74">
        <w:rPr>
          <w:rFonts w:hint="eastAsia"/>
          <w:color w:val="404040" w:themeColor="text1" w:themeTint="BF"/>
          <w:sz w:val="18"/>
        </w:rPr>
        <w:t>﹞</w:t>
      </w:r>
      <w:r w:rsidRPr="008236AC">
        <w:rPr>
          <w:rFonts w:hint="eastAsia"/>
          <w:color w:val="17365D"/>
        </w:rPr>
        <w:t>檔案當事人或其繼承人對檔案內容中與檔案當事人個人相關資料之敘述認有錯誤或不完整者，得檢附相關證明文件申請加註補充意見附卷</w:t>
      </w:r>
      <w:r>
        <w:rPr>
          <w:rFonts w:hint="eastAsia"/>
          <w:color w:val="17365D"/>
        </w:rPr>
        <w:t>。</w:t>
      </w:r>
    </w:p>
    <w:p w14:paraId="577803B0" w14:textId="0C24B787" w:rsidR="004A7E74"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8</w:t>
      </w:r>
      <w:r w:rsidRPr="004A7E74">
        <w:rPr>
          <w:rFonts w:hint="eastAsia"/>
          <w:color w:val="404040" w:themeColor="text1" w:themeTint="BF"/>
          <w:sz w:val="18"/>
        </w:rPr>
        <w:t>﹞</w:t>
      </w:r>
      <w:r w:rsidRPr="008236AC">
        <w:rPr>
          <w:rFonts w:hint="eastAsia"/>
          <w:color w:val="17365D"/>
        </w:rPr>
        <w:t>機關依下列規定作成公告時，應將該公告副知檔案局列為國家檔案，提供應用：</w:t>
      </w:r>
    </w:p>
    <w:p w14:paraId="32326515" w14:textId="35355A8A" w:rsidR="004A7E74" w:rsidRDefault="004A7E74" w:rsidP="00D77666">
      <w:pPr>
        <w:ind w:left="142"/>
        <w:rPr>
          <w:color w:val="17365D"/>
        </w:rPr>
      </w:pPr>
      <w:r w:rsidRPr="008236AC">
        <w:rPr>
          <w:rFonts w:hint="eastAsia"/>
          <w:color w:val="17365D"/>
        </w:rPr>
        <w:t xml:space="preserve">　　一、依</w:t>
      </w:r>
      <w:hyperlink r:id="rId28" w:history="1">
        <w:r w:rsidRPr="00BF5108">
          <w:rPr>
            <w:rStyle w:val="a3"/>
            <w:rFonts w:ascii="Times New Roman" w:hAnsi="Times New Roman" w:hint="eastAsia"/>
          </w:rPr>
          <w:t>促進轉型正義條例</w:t>
        </w:r>
      </w:hyperlink>
      <w:r w:rsidRPr="008236AC">
        <w:rPr>
          <w:rFonts w:hint="eastAsia"/>
          <w:color w:val="17365D"/>
        </w:rPr>
        <w:t>作成平復司法不法及行政不法之公告</w:t>
      </w:r>
      <w:r>
        <w:rPr>
          <w:rFonts w:hint="eastAsia"/>
          <w:color w:val="17365D"/>
        </w:rPr>
        <w:t>。</w:t>
      </w:r>
    </w:p>
    <w:p w14:paraId="525CB0EB" w14:textId="6F970ADD" w:rsidR="004A7E74" w:rsidRDefault="004A7E74" w:rsidP="00D77666">
      <w:pPr>
        <w:ind w:left="142"/>
        <w:rPr>
          <w:color w:val="17365D"/>
        </w:rPr>
      </w:pPr>
      <w:r>
        <w:rPr>
          <w:rFonts w:hint="eastAsia"/>
          <w:color w:val="17365D"/>
        </w:rPr>
        <w:t xml:space="preserve">　　</w:t>
      </w:r>
      <w:r w:rsidRPr="008236AC">
        <w:rPr>
          <w:rFonts w:hint="eastAsia"/>
          <w:color w:val="17365D"/>
        </w:rPr>
        <w:t>二</w:t>
      </w:r>
      <w:r>
        <w:rPr>
          <w:rFonts w:hint="eastAsia"/>
          <w:color w:val="17365D"/>
        </w:rPr>
        <w:t>、</w:t>
      </w:r>
      <w:r w:rsidR="00BF5108">
        <w:rPr>
          <w:color w:val="17365D"/>
        </w:rPr>
        <w:t>依</w:t>
      </w:r>
      <w:hyperlink r:id="rId29" w:history="1">
        <w:r w:rsidR="00BF5108" w:rsidRPr="00613E0D">
          <w:rPr>
            <w:rStyle w:val="a3"/>
            <w:rFonts w:ascii="Times New Roman" w:hAnsi="Times New Roman"/>
          </w:rPr>
          <w:t>二二八事件處理及賠償條例</w:t>
        </w:r>
      </w:hyperlink>
      <w:r w:rsidRPr="008236AC">
        <w:rPr>
          <w:rFonts w:hint="eastAsia"/>
          <w:color w:val="17365D"/>
        </w:rPr>
        <w:t>作成賠償及名譽回復之公告</w:t>
      </w:r>
      <w:r>
        <w:rPr>
          <w:rFonts w:hint="eastAsia"/>
          <w:color w:val="17365D"/>
        </w:rPr>
        <w:t>。</w:t>
      </w:r>
    </w:p>
    <w:p w14:paraId="48FBFC7D" w14:textId="21BA68AC" w:rsidR="004A7E74" w:rsidRDefault="004A7E74" w:rsidP="00D77666">
      <w:pPr>
        <w:ind w:left="142"/>
        <w:rPr>
          <w:color w:val="17365D"/>
        </w:rPr>
      </w:pPr>
      <w:r>
        <w:rPr>
          <w:rFonts w:hint="eastAsia"/>
          <w:color w:val="17365D"/>
        </w:rPr>
        <w:t xml:space="preserve">　　</w:t>
      </w:r>
      <w:r w:rsidRPr="008236AC">
        <w:rPr>
          <w:rFonts w:hint="eastAsia"/>
          <w:color w:val="17365D"/>
        </w:rPr>
        <w:t>三</w:t>
      </w:r>
      <w:r>
        <w:rPr>
          <w:rFonts w:hint="eastAsia"/>
          <w:color w:val="17365D"/>
        </w:rPr>
        <w:t>、</w:t>
      </w:r>
      <w:r w:rsidR="00BF5108">
        <w:rPr>
          <w:color w:val="17365D"/>
        </w:rPr>
        <w:t>依</w:t>
      </w:r>
      <w:hyperlink r:id="rId30" w:history="1">
        <w:r w:rsidR="00BF5108" w:rsidRPr="00613E0D">
          <w:rPr>
            <w:rStyle w:val="a3"/>
            <w:rFonts w:ascii="Times New Roman" w:hAnsi="Times New Roman"/>
          </w:rPr>
          <w:t>戒嚴時期不當叛亂暨匪諜審判案件補償條例</w:t>
        </w:r>
      </w:hyperlink>
      <w:r w:rsidRPr="008236AC">
        <w:rPr>
          <w:rFonts w:hint="eastAsia"/>
          <w:color w:val="17365D"/>
        </w:rPr>
        <w:t>作成補償及名譽回復之公告</w:t>
      </w:r>
      <w:r>
        <w:rPr>
          <w:rFonts w:hint="eastAsia"/>
          <w:color w:val="17365D"/>
        </w:rPr>
        <w:t>。</w:t>
      </w:r>
    </w:p>
    <w:p w14:paraId="4E944F10" w14:textId="5F584AE4" w:rsidR="004A7E74" w:rsidRDefault="004A7E74" w:rsidP="00D77666">
      <w:pPr>
        <w:ind w:left="142"/>
        <w:rPr>
          <w:color w:val="17365D"/>
        </w:rPr>
      </w:pPr>
      <w:r>
        <w:rPr>
          <w:rFonts w:hint="eastAsia"/>
          <w:color w:val="17365D"/>
        </w:rPr>
        <w:t xml:space="preserve">　　</w:t>
      </w:r>
      <w:r w:rsidRPr="008236AC">
        <w:rPr>
          <w:rFonts w:hint="eastAsia"/>
          <w:color w:val="17365D"/>
        </w:rPr>
        <w:t>四</w:t>
      </w:r>
      <w:r>
        <w:rPr>
          <w:rFonts w:hint="eastAsia"/>
          <w:color w:val="17365D"/>
        </w:rPr>
        <w:t>、</w:t>
      </w:r>
      <w:r w:rsidR="00BF5108">
        <w:rPr>
          <w:color w:val="17365D"/>
        </w:rPr>
        <w:t>依</w:t>
      </w:r>
      <w:hyperlink r:id="rId31" w:history="1">
        <w:r w:rsidR="00BF5108" w:rsidRPr="00613E0D">
          <w:rPr>
            <w:rStyle w:val="a3"/>
            <w:rFonts w:ascii="Times New Roman" w:hAnsi="Times New Roman"/>
          </w:rPr>
          <w:t>戒嚴時期人民受損權利回復條例</w:t>
        </w:r>
      </w:hyperlink>
      <w:r w:rsidRPr="008236AC">
        <w:rPr>
          <w:rFonts w:hint="eastAsia"/>
          <w:color w:val="17365D"/>
        </w:rPr>
        <w:t>作成權利回復之公告</w:t>
      </w:r>
      <w:r>
        <w:rPr>
          <w:rFonts w:hint="eastAsia"/>
          <w:color w:val="17365D"/>
        </w:rPr>
        <w:t>。</w:t>
      </w:r>
    </w:p>
    <w:p w14:paraId="016F2170" w14:textId="05658FFC" w:rsidR="00D77666"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9</w:t>
      </w:r>
      <w:r w:rsidRPr="004A7E74">
        <w:rPr>
          <w:rFonts w:hint="eastAsia"/>
          <w:color w:val="404040" w:themeColor="text1" w:themeTint="BF"/>
          <w:sz w:val="18"/>
        </w:rPr>
        <w:t>﹞</w:t>
      </w:r>
      <w:r w:rsidR="00D77666" w:rsidRPr="008236AC">
        <w:rPr>
          <w:rFonts w:hint="eastAsia"/>
          <w:color w:val="17365D"/>
        </w:rPr>
        <w:t>第一項及第七項規定，檔案當事人或其繼承人得委任第三人申請辦理。</w:t>
      </w:r>
    </w:p>
    <w:p w14:paraId="45A17A6C" w14:textId="2A73F49B" w:rsidR="004A7E74" w:rsidRDefault="004A7E74" w:rsidP="00794EDF">
      <w:pPr>
        <w:pStyle w:val="3"/>
      </w:pPr>
      <w:r>
        <w:rPr>
          <w:rFonts w:hint="eastAsia"/>
        </w:rPr>
        <w:lastRenderedPageBreak/>
        <w:t>--</w:t>
      </w:r>
      <w:r w:rsidRPr="003D4637">
        <w:rPr>
          <w:rFonts w:hint="eastAsia"/>
        </w:rPr>
        <w:t>1</w:t>
      </w:r>
      <w:r>
        <w:t>12</w:t>
      </w:r>
      <w:r w:rsidRPr="003D4637">
        <w:rPr>
          <w:rFonts w:hint="eastAsia"/>
        </w:rPr>
        <w:t>年</w:t>
      </w:r>
      <w:r>
        <w:t>12</w:t>
      </w:r>
      <w:r w:rsidRPr="003D4637">
        <w:rPr>
          <w:rFonts w:hint="eastAsia"/>
        </w:rPr>
        <w:t>月</w:t>
      </w:r>
      <w:r>
        <w:t>27</w:t>
      </w:r>
      <w:r w:rsidRPr="003D4637">
        <w:rPr>
          <w:rFonts w:hint="eastAsia"/>
        </w:rPr>
        <w:t>日修正前條</w:t>
      </w:r>
      <w:r>
        <w:t>文</w:t>
      </w:r>
      <w:r w:rsidRPr="00DE49CB">
        <w:t>--</w:t>
      </w:r>
      <w:hyperlink r:id="rId32" w:history="1">
        <w:r w:rsidRPr="003D4637">
          <w:rPr>
            <w:rStyle w:val="a3"/>
          </w:rPr>
          <w:t>比對程式</w:t>
        </w:r>
      </w:hyperlink>
    </w:p>
    <w:p w14:paraId="2E8FCB96" w14:textId="630F71D5" w:rsidR="004A7E74" w:rsidRPr="00BF5108" w:rsidRDefault="004A7E74" w:rsidP="00613E0D">
      <w:pPr>
        <w:ind w:left="142"/>
        <w:jc w:val="both"/>
        <w:rPr>
          <w:color w:val="5F5F5F"/>
        </w:rPr>
      </w:pPr>
      <w:r w:rsidRPr="00BF5108">
        <w:rPr>
          <w:rFonts w:hint="eastAsia"/>
          <w:color w:val="5F5F5F"/>
          <w:sz w:val="18"/>
        </w:rPr>
        <w:t>﹝</w:t>
      </w:r>
      <w:r w:rsidRPr="00BF5108">
        <w:rPr>
          <w:rFonts w:hint="eastAsia"/>
          <w:color w:val="5F5F5F"/>
          <w:sz w:val="18"/>
        </w:rPr>
        <w:t>1</w:t>
      </w:r>
      <w:r w:rsidRPr="00BF5108">
        <w:rPr>
          <w:rFonts w:hint="eastAsia"/>
          <w:color w:val="5F5F5F"/>
          <w:sz w:val="18"/>
        </w:rPr>
        <w:t>﹞</w:t>
      </w:r>
      <w:r w:rsidR="003D105A" w:rsidRPr="00BF5108">
        <w:rPr>
          <w:color w:val="5F5F5F"/>
        </w:rPr>
        <w:t>檔案當事人得申請與其本人所涉案件之政治檔案；檔案當事人死亡時，其配偶或民法第</w:t>
      </w:r>
      <w:hyperlink r:id="rId33" w:anchor="a1138" w:history="1">
        <w:r w:rsidR="003D105A" w:rsidRPr="00BF5108">
          <w:rPr>
            <w:rStyle w:val="a3"/>
            <w:rFonts w:ascii="Times New Roman" w:hAnsi="Times New Roman"/>
            <w:color w:val="5F5F5F"/>
          </w:rPr>
          <w:t>一千一百三十八</w:t>
        </w:r>
      </w:hyperlink>
      <w:r w:rsidR="003D105A" w:rsidRPr="00BF5108">
        <w:rPr>
          <w:color w:val="5F5F5F"/>
        </w:rPr>
        <w:t>條各款所定繼承人得申請之</w:t>
      </w:r>
      <w:r w:rsidRPr="00BF5108">
        <w:rPr>
          <w:color w:val="5F5F5F"/>
        </w:rPr>
        <w:t>。</w:t>
      </w:r>
    </w:p>
    <w:p w14:paraId="2F502164" w14:textId="1E066A4B" w:rsidR="004A7E74" w:rsidRPr="00BF5108" w:rsidRDefault="004A7E74" w:rsidP="00613E0D">
      <w:pPr>
        <w:ind w:left="142"/>
        <w:jc w:val="both"/>
        <w:rPr>
          <w:color w:val="5F5F5F"/>
        </w:rPr>
      </w:pPr>
      <w:r w:rsidRPr="00BF5108">
        <w:rPr>
          <w:color w:val="5F5F5F"/>
          <w:sz w:val="18"/>
        </w:rPr>
        <w:t>﹝</w:t>
      </w:r>
      <w:r w:rsidRPr="00BF5108">
        <w:rPr>
          <w:color w:val="5F5F5F"/>
          <w:sz w:val="18"/>
        </w:rPr>
        <w:t>2</w:t>
      </w:r>
      <w:r w:rsidRPr="00BF5108">
        <w:rPr>
          <w:color w:val="5F5F5F"/>
          <w:sz w:val="18"/>
        </w:rPr>
        <w:t>﹞</w:t>
      </w:r>
      <w:r w:rsidRPr="00BF5108">
        <w:rPr>
          <w:color w:val="5F5F5F"/>
        </w:rPr>
        <w:t>依前項規定申請之政治檔案，除有下列情形之一外，檔案局應於指定場所提供閱覽、抄錄或複製：</w:t>
      </w:r>
    </w:p>
    <w:p w14:paraId="301DB2B9" w14:textId="77777777" w:rsidR="004A7E74" w:rsidRPr="00BF5108" w:rsidRDefault="004A7E74" w:rsidP="00613E0D">
      <w:pPr>
        <w:ind w:left="142"/>
        <w:jc w:val="both"/>
        <w:rPr>
          <w:color w:val="5F5F5F"/>
        </w:rPr>
      </w:pPr>
      <w:r w:rsidRPr="00BF5108">
        <w:rPr>
          <w:color w:val="5F5F5F"/>
        </w:rPr>
        <w:t xml:space="preserve">　　一、經依法規核定為機密檔案。</w:t>
      </w:r>
    </w:p>
    <w:p w14:paraId="7E5E424A" w14:textId="77777777" w:rsidR="004A7E74" w:rsidRPr="00BF5108" w:rsidRDefault="004A7E74" w:rsidP="00613E0D">
      <w:pPr>
        <w:ind w:left="142"/>
        <w:jc w:val="both"/>
        <w:rPr>
          <w:color w:val="5F5F5F"/>
        </w:rPr>
      </w:pPr>
      <w:r w:rsidRPr="00BF5108">
        <w:rPr>
          <w:color w:val="5F5F5F"/>
        </w:rPr>
        <w:t xml:space="preserve">　　二、經移轉機關（構）表示有嚴重影響國家安全或對外關係之虞。</w:t>
      </w:r>
    </w:p>
    <w:p w14:paraId="6D9F43FD" w14:textId="0121FDFC" w:rsidR="004A7E74" w:rsidRPr="00BF5108" w:rsidRDefault="004A7E74" w:rsidP="00613E0D">
      <w:pPr>
        <w:ind w:left="142"/>
        <w:jc w:val="both"/>
        <w:rPr>
          <w:color w:val="5F5F5F"/>
        </w:rPr>
      </w:pPr>
      <w:r w:rsidRPr="00BF5108">
        <w:rPr>
          <w:color w:val="5F5F5F"/>
        </w:rPr>
        <w:t xml:space="preserve">　　三、經其他檔案當事人或其繼承人表示不予公開之私人文書。</w:t>
      </w:r>
    </w:p>
    <w:p w14:paraId="50795147" w14:textId="656FB8C2" w:rsidR="004A7E74" w:rsidRPr="00BF5108" w:rsidRDefault="004A7E74" w:rsidP="00613E0D">
      <w:pPr>
        <w:ind w:left="142"/>
        <w:jc w:val="both"/>
        <w:rPr>
          <w:color w:val="5F5F5F"/>
        </w:rPr>
      </w:pPr>
      <w:r w:rsidRPr="00BF5108">
        <w:rPr>
          <w:color w:val="5F5F5F"/>
          <w:sz w:val="18"/>
        </w:rPr>
        <w:t>﹝</w:t>
      </w:r>
      <w:r w:rsidRPr="00BF5108">
        <w:rPr>
          <w:color w:val="5F5F5F"/>
          <w:sz w:val="18"/>
        </w:rPr>
        <w:t>3</w:t>
      </w:r>
      <w:r w:rsidRPr="00BF5108">
        <w:rPr>
          <w:color w:val="5F5F5F"/>
          <w:sz w:val="18"/>
        </w:rPr>
        <w:t>﹞</w:t>
      </w:r>
      <w:r w:rsidRPr="00BF5108">
        <w:rPr>
          <w:color w:val="5F5F5F"/>
        </w:rPr>
        <w:t>依第一項規定申請之政治檔案涉及個人隱私者，檔案局應於指定場所提供閱覽、抄錄，或就涉個人隱私部分經分離處理使其無從識別特定之個人後，提供複製。但經該個人同意複製者，不在此限。</w:t>
      </w:r>
    </w:p>
    <w:p w14:paraId="699AE01F" w14:textId="1B219B22" w:rsidR="004A7E74" w:rsidRPr="00BF5108" w:rsidRDefault="004A7E74" w:rsidP="00613E0D">
      <w:pPr>
        <w:ind w:left="142"/>
        <w:jc w:val="both"/>
        <w:rPr>
          <w:color w:val="5F5F5F"/>
        </w:rPr>
      </w:pPr>
      <w:r w:rsidRPr="00BF5108">
        <w:rPr>
          <w:color w:val="5F5F5F"/>
          <w:sz w:val="18"/>
        </w:rPr>
        <w:t>﹝</w:t>
      </w:r>
      <w:r w:rsidRPr="00BF5108">
        <w:rPr>
          <w:color w:val="5F5F5F"/>
          <w:sz w:val="18"/>
        </w:rPr>
        <w:t>4</w:t>
      </w:r>
      <w:r w:rsidRPr="00BF5108">
        <w:rPr>
          <w:color w:val="5F5F5F"/>
          <w:sz w:val="18"/>
        </w:rPr>
        <w:t>﹞</w:t>
      </w:r>
      <w:r w:rsidRPr="00BF5108">
        <w:rPr>
          <w:color w:val="5F5F5F"/>
        </w:rPr>
        <w:t>前二項政治檔案，有第二項第二款情形者，至遲應於檔案屆滿五十年提供閱覽、抄錄或複製；有第二項第三款、前項情形者，至遲應於檔案屆滿七十年提供閱覽、抄錄或複製。</w:t>
      </w:r>
    </w:p>
    <w:p w14:paraId="6FEF5845" w14:textId="58D02F14" w:rsidR="004A7E74" w:rsidRPr="00BF5108" w:rsidRDefault="004A7E74" w:rsidP="00613E0D">
      <w:pPr>
        <w:ind w:left="142"/>
        <w:jc w:val="both"/>
        <w:rPr>
          <w:color w:val="5F5F5F"/>
        </w:rPr>
      </w:pPr>
      <w:r w:rsidRPr="00BF5108">
        <w:rPr>
          <w:color w:val="5F5F5F"/>
          <w:sz w:val="18"/>
        </w:rPr>
        <w:t>﹝</w:t>
      </w:r>
      <w:r w:rsidRPr="00BF5108">
        <w:rPr>
          <w:color w:val="5F5F5F"/>
          <w:sz w:val="18"/>
        </w:rPr>
        <w:t>5</w:t>
      </w:r>
      <w:r w:rsidRPr="00BF5108">
        <w:rPr>
          <w:color w:val="5F5F5F"/>
          <w:sz w:val="18"/>
        </w:rPr>
        <w:t>﹞</w:t>
      </w:r>
      <w:r w:rsidRPr="00BF5108">
        <w:rPr>
          <w:color w:val="5F5F5F"/>
        </w:rPr>
        <w:t>前項所定年限之計算，以該檔案全案中文件產生日最早者為計算基準。</w:t>
      </w:r>
    </w:p>
    <w:p w14:paraId="7CF323ED" w14:textId="4D5269E3" w:rsidR="004A7E74" w:rsidRPr="00BF5108" w:rsidRDefault="004A7E74" w:rsidP="00613E0D">
      <w:pPr>
        <w:ind w:left="142"/>
        <w:jc w:val="both"/>
        <w:rPr>
          <w:color w:val="5F5F5F"/>
        </w:rPr>
      </w:pPr>
      <w:r w:rsidRPr="00BF5108">
        <w:rPr>
          <w:color w:val="5F5F5F"/>
          <w:sz w:val="18"/>
        </w:rPr>
        <w:t>﹝</w:t>
      </w:r>
      <w:r w:rsidRPr="00BF5108">
        <w:rPr>
          <w:color w:val="5F5F5F"/>
          <w:sz w:val="18"/>
        </w:rPr>
        <w:t>6</w:t>
      </w:r>
      <w:r w:rsidRPr="00BF5108">
        <w:rPr>
          <w:color w:val="5F5F5F"/>
          <w:sz w:val="18"/>
        </w:rPr>
        <w:t>﹞</w:t>
      </w:r>
      <w:r w:rsidRPr="00BF5108">
        <w:rPr>
          <w:color w:val="5F5F5F"/>
        </w:rPr>
        <w:t>檔案局應就政治檔案中之檔案當事人編製人名索引並公告之。檔案當事人或其繼承人對檔案內容中與檔案當事人個人相關資料之敘述認有錯誤或不完整者，得檢附相關證明文件申請加註補充意見附卷。</w:t>
      </w:r>
    </w:p>
    <w:p w14:paraId="69D76318" w14:textId="56ED3ABF" w:rsidR="004A7E74" w:rsidRPr="00BF5108" w:rsidRDefault="004A7E74" w:rsidP="00613E0D">
      <w:pPr>
        <w:ind w:left="142"/>
        <w:jc w:val="both"/>
        <w:rPr>
          <w:color w:val="5F5F5F"/>
        </w:rPr>
      </w:pPr>
      <w:r w:rsidRPr="00BF5108">
        <w:rPr>
          <w:color w:val="5F5F5F"/>
          <w:sz w:val="18"/>
        </w:rPr>
        <w:t>﹝</w:t>
      </w:r>
      <w:r w:rsidRPr="00BF5108">
        <w:rPr>
          <w:color w:val="5F5F5F"/>
          <w:sz w:val="18"/>
        </w:rPr>
        <w:t>7</w:t>
      </w:r>
      <w:r w:rsidRPr="00BF5108">
        <w:rPr>
          <w:color w:val="5F5F5F"/>
          <w:sz w:val="18"/>
        </w:rPr>
        <w:t>﹞</w:t>
      </w:r>
      <w:r w:rsidRPr="00BF5108">
        <w:rPr>
          <w:color w:val="5F5F5F"/>
        </w:rPr>
        <w:t>機關依下列規定作成公告時，應將該公告副知檔案局列為國家檔案，提供應用：</w:t>
      </w:r>
    </w:p>
    <w:p w14:paraId="07018669" w14:textId="77777777" w:rsidR="004A7E74" w:rsidRPr="00BF5108" w:rsidRDefault="004A7E74" w:rsidP="00613E0D">
      <w:pPr>
        <w:ind w:left="142"/>
        <w:jc w:val="both"/>
        <w:rPr>
          <w:color w:val="5F5F5F"/>
        </w:rPr>
      </w:pPr>
      <w:r w:rsidRPr="00BF5108">
        <w:rPr>
          <w:color w:val="5F5F5F"/>
        </w:rPr>
        <w:t xml:space="preserve">　　一、依促進轉型正義條例</w:t>
      </w:r>
      <w:hyperlink r:id="rId34" w:anchor="a6" w:history="1">
        <w:r w:rsidRPr="00BF5108">
          <w:rPr>
            <w:rStyle w:val="a3"/>
            <w:rFonts w:ascii="Times New Roman" w:hAnsi="Times New Roman"/>
            <w:color w:val="5F5F5F"/>
          </w:rPr>
          <w:t>第六條</w:t>
        </w:r>
      </w:hyperlink>
      <w:r w:rsidRPr="00BF5108">
        <w:rPr>
          <w:color w:val="5F5F5F"/>
        </w:rPr>
        <w:t>第三項規定作成撤銷有罪判決與其刑、保安處分及沒收宣告之公告。</w:t>
      </w:r>
    </w:p>
    <w:p w14:paraId="608E12D4" w14:textId="77777777" w:rsidR="004A7E74" w:rsidRPr="00BF5108" w:rsidRDefault="004A7E74" w:rsidP="00613E0D">
      <w:pPr>
        <w:ind w:left="142"/>
        <w:jc w:val="both"/>
        <w:rPr>
          <w:color w:val="5F5F5F"/>
        </w:rPr>
      </w:pPr>
      <w:r w:rsidRPr="00BF5108">
        <w:rPr>
          <w:color w:val="5F5F5F"/>
        </w:rPr>
        <w:t xml:space="preserve">　　二、依</w:t>
      </w:r>
      <w:hyperlink r:id="rId35" w:history="1">
        <w:r w:rsidRPr="00BF5108">
          <w:rPr>
            <w:rStyle w:val="a3"/>
            <w:rFonts w:ascii="Times New Roman" w:hAnsi="Times New Roman"/>
            <w:color w:val="5F5F5F"/>
          </w:rPr>
          <w:t>二二八事件處理及賠償條例</w:t>
        </w:r>
      </w:hyperlink>
      <w:r w:rsidRPr="00BF5108">
        <w:rPr>
          <w:color w:val="5F5F5F"/>
        </w:rPr>
        <w:t>作成賠償及名譽回復之公告。</w:t>
      </w:r>
    </w:p>
    <w:p w14:paraId="4575410E" w14:textId="77777777" w:rsidR="004A7E74" w:rsidRPr="00BF5108" w:rsidRDefault="004A7E74" w:rsidP="00613E0D">
      <w:pPr>
        <w:ind w:left="142"/>
        <w:jc w:val="both"/>
        <w:rPr>
          <w:color w:val="5F5F5F"/>
        </w:rPr>
      </w:pPr>
      <w:r w:rsidRPr="00BF5108">
        <w:rPr>
          <w:color w:val="5F5F5F"/>
        </w:rPr>
        <w:t xml:space="preserve">　　三、依</w:t>
      </w:r>
      <w:hyperlink r:id="rId36" w:history="1">
        <w:r w:rsidRPr="00BF5108">
          <w:rPr>
            <w:rStyle w:val="a3"/>
            <w:rFonts w:ascii="Times New Roman" w:hAnsi="Times New Roman"/>
            <w:color w:val="5F5F5F"/>
          </w:rPr>
          <w:t>戒嚴時期不當叛亂暨匪諜審判案件補償條例</w:t>
        </w:r>
      </w:hyperlink>
      <w:r w:rsidRPr="00BF5108">
        <w:rPr>
          <w:color w:val="5F5F5F"/>
        </w:rPr>
        <w:t>作成補償及名譽回復之公告。</w:t>
      </w:r>
    </w:p>
    <w:p w14:paraId="4E8145DF" w14:textId="3E4DA175" w:rsidR="004A7E74" w:rsidRPr="00BF5108" w:rsidRDefault="004A7E74" w:rsidP="00613E0D">
      <w:pPr>
        <w:ind w:left="142"/>
        <w:jc w:val="both"/>
        <w:rPr>
          <w:color w:val="5F5F5F"/>
        </w:rPr>
      </w:pPr>
      <w:r w:rsidRPr="00BF5108">
        <w:rPr>
          <w:color w:val="5F5F5F"/>
        </w:rPr>
        <w:t xml:space="preserve">　　四、依</w:t>
      </w:r>
      <w:hyperlink r:id="rId37" w:history="1">
        <w:r w:rsidRPr="00BF5108">
          <w:rPr>
            <w:rStyle w:val="a3"/>
            <w:rFonts w:ascii="Times New Roman" w:hAnsi="Times New Roman"/>
            <w:color w:val="5F5F5F"/>
          </w:rPr>
          <w:t>戒嚴時期人民受損權利回復條例</w:t>
        </w:r>
      </w:hyperlink>
      <w:r w:rsidRPr="00BF5108">
        <w:rPr>
          <w:color w:val="5F5F5F"/>
        </w:rPr>
        <w:t>作成權利回復之公告。</w:t>
      </w:r>
    </w:p>
    <w:p w14:paraId="30430DAA" w14:textId="2FDB7FE9" w:rsidR="003D105A" w:rsidRPr="00BF5108" w:rsidRDefault="004A7E74" w:rsidP="00613E0D">
      <w:pPr>
        <w:ind w:left="142"/>
        <w:jc w:val="both"/>
        <w:rPr>
          <w:color w:val="5F5F5F"/>
        </w:rPr>
      </w:pPr>
      <w:r w:rsidRPr="00BF5108">
        <w:rPr>
          <w:color w:val="5F5F5F"/>
          <w:sz w:val="18"/>
        </w:rPr>
        <w:t>﹝</w:t>
      </w:r>
      <w:r w:rsidRPr="00BF5108">
        <w:rPr>
          <w:color w:val="5F5F5F"/>
          <w:sz w:val="18"/>
        </w:rPr>
        <w:t>8</w:t>
      </w:r>
      <w:r w:rsidRPr="00BF5108">
        <w:rPr>
          <w:color w:val="5F5F5F"/>
          <w:sz w:val="18"/>
        </w:rPr>
        <w:t>﹞</w:t>
      </w:r>
      <w:r w:rsidR="003D105A" w:rsidRPr="00BF5108">
        <w:rPr>
          <w:color w:val="5F5F5F"/>
        </w:rPr>
        <w:t>第一項及第六項規定，檔案當事人或其繼承人得委任第三人申請辦理。</w:t>
      </w:r>
      <w:r w:rsidR="0005388A" w:rsidRPr="0005388A">
        <w:rPr>
          <w:rFonts w:ascii="新細明體" w:hAnsi="新細明體" w:hint="eastAsia"/>
          <w:color w:val="FFFFFF" w:themeColor="background1"/>
        </w:rPr>
        <w:t>∴</w:t>
      </w:r>
    </w:p>
    <w:p w14:paraId="18DB5B0E" w14:textId="798D7F58" w:rsidR="004A7E74" w:rsidRDefault="003D105A" w:rsidP="00613E0D">
      <w:pPr>
        <w:pStyle w:val="2"/>
        <w:jc w:val="both"/>
      </w:pPr>
      <w:bookmarkStart w:id="9" w:name="a9"/>
      <w:bookmarkEnd w:id="9"/>
      <w:r>
        <w:t>第</w:t>
      </w:r>
      <w:r>
        <w:t>9</w:t>
      </w:r>
      <w:r>
        <w:t>條（非檔案當事人之申請應用方式</w:t>
      </w:r>
      <w:r w:rsidR="004A7E74">
        <w:t>）</w:t>
      </w:r>
      <w:r w:rsidR="002D7274" w:rsidRPr="004E5858">
        <w:rPr>
          <w:rFonts w:ascii="新細明體" w:hAnsi="新細明體" w:hint="eastAsia"/>
          <w:color w:val="FFFFFF" w:themeColor="background1"/>
          <w:szCs w:val="20"/>
        </w:rPr>
        <w:t>∵</w:t>
      </w:r>
    </w:p>
    <w:p w14:paraId="4A729D38" w14:textId="16DA7453" w:rsidR="00D77666" w:rsidRPr="008236AC" w:rsidRDefault="004A7E74" w:rsidP="00D77666">
      <w:pPr>
        <w:ind w:left="142"/>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D77666" w:rsidRPr="008236AC">
        <w:rPr>
          <w:rFonts w:hint="eastAsia"/>
          <w:color w:val="17365D"/>
        </w:rPr>
        <w:t>非檔案當事人申請閱覽、抄錄或複製政治檔案，依下列方式提供：</w:t>
      </w:r>
    </w:p>
    <w:p w14:paraId="5B9C74C5" w14:textId="77777777" w:rsidR="004A7E74" w:rsidRDefault="00D77666" w:rsidP="00D77666">
      <w:pPr>
        <w:ind w:left="142"/>
        <w:rPr>
          <w:color w:val="17365D"/>
        </w:rPr>
      </w:pPr>
      <w:r w:rsidRPr="008236AC">
        <w:rPr>
          <w:rFonts w:hint="eastAsia"/>
          <w:color w:val="17365D"/>
        </w:rPr>
        <w:t xml:space="preserve">　　一、屆滿三十年之政治檔案，依前條第二項及第三項規定辦理。但涉及前條第六項所定檔案當事人高度個人隱私，且未屆滿七十年者，依第二項規定辦理</w:t>
      </w:r>
      <w:r w:rsidR="004A7E74">
        <w:rPr>
          <w:rFonts w:hint="eastAsia"/>
          <w:color w:val="17365D"/>
        </w:rPr>
        <w:t>。</w:t>
      </w:r>
    </w:p>
    <w:p w14:paraId="6974E59E" w14:textId="6A03DF38" w:rsidR="004A7E74" w:rsidRDefault="004A7E74" w:rsidP="00D77666">
      <w:pPr>
        <w:ind w:left="142"/>
        <w:rPr>
          <w:color w:val="17365D"/>
        </w:rPr>
      </w:pPr>
      <w:r>
        <w:rPr>
          <w:rFonts w:hint="eastAsia"/>
          <w:color w:val="17365D"/>
        </w:rPr>
        <w:t xml:space="preserve">　　</w:t>
      </w:r>
      <w:r w:rsidRPr="008236AC">
        <w:rPr>
          <w:rFonts w:hint="eastAsia"/>
          <w:color w:val="17365D"/>
        </w:rPr>
        <w:t>二</w:t>
      </w:r>
      <w:r>
        <w:rPr>
          <w:rFonts w:hint="eastAsia"/>
          <w:color w:val="17365D"/>
        </w:rPr>
        <w:t>、</w:t>
      </w:r>
      <w:r w:rsidR="00D77666" w:rsidRPr="008236AC">
        <w:rPr>
          <w:rFonts w:hint="eastAsia"/>
          <w:color w:val="17365D"/>
        </w:rPr>
        <w:t>未屆滿三十年之政治檔案，依前條第二項規定辦理；涉及個人隱私者，除經該個人同意，得於檔案局指定場所提供閱覽、抄錄或複製外，不得提供</w:t>
      </w:r>
      <w:r>
        <w:rPr>
          <w:rFonts w:hint="eastAsia"/>
          <w:color w:val="17365D"/>
        </w:rPr>
        <w:t>。</w:t>
      </w:r>
    </w:p>
    <w:p w14:paraId="7BE68DC2" w14:textId="772294CF" w:rsidR="004A7E74"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2</w:t>
      </w:r>
      <w:r w:rsidRPr="004A7E74">
        <w:rPr>
          <w:rFonts w:hint="eastAsia"/>
          <w:color w:val="404040" w:themeColor="text1" w:themeTint="BF"/>
          <w:sz w:val="18"/>
        </w:rPr>
        <w:t>﹞</w:t>
      </w:r>
      <w:r w:rsidRPr="008236AC">
        <w:rPr>
          <w:rFonts w:hint="eastAsia"/>
          <w:color w:val="17365D"/>
        </w:rPr>
        <w:t>前項第一款但書所定政治檔案，除有下列情形之一，得提供閱覽、抄錄或複製外，應就涉檔案當事人高度個人隱私部分經分離處理後提供：</w:t>
      </w:r>
    </w:p>
    <w:p w14:paraId="56D9362C" w14:textId="77777777" w:rsidR="004A7E74" w:rsidRDefault="004A7E74" w:rsidP="00D77666">
      <w:pPr>
        <w:ind w:left="142"/>
        <w:rPr>
          <w:color w:val="17365D"/>
        </w:rPr>
      </w:pPr>
      <w:r w:rsidRPr="008236AC">
        <w:rPr>
          <w:rFonts w:hint="eastAsia"/>
          <w:color w:val="17365D"/>
        </w:rPr>
        <w:t xml:space="preserve">　　一、檔案當事人死亡</w:t>
      </w:r>
      <w:r>
        <w:rPr>
          <w:rFonts w:hint="eastAsia"/>
          <w:color w:val="17365D"/>
        </w:rPr>
        <w:t>。</w:t>
      </w:r>
    </w:p>
    <w:p w14:paraId="660028FF" w14:textId="77777777" w:rsidR="004A7E74" w:rsidRDefault="004A7E74" w:rsidP="00D77666">
      <w:pPr>
        <w:ind w:left="142"/>
        <w:rPr>
          <w:color w:val="17365D"/>
        </w:rPr>
      </w:pPr>
      <w:r>
        <w:rPr>
          <w:rFonts w:hint="eastAsia"/>
          <w:color w:val="17365D"/>
        </w:rPr>
        <w:t xml:space="preserve">　　</w:t>
      </w:r>
      <w:r w:rsidRPr="008236AC">
        <w:rPr>
          <w:rFonts w:hint="eastAsia"/>
          <w:color w:val="17365D"/>
        </w:rPr>
        <w:t>二</w:t>
      </w:r>
      <w:r>
        <w:rPr>
          <w:rFonts w:hint="eastAsia"/>
          <w:color w:val="17365D"/>
        </w:rPr>
        <w:t>、</w:t>
      </w:r>
      <w:r w:rsidRPr="008236AC">
        <w:rPr>
          <w:rFonts w:hint="eastAsia"/>
          <w:color w:val="17365D"/>
        </w:rPr>
        <w:t>檔案當事人書面同意提供</w:t>
      </w:r>
      <w:r>
        <w:rPr>
          <w:rFonts w:hint="eastAsia"/>
          <w:color w:val="17365D"/>
        </w:rPr>
        <w:t>。</w:t>
      </w:r>
    </w:p>
    <w:p w14:paraId="6CE2CD64" w14:textId="2F31B7DF" w:rsidR="004A7E74" w:rsidRDefault="004A7E74" w:rsidP="00D77666">
      <w:pPr>
        <w:ind w:left="142"/>
        <w:rPr>
          <w:color w:val="17365D"/>
        </w:rPr>
      </w:pPr>
      <w:r>
        <w:rPr>
          <w:rFonts w:hint="eastAsia"/>
          <w:color w:val="17365D"/>
        </w:rPr>
        <w:t xml:space="preserve">　　</w:t>
      </w:r>
      <w:r w:rsidRPr="008236AC">
        <w:rPr>
          <w:rFonts w:hint="eastAsia"/>
          <w:color w:val="17365D"/>
        </w:rPr>
        <w:t>三</w:t>
      </w:r>
      <w:r>
        <w:rPr>
          <w:rFonts w:hint="eastAsia"/>
          <w:color w:val="17365D"/>
        </w:rPr>
        <w:t>、</w:t>
      </w:r>
      <w:r w:rsidRPr="008236AC">
        <w:rPr>
          <w:rFonts w:hint="eastAsia"/>
          <w:color w:val="17365D"/>
        </w:rPr>
        <w:t>申請人取得檔案當事人同意提供之書面文件</w:t>
      </w:r>
      <w:r>
        <w:rPr>
          <w:rFonts w:hint="eastAsia"/>
          <w:color w:val="17365D"/>
        </w:rPr>
        <w:t>。</w:t>
      </w:r>
    </w:p>
    <w:p w14:paraId="726A5403" w14:textId="7D3A2914"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3</w:t>
      </w:r>
      <w:r w:rsidRPr="004A7E74">
        <w:rPr>
          <w:rFonts w:hint="eastAsia"/>
          <w:color w:val="404040" w:themeColor="text1" w:themeTint="BF"/>
          <w:sz w:val="18"/>
        </w:rPr>
        <w:t>﹞</w:t>
      </w:r>
      <w:r w:rsidRPr="008236AC">
        <w:rPr>
          <w:rFonts w:hint="eastAsia"/>
          <w:color w:val="17365D"/>
        </w:rPr>
        <w:t>申請人依法取得之政治檔案複製品涉個人隱私者，未經檔案當事人同意，不得重製、散布、播送、交付、公然陳列或以其他方法供人閱覽；其保有、處理及利用應依相關法律規定辦理</w:t>
      </w:r>
      <w:r>
        <w:rPr>
          <w:rFonts w:hint="eastAsia"/>
          <w:color w:val="17365D"/>
        </w:rPr>
        <w:t>。</w:t>
      </w:r>
    </w:p>
    <w:p w14:paraId="6D859A3A" w14:textId="2AB775C2" w:rsidR="00D77666"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4</w:t>
      </w:r>
      <w:r w:rsidRPr="004A7E74">
        <w:rPr>
          <w:rFonts w:hint="eastAsia"/>
          <w:color w:val="404040" w:themeColor="text1" w:themeTint="BF"/>
          <w:sz w:val="18"/>
        </w:rPr>
        <w:t>﹞</w:t>
      </w:r>
      <w:r w:rsidR="00D77666" w:rsidRPr="008236AC">
        <w:rPr>
          <w:rFonts w:hint="eastAsia"/>
          <w:color w:val="17365D"/>
        </w:rPr>
        <w:t>第一項所定年限，依前條第五項基準計算；政治檔案有不能提供情形者，其至遲提供閱覽、抄錄或複製年限，依前條第四項及第五項規定辦理。</w:t>
      </w:r>
    </w:p>
    <w:p w14:paraId="52DB7CE5" w14:textId="1847E185" w:rsidR="004A7E74" w:rsidRDefault="004A7E74" w:rsidP="00794EDF">
      <w:pPr>
        <w:pStyle w:val="3"/>
      </w:pPr>
      <w:r>
        <w:rPr>
          <w:rFonts w:hint="eastAsia"/>
        </w:rPr>
        <w:t>--</w:t>
      </w:r>
      <w:r w:rsidRPr="003D4637">
        <w:rPr>
          <w:rFonts w:hint="eastAsia"/>
        </w:rPr>
        <w:t>1</w:t>
      </w:r>
      <w:r>
        <w:t>12</w:t>
      </w:r>
      <w:r w:rsidRPr="003D4637">
        <w:rPr>
          <w:rFonts w:hint="eastAsia"/>
        </w:rPr>
        <w:t>年</w:t>
      </w:r>
      <w:r>
        <w:t>12</w:t>
      </w:r>
      <w:r w:rsidRPr="003D4637">
        <w:rPr>
          <w:rFonts w:hint="eastAsia"/>
        </w:rPr>
        <w:t>月</w:t>
      </w:r>
      <w:r>
        <w:t>27</w:t>
      </w:r>
      <w:r w:rsidRPr="003D4637">
        <w:rPr>
          <w:rFonts w:hint="eastAsia"/>
        </w:rPr>
        <w:t>日修正前條</w:t>
      </w:r>
      <w:r>
        <w:t>文</w:t>
      </w:r>
      <w:r w:rsidRPr="00DE49CB">
        <w:t>--</w:t>
      </w:r>
      <w:hyperlink r:id="rId38" w:history="1">
        <w:r w:rsidRPr="003D4637">
          <w:rPr>
            <w:rStyle w:val="a3"/>
          </w:rPr>
          <w:t>比對程式</w:t>
        </w:r>
      </w:hyperlink>
    </w:p>
    <w:p w14:paraId="4E0DA388" w14:textId="757D53FD" w:rsidR="003D105A" w:rsidRPr="00D77666" w:rsidRDefault="004A7E74" w:rsidP="00613E0D">
      <w:pPr>
        <w:ind w:left="142"/>
        <w:jc w:val="both"/>
        <w:rPr>
          <w:color w:val="5F5F5F"/>
        </w:rPr>
      </w:pPr>
      <w:r w:rsidRPr="004A7E74">
        <w:rPr>
          <w:rFonts w:hint="eastAsia"/>
          <w:color w:val="404040" w:themeColor="text1" w:themeTint="BF"/>
          <w:sz w:val="18"/>
        </w:rPr>
        <w:t>﹝</w:t>
      </w:r>
      <w:r w:rsidRPr="004A7E74">
        <w:rPr>
          <w:rFonts w:hint="eastAsia"/>
          <w:color w:val="404040" w:themeColor="text1" w:themeTint="BF"/>
          <w:sz w:val="18"/>
        </w:rPr>
        <w:t>1</w:t>
      </w:r>
      <w:r w:rsidRPr="004A7E74">
        <w:rPr>
          <w:rFonts w:hint="eastAsia"/>
          <w:color w:val="404040" w:themeColor="text1" w:themeTint="BF"/>
          <w:sz w:val="18"/>
        </w:rPr>
        <w:t>﹞</w:t>
      </w:r>
      <w:r w:rsidR="003D105A" w:rsidRPr="00D77666">
        <w:rPr>
          <w:color w:val="5F5F5F"/>
        </w:rPr>
        <w:t>非檔案當事人申請閱覽、抄錄或複製政治檔案，依下列方式提供：</w:t>
      </w:r>
    </w:p>
    <w:p w14:paraId="380A47BD" w14:textId="77777777" w:rsidR="004A7E74" w:rsidRDefault="003D105A" w:rsidP="00613E0D">
      <w:pPr>
        <w:ind w:left="142"/>
        <w:jc w:val="both"/>
        <w:rPr>
          <w:color w:val="5F5F5F"/>
        </w:rPr>
      </w:pPr>
      <w:r w:rsidRPr="00D77666">
        <w:rPr>
          <w:color w:val="5F5F5F"/>
        </w:rPr>
        <w:t xml:space="preserve">　　一、屆滿三十年之政治檔案，依前條第二項及第三項規定辦理</w:t>
      </w:r>
      <w:r w:rsidR="004A7E74">
        <w:rPr>
          <w:color w:val="5F5F5F"/>
        </w:rPr>
        <w:t>。</w:t>
      </w:r>
    </w:p>
    <w:p w14:paraId="7E9CA2BF" w14:textId="411DFBA1" w:rsidR="004A7E74" w:rsidRDefault="004A7E74" w:rsidP="00613E0D">
      <w:pPr>
        <w:ind w:left="142"/>
        <w:jc w:val="both"/>
        <w:rPr>
          <w:color w:val="5F5F5F"/>
        </w:rPr>
      </w:pPr>
      <w:r>
        <w:rPr>
          <w:color w:val="5F5F5F"/>
        </w:rPr>
        <w:t xml:space="preserve">　　</w:t>
      </w:r>
      <w:r w:rsidRPr="00D77666">
        <w:rPr>
          <w:color w:val="5F5F5F"/>
        </w:rPr>
        <w:t>二</w:t>
      </w:r>
      <w:r>
        <w:rPr>
          <w:color w:val="5F5F5F"/>
        </w:rPr>
        <w:t>、</w:t>
      </w:r>
      <w:r w:rsidR="003D105A" w:rsidRPr="00D77666">
        <w:rPr>
          <w:color w:val="5F5F5F"/>
        </w:rPr>
        <w:t>未屆滿三十年之政治檔案，依前條第二項規定辦理；涉及個人隱私者，除經該個人同意，得於檔案局指定場所提供閱覽、抄錄或複製外，不得提供</w:t>
      </w:r>
      <w:r>
        <w:rPr>
          <w:color w:val="5F5F5F"/>
        </w:rPr>
        <w:t>。</w:t>
      </w:r>
    </w:p>
    <w:p w14:paraId="3C9829AF" w14:textId="1F1BCE85" w:rsidR="003D105A" w:rsidRPr="00D77666" w:rsidRDefault="004A7E74" w:rsidP="00613E0D">
      <w:pPr>
        <w:ind w:left="142"/>
        <w:jc w:val="both"/>
        <w:rPr>
          <w:color w:val="5F5F5F"/>
        </w:rPr>
      </w:pPr>
      <w:r w:rsidRPr="004A7E74">
        <w:rPr>
          <w:color w:val="404040" w:themeColor="text1" w:themeTint="BF"/>
          <w:sz w:val="18"/>
        </w:rPr>
        <w:lastRenderedPageBreak/>
        <w:t>﹝</w:t>
      </w:r>
      <w:r w:rsidRPr="004A7E74">
        <w:rPr>
          <w:color w:val="404040" w:themeColor="text1" w:themeTint="BF"/>
          <w:sz w:val="18"/>
        </w:rPr>
        <w:t>2</w:t>
      </w:r>
      <w:r w:rsidRPr="004A7E74">
        <w:rPr>
          <w:color w:val="404040" w:themeColor="text1" w:themeTint="BF"/>
          <w:sz w:val="18"/>
        </w:rPr>
        <w:t>﹞</w:t>
      </w:r>
      <w:r w:rsidR="003D105A" w:rsidRPr="00D77666">
        <w:rPr>
          <w:color w:val="5F5F5F"/>
        </w:rPr>
        <w:t>前項所指三十年，依前條第五項基準計算；政治檔案有不能提供情形者，其至遲提供閱覽、抄錄或複製年限，依前條第四項及第五項規定辦理。</w:t>
      </w:r>
      <w:r w:rsidR="0005388A" w:rsidRPr="0005388A">
        <w:rPr>
          <w:rFonts w:ascii="新細明體" w:hAnsi="新細明體" w:hint="eastAsia"/>
          <w:color w:val="FFFFFF" w:themeColor="background1"/>
        </w:rPr>
        <w:t>∴</w:t>
      </w:r>
    </w:p>
    <w:p w14:paraId="120B7B19" w14:textId="160BFA6F" w:rsidR="004A7E74" w:rsidRDefault="003D105A" w:rsidP="00613E0D">
      <w:pPr>
        <w:pStyle w:val="2"/>
        <w:jc w:val="both"/>
      </w:pPr>
      <w:bookmarkStart w:id="10" w:name="a10"/>
      <w:bookmarkEnd w:id="10"/>
      <w:r>
        <w:t>第</w:t>
      </w:r>
      <w:r>
        <w:t>10</w:t>
      </w:r>
      <w:r>
        <w:t>條（政府機關之檢調檔案方式</w:t>
      </w:r>
      <w:r w:rsidR="004A7E74">
        <w:t>）</w:t>
      </w:r>
      <w:r w:rsidR="002D7274" w:rsidRPr="004E5858">
        <w:rPr>
          <w:rFonts w:ascii="新細明體" w:hAnsi="新細明體" w:hint="eastAsia"/>
          <w:color w:val="FFFFFF" w:themeColor="background1"/>
          <w:szCs w:val="20"/>
        </w:rPr>
        <w:t>∵</w:t>
      </w:r>
    </w:p>
    <w:p w14:paraId="79E35DB1" w14:textId="79C9A8D3" w:rsidR="004A7E74" w:rsidRDefault="004A7E74" w:rsidP="00D77666">
      <w:pPr>
        <w:ind w:left="142"/>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D77666" w:rsidRPr="008236AC">
        <w:rPr>
          <w:rFonts w:hint="eastAsia"/>
          <w:color w:val="17365D"/>
        </w:rPr>
        <w:t>政府機關（構）檢調政治檔案，除有</w:t>
      </w:r>
      <w:hyperlink w:anchor="a8" w:history="1">
        <w:r w:rsidR="00D77666" w:rsidRPr="00613E0D">
          <w:rPr>
            <w:rStyle w:val="a3"/>
            <w:rFonts w:ascii="Times New Roman" w:hAnsi="Times New Roman"/>
          </w:rPr>
          <w:t>第八條</w:t>
        </w:r>
      </w:hyperlink>
      <w:r w:rsidR="00D77666" w:rsidRPr="008236AC">
        <w:rPr>
          <w:rFonts w:hint="eastAsia"/>
          <w:color w:val="17365D"/>
        </w:rPr>
        <w:t>第二項第二款或依</w:t>
      </w:r>
      <w:hyperlink w:anchor="a9" w:history="1">
        <w:r w:rsidR="00D77666" w:rsidRPr="00CD21E0">
          <w:rPr>
            <w:rStyle w:val="a3"/>
            <w:rFonts w:ascii="Times New Roman" w:hAnsi="Times New Roman" w:hint="eastAsia"/>
          </w:rPr>
          <w:t>第九條</w:t>
        </w:r>
      </w:hyperlink>
      <w:r w:rsidR="00D77666" w:rsidRPr="008236AC">
        <w:rPr>
          <w:rFonts w:hint="eastAsia"/>
          <w:color w:val="17365D"/>
        </w:rPr>
        <w:t>第二項規定不得提供之情形外，檔案局應提供閱覽、抄錄或複製；檢調機密檔案，應先經原移轉機關（構）同意後為之</w:t>
      </w:r>
      <w:r>
        <w:rPr>
          <w:rFonts w:hint="eastAsia"/>
          <w:color w:val="17365D"/>
        </w:rPr>
        <w:t>。</w:t>
      </w:r>
    </w:p>
    <w:p w14:paraId="168B37C0" w14:textId="11F53996" w:rsidR="004A7E74"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2</w:t>
      </w:r>
      <w:r w:rsidRPr="004A7E74">
        <w:rPr>
          <w:rFonts w:hint="eastAsia"/>
          <w:color w:val="404040" w:themeColor="text1" w:themeTint="BF"/>
          <w:sz w:val="18"/>
        </w:rPr>
        <w:t>﹞</w:t>
      </w:r>
      <w:r w:rsidRPr="008236AC">
        <w:rPr>
          <w:rFonts w:hint="eastAsia"/>
          <w:color w:val="17365D"/>
        </w:rPr>
        <w:t>前項政治檔案有不能提供情形者，其至遲提供閱覽、抄錄或複製年限，依</w:t>
      </w:r>
      <w:hyperlink w:anchor="a8" w:history="1">
        <w:r w:rsidRPr="00613E0D">
          <w:rPr>
            <w:rStyle w:val="a3"/>
            <w:rFonts w:ascii="Times New Roman" w:hAnsi="Times New Roman"/>
          </w:rPr>
          <w:t>第八條</w:t>
        </w:r>
      </w:hyperlink>
      <w:r w:rsidRPr="008236AC">
        <w:rPr>
          <w:rFonts w:hint="eastAsia"/>
          <w:color w:val="17365D"/>
        </w:rPr>
        <w:t>第四項及第五項規定辦理</w:t>
      </w:r>
      <w:r>
        <w:rPr>
          <w:rFonts w:hint="eastAsia"/>
          <w:color w:val="17365D"/>
        </w:rPr>
        <w:t>。</w:t>
      </w:r>
    </w:p>
    <w:p w14:paraId="442E4348" w14:textId="59E1A5CD" w:rsidR="00D77666"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3</w:t>
      </w:r>
      <w:r w:rsidRPr="004A7E74">
        <w:rPr>
          <w:rFonts w:hint="eastAsia"/>
          <w:color w:val="404040" w:themeColor="text1" w:themeTint="BF"/>
          <w:sz w:val="18"/>
        </w:rPr>
        <w:t>﹞</w:t>
      </w:r>
      <w:r w:rsidR="00D77666" w:rsidRPr="008236AC">
        <w:rPr>
          <w:rFonts w:hint="eastAsia"/>
          <w:color w:val="17365D"/>
        </w:rPr>
        <w:t>依法有權調用檔案之機關（構），得依相關法律規定調用檔案，不適用第一項前段除外規定。</w:t>
      </w:r>
    </w:p>
    <w:p w14:paraId="329AA5B6" w14:textId="6E25A97C" w:rsidR="004A7E74" w:rsidRDefault="004A7E74" w:rsidP="00794EDF">
      <w:pPr>
        <w:pStyle w:val="3"/>
      </w:pPr>
      <w:r>
        <w:rPr>
          <w:rFonts w:hint="eastAsia"/>
        </w:rPr>
        <w:t>--</w:t>
      </w:r>
      <w:r w:rsidRPr="003D4637">
        <w:rPr>
          <w:rFonts w:hint="eastAsia"/>
        </w:rPr>
        <w:t>1</w:t>
      </w:r>
      <w:r>
        <w:t>12</w:t>
      </w:r>
      <w:r w:rsidRPr="003D4637">
        <w:rPr>
          <w:rFonts w:hint="eastAsia"/>
        </w:rPr>
        <w:t>年</w:t>
      </w:r>
      <w:r>
        <w:t>12</w:t>
      </w:r>
      <w:r w:rsidRPr="003D4637">
        <w:rPr>
          <w:rFonts w:hint="eastAsia"/>
        </w:rPr>
        <w:t>月</w:t>
      </w:r>
      <w:r>
        <w:t>27</w:t>
      </w:r>
      <w:r w:rsidRPr="003D4637">
        <w:rPr>
          <w:rFonts w:hint="eastAsia"/>
        </w:rPr>
        <w:t>日修正前條</w:t>
      </w:r>
      <w:r>
        <w:t>文</w:t>
      </w:r>
      <w:r w:rsidRPr="00DE49CB">
        <w:t>--</w:t>
      </w:r>
      <w:hyperlink r:id="rId39" w:history="1">
        <w:r w:rsidRPr="003D4637">
          <w:rPr>
            <w:rStyle w:val="a3"/>
          </w:rPr>
          <w:t>比對程式</w:t>
        </w:r>
      </w:hyperlink>
    </w:p>
    <w:p w14:paraId="7F8379A4" w14:textId="375A914D" w:rsidR="004A7E74" w:rsidRPr="00BF5108" w:rsidRDefault="004A7E74" w:rsidP="00613E0D">
      <w:pPr>
        <w:ind w:left="142"/>
        <w:jc w:val="both"/>
        <w:rPr>
          <w:color w:val="5F5F5F"/>
        </w:rPr>
      </w:pPr>
      <w:r w:rsidRPr="00BF5108">
        <w:rPr>
          <w:rFonts w:hint="eastAsia"/>
          <w:color w:val="5F5F5F"/>
          <w:sz w:val="18"/>
        </w:rPr>
        <w:t>﹝</w:t>
      </w:r>
      <w:r w:rsidRPr="00BF5108">
        <w:rPr>
          <w:rFonts w:hint="eastAsia"/>
          <w:color w:val="5F5F5F"/>
          <w:sz w:val="18"/>
        </w:rPr>
        <w:t>1</w:t>
      </w:r>
      <w:r w:rsidRPr="00BF5108">
        <w:rPr>
          <w:rFonts w:hint="eastAsia"/>
          <w:color w:val="5F5F5F"/>
          <w:sz w:val="18"/>
        </w:rPr>
        <w:t>﹞</w:t>
      </w:r>
      <w:r w:rsidR="003D105A" w:rsidRPr="00BF5108">
        <w:rPr>
          <w:color w:val="5F5F5F"/>
        </w:rPr>
        <w:t>政府機關（構）檢調政治檔案，除有</w:t>
      </w:r>
      <w:hyperlink w:anchor="a8" w:history="1">
        <w:r w:rsidR="00613E0D" w:rsidRPr="00BF5108">
          <w:rPr>
            <w:rStyle w:val="a3"/>
            <w:rFonts w:ascii="Times New Roman" w:hAnsi="Times New Roman"/>
            <w:color w:val="5F5F5F"/>
          </w:rPr>
          <w:t>第八條</w:t>
        </w:r>
      </w:hyperlink>
      <w:r w:rsidR="003D105A" w:rsidRPr="00BF5108">
        <w:rPr>
          <w:color w:val="5F5F5F"/>
        </w:rPr>
        <w:t>第二項第二款或第三款情形外，檔案局應提供閱覽、抄錄或複製；檢調機密檔案者，應先經原移轉機關（構）同意後為之</w:t>
      </w:r>
      <w:r w:rsidRPr="00BF5108">
        <w:rPr>
          <w:color w:val="5F5F5F"/>
        </w:rPr>
        <w:t>。</w:t>
      </w:r>
    </w:p>
    <w:p w14:paraId="3C342BF7" w14:textId="13F9CC34" w:rsidR="004A7E74" w:rsidRPr="00BF5108" w:rsidRDefault="004A7E74" w:rsidP="00613E0D">
      <w:pPr>
        <w:ind w:left="142"/>
        <w:jc w:val="both"/>
        <w:rPr>
          <w:color w:val="5F5F5F"/>
        </w:rPr>
      </w:pPr>
      <w:r w:rsidRPr="00BF5108">
        <w:rPr>
          <w:color w:val="5F5F5F"/>
          <w:sz w:val="18"/>
        </w:rPr>
        <w:t>﹝</w:t>
      </w:r>
      <w:r w:rsidRPr="00BF5108">
        <w:rPr>
          <w:color w:val="5F5F5F"/>
          <w:sz w:val="18"/>
        </w:rPr>
        <w:t>2</w:t>
      </w:r>
      <w:r w:rsidRPr="00BF5108">
        <w:rPr>
          <w:color w:val="5F5F5F"/>
          <w:sz w:val="18"/>
        </w:rPr>
        <w:t>﹞</w:t>
      </w:r>
      <w:r w:rsidRPr="00BF5108">
        <w:rPr>
          <w:color w:val="5F5F5F"/>
        </w:rPr>
        <w:t>前項政治檔案有不能提供情形者，其至遲提供閱覽、抄錄或複製年限，依</w:t>
      </w:r>
      <w:hyperlink w:anchor="a8" w:history="1">
        <w:r w:rsidRPr="00BF5108">
          <w:rPr>
            <w:rStyle w:val="a3"/>
            <w:rFonts w:ascii="Times New Roman" w:hAnsi="Times New Roman"/>
            <w:color w:val="5F5F5F"/>
          </w:rPr>
          <w:t>第八條</w:t>
        </w:r>
      </w:hyperlink>
      <w:r w:rsidRPr="00BF5108">
        <w:rPr>
          <w:color w:val="5F5F5F"/>
        </w:rPr>
        <w:t>第四項及第五項規定辦理。</w:t>
      </w:r>
    </w:p>
    <w:p w14:paraId="434B89CC" w14:textId="2D65A218" w:rsidR="003D105A" w:rsidRPr="00BF5108" w:rsidRDefault="004A7E74" w:rsidP="00613E0D">
      <w:pPr>
        <w:ind w:left="142"/>
        <w:jc w:val="both"/>
        <w:rPr>
          <w:color w:val="5F5F5F"/>
        </w:rPr>
      </w:pPr>
      <w:r w:rsidRPr="00BF5108">
        <w:rPr>
          <w:color w:val="5F5F5F"/>
          <w:sz w:val="18"/>
        </w:rPr>
        <w:t>﹝</w:t>
      </w:r>
      <w:r w:rsidRPr="00BF5108">
        <w:rPr>
          <w:color w:val="5F5F5F"/>
          <w:sz w:val="18"/>
        </w:rPr>
        <w:t>3</w:t>
      </w:r>
      <w:r w:rsidRPr="00BF5108">
        <w:rPr>
          <w:color w:val="5F5F5F"/>
          <w:sz w:val="18"/>
        </w:rPr>
        <w:t>﹞</w:t>
      </w:r>
      <w:r w:rsidR="003D105A" w:rsidRPr="00BF5108">
        <w:rPr>
          <w:color w:val="5F5F5F"/>
        </w:rPr>
        <w:t>依法有權調用檔案之機關（構），得依相關法律規定調用檔案，不適用第一項前段除外規定。</w:t>
      </w:r>
      <w:r w:rsidR="0005388A" w:rsidRPr="0005388A">
        <w:rPr>
          <w:rFonts w:ascii="新細明體" w:hAnsi="新細明體" w:hint="eastAsia"/>
          <w:color w:val="FFFFFF" w:themeColor="background1"/>
        </w:rPr>
        <w:t>∴</w:t>
      </w:r>
    </w:p>
    <w:p w14:paraId="32BEE8CA" w14:textId="69A93481" w:rsidR="004A7E74" w:rsidRDefault="003D105A" w:rsidP="00613E0D">
      <w:pPr>
        <w:pStyle w:val="2"/>
        <w:jc w:val="both"/>
      </w:pPr>
      <w:bookmarkStart w:id="11" w:name="a11"/>
      <w:bookmarkEnd w:id="11"/>
      <w:r>
        <w:t>第</w:t>
      </w:r>
      <w:r>
        <w:t>11</w:t>
      </w:r>
      <w:r>
        <w:t>條（檔案所載消息來源等之開放應用</w:t>
      </w:r>
      <w:r w:rsidR="004A7E74">
        <w:t>）</w:t>
      </w:r>
      <w:r w:rsidR="002D7274" w:rsidRPr="004E5858">
        <w:rPr>
          <w:rFonts w:ascii="新細明體" w:hAnsi="新細明體" w:hint="eastAsia"/>
          <w:color w:val="FFFFFF" w:themeColor="background1"/>
          <w:szCs w:val="20"/>
        </w:rPr>
        <w:t>∵</w:t>
      </w:r>
    </w:p>
    <w:p w14:paraId="4C5E2577" w14:textId="4AE059FF" w:rsidR="00D77666" w:rsidRPr="008236AC" w:rsidRDefault="004A7E74" w:rsidP="00D77666">
      <w:pPr>
        <w:ind w:left="142"/>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D77666" w:rsidRPr="008236AC">
        <w:rPr>
          <w:rFonts w:hint="eastAsia"/>
          <w:color w:val="17365D"/>
        </w:rPr>
        <w:t>政治檔案中所載公務員、證人、檢舉人及消息來源之姓名、化名、代號及職稱，應提供閱覽、抄錄或複製，不適用國家情報工作法</w:t>
      </w:r>
      <w:hyperlink r:id="rId40" w:anchor="a8" w:history="1">
        <w:r w:rsidR="00D77666" w:rsidRPr="00CD21E0">
          <w:rPr>
            <w:rStyle w:val="a3"/>
            <w:rFonts w:ascii="Times New Roman" w:hAnsi="Times New Roman" w:hint="eastAsia"/>
          </w:rPr>
          <w:t>第八條</w:t>
        </w:r>
      </w:hyperlink>
      <w:r w:rsidR="00D77666" w:rsidRPr="008236AC">
        <w:rPr>
          <w:rFonts w:hint="eastAsia"/>
          <w:color w:val="17365D"/>
        </w:rPr>
        <w:t>規定。</w:t>
      </w:r>
    </w:p>
    <w:p w14:paraId="255B7C4C" w14:textId="6C1EB7B1" w:rsidR="004A7E74" w:rsidRDefault="004A7E74" w:rsidP="00794EDF">
      <w:pPr>
        <w:pStyle w:val="3"/>
      </w:pPr>
      <w:r>
        <w:rPr>
          <w:rFonts w:hint="eastAsia"/>
        </w:rPr>
        <w:t>--</w:t>
      </w:r>
      <w:r w:rsidRPr="003D4637">
        <w:rPr>
          <w:rFonts w:hint="eastAsia"/>
        </w:rPr>
        <w:t>1</w:t>
      </w:r>
      <w:r>
        <w:t>12</w:t>
      </w:r>
      <w:r w:rsidRPr="003D4637">
        <w:rPr>
          <w:rFonts w:hint="eastAsia"/>
        </w:rPr>
        <w:t>年</w:t>
      </w:r>
      <w:r>
        <w:t>12</w:t>
      </w:r>
      <w:r w:rsidRPr="003D4637">
        <w:rPr>
          <w:rFonts w:hint="eastAsia"/>
        </w:rPr>
        <w:t>月</w:t>
      </w:r>
      <w:r>
        <w:t>27</w:t>
      </w:r>
      <w:r w:rsidRPr="003D4637">
        <w:rPr>
          <w:rFonts w:hint="eastAsia"/>
        </w:rPr>
        <w:t>日修正前條</w:t>
      </w:r>
      <w:r>
        <w:t>文</w:t>
      </w:r>
      <w:r w:rsidRPr="00DE49CB">
        <w:t>--</w:t>
      </w:r>
      <w:hyperlink r:id="rId41" w:history="1">
        <w:r w:rsidRPr="003D4637">
          <w:rPr>
            <w:rStyle w:val="a3"/>
          </w:rPr>
          <w:t>比對程式</w:t>
        </w:r>
      </w:hyperlink>
    </w:p>
    <w:p w14:paraId="3AEE273D" w14:textId="10083809" w:rsidR="003D105A" w:rsidRPr="00D77666" w:rsidRDefault="004A7E74" w:rsidP="0005388A">
      <w:pPr>
        <w:ind w:left="142" w:rightChars="-72" w:right="-144"/>
        <w:jc w:val="both"/>
        <w:rPr>
          <w:color w:val="5F5F5F"/>
        </w:rPr>
      </w:pPr>
      <w:r w:rsidRPr="004A7E74">
        <w:rPr>
          <w:rFonts w:hint="eastAsia"/>
          <w:color w:val="404040" w:themeColor="text1" w:themeTint="BF"/>
          <w:sz w:val="18"/>
        </w:rPr>
        <w:t>﹝</w:t>
      </w:r>
      <w:r w:rsidRPr="004A7E74">
        <w:rPr>
          <w:rFonts w:hint="eastAsia"/>
          <w:color w:val="404040" w:themeColor="text1" w:themeTint="BF"/>
          <w:sz w:val="18"/>
        </w:rPr>
        <w:t>1</w:t>
      </w:r>
      <w:r w:rsidRPr="004A7E74">
        <w:rPr>
          <w:rFonts w:hint="eastAsia"/>
          <w:color w:val="404040" w:themeColor="text1" w:themeTint="BF"/>
          <w:sz w:val="18"/>
        </w:rPr>
        <w:t>﹞</w:t>
      </w:r>
      <w:r w:rsidR="003D105A" w:rsidRPr="00D77666">
        <w:rPr>
          <w:color w:val="5F5F5F"/>
        </w:rPr>
        <w:t>政治檔案中所載公務員、證人、檢舉人及消息來源之姓名、化名、代號及職稱，應提供閱覽、抄錄或複製。</w:t>
      </w:r>
      <w:r w:rsidR="0005388A" w:rsidRPr="0005388A">
        <w:rPr>
          <w:rFonts w:ascii="新細明體" w:hAnsi="新細明體" w:hint="eastAsia"/>
          <w:color w:val="FFFFFF" w:themeColor="background1"/>
        </w:rPr>
        <w:t>∴</w:t>
      </w:r>
    </w:p>
    <w:p w14:paraId="603566B2" w14:textId="77777777" w:rsidR="004A7E74" w:rsidRDefault="003D105A" w:rsidP="00613E0D">
      <w:pPr>
        <w:pStyle w:val="2"/>
        <w:jc w:val="both"/>
      </w:pPr>
      <w:bookmarkStart w:id="12" w:name="a12"/>
      <w:bookmarkEnd w:id="12"/>
      <w:r>
        <w:t>第</w:t>
      </w:r>
      <w:r>
        <w:t>12</w:t>
      </w:r>
      <w:r>
        <w:t>條（檔案移轉或相關機關對開放應用之意見表示</w:t>
      </w:r>
      <w:r w:rsidR="004A7E74">
        <w:t>）</w:t>
      </w:r>
    </w:p>
    <w:p w14:paraId="33A8DC7E" w14:textId="437A0E72" w:rsidR="004A7E74"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3D105A">
        <w:rPr>
          <w:color w:val="17365D"/>
        </w:rPr>
        <w:t>檔案局就</w:t>
      </w:r>
      <w:hyperlink w:anchor="a8" w:history="1">
        <w:r w:rsidR="00613E0D" w:rsidRPr="00613E0D">
          <w:rPr>
            <w:rStyle w:val="a3"/>
            <w:rFonts w:ascii="Times New Roman" w:hAnsi="Times New Roman"/>
          </w:rPr>
          <w:t>第八條</w:t>
        </w:r>
      </w:hyperlink>
      <w:r w:rsidR="003D105A">
        <w:rPr>
          <w:color w:val="17365D"/>
        </w:rPr>
        <w:t>至第十條規定之申請作成決定前，得以書面通知檔案移轉機關（構）或相關機關（構）表示意見。受通知機關（構）應於十日內表示意見；屆期未表示意見者，視為無意見</w:t>
      </w:r>
      <w:r>
        <w:rPr>
          <w:color w:val="17365D"/>
        </w:rPr>
        <w:t>。</w:t>
      </w:r>
    </w:p>
    <w:p w14:paraId="6488ED90" w14:textId="7241C1C3" w:rsidR="003D105A" w:rsidRPr="00613E0D" w:rsidRDefault="004A7E74" w:rsidP="00613E0D">
      <w:pPr>
        <w:ind w:left="142"/>
        <w:jc w:val="both"/>
        <w:rPr>
          <w:color w:val="666699"/>
        </w:rPr>
      </w:pPr>
      <w:r w:rsidRPr="004A7E74">
        <w:rPr>
          <w:color w:val="404040" w:themeColor="text1" w:themeTint="BF"/>
          <w:sz w:val="18"/>
        </w:rPr>
        <w:t>﹝</w:t>
      </w:r>
      <w:r w:rsidRPr="004A7E74">
        <w:rPr>
          <w:color w:val="404040" w:themeColor="text1" w:themeTint="BF"/>
          <w:sz w:val="18"/>
        </w:rPr>
        <w:t>2</w:t>
      </w:r>
      <w:r w:rsidRPr="004A7E74">
        <w:rPr>
          <w:color w:val="404040" w:themeColor="text1" w:themeTint="BF"/>
          <w:sz w:val="18"/>
        </w:rPr>
        <w:t>﹞</w:t>
      </w:r>
      <w:r w:rsidR="003D105A" w:rsidRPr="0005388A">
        <w:rPr>
          <w:color w:val="17365D"/>
        </w:rPr>
        <w:t>申請閱覽、抄錄或複製政治檔案如有平復司法不法、賠償、補償或避免人格權受侵害之急迫情事者，申請人得以書面敘明理由請求優先處理。</w:t>
      </w:r>
    </w:p>
    <w:p w14:paraId="4DCF3B84" w14:textId="77777777" w:rsidR="004A7E74" w:rsidRDefault="003D105A" w:rsidP="00613E0D">
      <w:pPr>
        <w:pStyle w:val="2"/>
        <w:jc w:val="both"/>
      </w:pPr>
      <w:bookmarkStart w:id="13" w:name="a13"/>
      <w:bookmarkEnd w:id="13"/>
      <w:r>
        <w:t>第</w:t>
      </w:r>
      <w:r>
        <w:t>13</w:t>
      </w:r>
      <w:r>
        <w:t>條（費用收取</w:t>
      </w:r>
      <w:r w:rsidR="004A7E74">
        <w:t>）</w:t>
      </w:r>
    </w:p>
    <w:p w14:paraId="3D0AC93C" w14:textId="7BE20DCB" w:rsidR="004A7E74"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3D105A">
        <w:rPr>
          <w:color w:val="17365D"/>
        </w:rPr>
        <w:t>申請閱覽、抄錄或複製政治檔案之</w:t>
      </w:r>
      <w:hyperlink r:id="rId42" w:history="1">
        <w:r w:rsidR="003D105A" w:rsidRPr="003F5AD6">
          <w:rPr>
            <w:rStyle w:val="a3"/>
            <w:rFonts w:ascii="Times New Roman" w:hAnsi="Times New Roman"/>
          </w:rPr>
          <w:t>收費標準</w:t>
        </w:r>
      </w:hyperlink>
      <w:r w:rsidR="003D105A">
        <w:rPr>
          <w:color w:val="17365D"/>
        </w:rPr>
        <w:t>，由檔案局定之</w:t>
      </w:r>
      <w:r>
        <w:rPr>
          <w:color w:val="17365D"/>
        </w:rPr>
        <w:t>。</w:t>
      </w:r>
    </w:p>
    <w:p w14:paraId="6C6694B5" w14:textId="47CBA5FE" w:rsidR="003D105A" w:rsidRPr="00613E0D" w:rsidRDefault="004A7E74" w:rsidP="00613E0D">
      <w:pPr>
        <w:ind w:left="142"/>
        <w:jc w:val="both"/>
        <w:rPr>
          <w:color w:val="666699"/>
        </w:rPr>
      </w:pPr>
      <w:r w:rsidRPr="004A7E74">
        <w:rPr>
          <w:color w:val="404040" w:themeColor="text1" w:themeTint="BF"/>
          <w:sz w:val="18"/>
        </w:rPr>
        <w:t>﹝</w:t>
      </w:r>
      <w:r w:rsidRPr="004A7E74">
        <w:rPr>
          <w:color w:val="404040" w:themeColor="text1" w:themeTint="BF"/>
          <w:sz w:val="18"/>
        </w:rPr>
        <w:t>2</w:t>
      </w:r>
      <w:r w:rsidRPr="004A7E74">
        <w:rPr>
          <w:color w:val="404040" w:themeColor="text1" w:themeTint="BF"/>
          <w:sz w:val="18"/>
        </w:rPr>
        <w:t>﹞</w:t>
      </w:r>
      <w:r w:rsidR="003D105A" w:rsidRPr="00613E0D">
        <w:rPr>
          <w:color w:val="666699"/>
        </w:rPr>
        <w:t>檔案當事人申請其所涉案件之政治檔案，同一檔案免收一次費用；當事人死亡時，由其配偶或民法第</w:t>
      </w:r>
      <w:hyperlink r:id="rId43" w:anchor="a1138" w:history="1">
        <w:r w:rsidR="003D105A" w:rsidRPr="00613E0D">
          <w:rPr>
            <w:rStyle w:val="a3"/>
            <w:rFonts w:ascii="Times New Roman" w:hAnsi="Times New Roman"/>
          </w:rPr>
          <w:t>一千一百三十八</w:t>
        </w:r>
      </w:hyperlink>
      <w:r w:rsidR="003D105A" w:rsidRPr="00613E0D">
        <w:rPr>
          <w:color w:val="666699"/>
        </w:rPr>
        <w:t>條各款所定繼承人申請者，亦同。</w:t>
      </w:r>
    </w:p>
    <w:p w14:paraId="2CB85FEE" w14:textId="77777777" w:rsidR="004A7E74" w:rsidRDefault="003D105A" w:rsidP="00613E0D">
      <w:pPr>
        <w:pStyle w:val="2"/>
        <w:jc w:val="both"/>
      </w:pPr>
      <w:bookmarkStart w:id="14" w:name="a14"/>
      <w:bookmarkEnd w:id="14"/>
      <w:r>
        <w:t>第</w:t>
      </w:r>
      <w:r>
        <w:t>14</w:t>
      </w:r>
      <w:r>
        <w:t>條（爭議處理</w:t>
      </w:r>
      <w:r w:rsidR="004A7E74">
        <w:t>）</w:t>
      </w:r>
    </w:p>
    <w:p w14:paraId="425C17B7" w14:textId="5C60EBF5" w:rsidR="004A7E74"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3D105A">
        <w:rPr>
          <w:color w:val="17365D"/>
        </w:rPr>
        <w:t>開放政治檔案如涉爭議事項，得由檔案局邀集相關機關（構）、團體代表、學者專家及社會公正人士審議之，並排除第</w:t>
      </w:r>
      <w:hyperlink w:anchor="a11" w:history="1">
        <w:r w:rsidR="003D105A" w:rsidRPr="00613E0D">
          <w:rPr>
            <w:rStyle w:val="a3"/>
            <w:rFonts w:ascii="Times New Roman" w:hAnsi="Times New Roman"/>
          </w:rPr>
          <w:t>十一</w:t>
        </w:r>
      </w:hyperlink>
      <w:r w:rsidR="003D105A">
        <w:rPr>
          <w:color w:val="17365D"/>
        </w:rPr>
        <w:t>條所列人員</w:t>
      </w:r>
      <w:r>
        <w:rPr>
          <w:color w:val="17365D"/>
        </w:rPr>
        <w:t>。</w:t>
      </w:r>
    </w:p>
    <w:p w14:paraId="30808783" w14:textId="4564BDC4" w:rsidR="003D105A" w:rsidRPr="00613E0D" w:rsidRDefault="004A7E74" w:rsidP="00613E0D">
      <w:pPr>
        <w:ind w:left="142"/>
        <w:jc w:val="both"/>
        <w:rPr>
          <w:color w:val="666699"/>
        </w:rPr>
      </w:pPr>
      <w:r w:rsidRPr="004A7E74">
        <w:rPr>
          <w:color w:val="404040" w:themeColor="text1" w:themeTint="BF"/>
          <w:sz w:val="18"/>
        </w:rPr>
        <w:t>﹝</w:t>
      </w:r>
      <w:r w:rsidRPr="004A7E74">
        <w:rPr>
          <w:color w:val="404040" w:themeColor="text1" w:themeTint="BF"/>
          <w:sz w:val="18"/>
        </w:rPr>
        <w:t>2</w:t>
      </w:r>
      <w:r w:rsidRPr="004A7E74">
        <w:rPr>
          <w:color w:val="404040" w:themeColor="text1" w:themeTint="BF"/>
          <w:sz w:val="18"/>
        </w:rPr>
        <w:t>﹞</w:t>
      </w:r>
      <w:r w:rsidR="003D105A" w:rsidRPr="00613E0D">
        <w:rPr>
          <w:color w:val="666699"/>
        </w:rPr>
        <w:t>前項爭議處理之運作方式及其他應行事項，由檔案局定之。</w:t>
      </w:r>
    </w:p>
    <w:p w14:paraId="542BA3A5" w14:textId="77777777" w:rsidR="004A7E74" w:rsidRDefault="003D105A" w:rsidP="00613E0D">
      <w:pPr>
        <w:pStyle w:val="2"/>
        <w:jc w:val="both"/>
      </w:pPr>
      <w:bookmarkStart w:id="15" w:name="a15"/>
      <w:bookmarkEnd w:id="15"/>
      <w:r>
        <w:t>第</w:t>
      </w:r>
      <w:r>
        <w:t>15</w:t>
      </w:r>
      <w:r>
        <w:t>條（檔案內容依法保護使用</w:t>
      </w:r>
      <w:r w:rsidR="004A7E74">
        <w:t>）</w:t>
      </w:r>
    </w:p>
    <w:p w14:paraId="464D7A7F" w14:textId="1C29356C" w:rsidR="004A7E74"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3D105A">
        <w:rPr>
          <w:color w:val="17365D"/>
        </w:rPr>
        <w:t>因管理、審議、申請或檢調政治檔案所知悉之檔案內容，應依相關法律保護規定使用之</w:t>
      </w:r>
      <w:r>
        <w:rPr>
          <w:color w:val="17365D"/>
        </w:rPr>
        <w:t>。</w:t>
      </w:r>
    </w:p>
    <w:p w14:paraId="778AB51B" w14:textId="524627EF" w:rsidR="003D105A" w:rsidRPr="00613E0D" w:rsidRDefault="004A7E74" w:rsidP="00613E0D">
      <w:pPr>
        <w:ind w:left="142"/>
        <w:jc w:val="both"/>
        <w:rPr>
          <w:color w:val="666699"/>
        </w:rPr>
      </w:pPr>
      <w:r w:rsidRPr="004A7E74">
        <w:rPr>
          <w:color w:val="404040" w:themeColor="text1" w:themeTint="BF"/>
          <w:sz w:val="18"/>
        </w:rPr>
        <w:t>﹝</w:t>
      </w:r>
      <w:r w:rsidRPr="004A7E74">
        <w:rPr>
          <w:color w:val="404040" w:themeColor="text1" w:themeTint="BF"/>
          <w:sz w:val="18"/>
        </w:rPr>
        <w:t>2</w:t>
      </w:r>
      <w:r w:rsidRPr="004A7E74">
        <w:rPr>
          <w:color w:val="404040" w:themeColor="text1" w:themeTint="BF"/>
          <w:sz w:val="18"/>
        </w:rPr>
        <w:t>﹞</w:t>
      </w:r>
      <w:r w:rsidR="003D105A" w:rsidRPr="00613E0D">
        <w:rPr>
          <w:color w:val="666699"/>
        </w:rPr>
        <w:t>違反前項規定者，依有關法律處罰。</w:t>
      </w:r>
    </w:p>
    <w:p w14:paraId="5EBBDA6C" w14:textId="77777777" w:rsidR="004A7E74" w:rsidRDefault="003D105A" w:rsidP="00613E0D">
      <w:pPr>
        <w:pStyle w:val="2"/>
        <w:jc w:val="both"/>
      </w:pPr>
      <w:bookmarkStart w:id="16" w:name="a16"/>
      <w:bookmarkEnd w:id="16"/>
      <w:r>
        <w:t>第</w:t>
      </w:r>
      <w:r>
        <w:t>16</w:t>
      </w:r>
      <w:r>
        <w:t>條（毀損隱匿政治檔案之處罰</w:t>
      </w:r>
      <w:r w:rsidR="004A7E74">
        <w:t>）</w:t>
      </w:r>
    </w:p>
    <w:p w14:paraId="13D4CC60" w14:textId="33A498C6" w:rsidR="004A7E74" w:rsidRDefault="004A7E74" w:rsidP="00613E0D">
      <w:pPr>
        <w:ind w:left="142"/>
        <w:jc w:val="both"/>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3D105A">
        <w:rPr>
          <w:color w:val="17365D"/>
        </w:rPr>
        <w:t>政府機關（構）、政黨、附隨組織或黨營機構對所保管之政治檔案，以毀棄、損壞、隱匿之方式或致令不堪用者，處五年以下有期徒刑</w:t>
      </w:r>
      <w:r>
        <w:rPr>
          <w:color w:val="17365D"/>
        </w:rPr>
        <w:t>。</w:t>
      </w:r>
    </w:p>
    <w:p w14:paraId="476D13CE" w14:textId="3FD9D6BE" w:rsidR="003D105A" w:rsidRPr="00613E0D" w:rsidRDefault="004A7E74" w:rsidP="00613E0D">
      <w:pPr>
        <w:ind w:left="142"/>
        <w:jc w:val="both"/>
        <w:rPr>
          <w:color w:val="666699"/>
        </w:rPr>
      </w:pPr>
      <w:r w:rsidRPr="004A7E74">
        <w:rPr>
          <w:color w:val="404040" w:themeColor="text1" w:themeTint="BF"/>
          <w:sz w:val="18"/>
        </w:rPr>
        <w:lastRenderedPageBreak/>
        <w:t>﹝</w:t>
      </w:r>
      <w:r w:rsidRPr="004A7E74">
        <w:rPr>
          <w:color w:val="404040" w:themeColor="text1" w:themeTint="BF"/>
          <w:sz w:val="18"/>
        </w:rPr>
        <w:t>2</w:t>
      </w:r>
      <w:r w:rsidRPr="004A7E74">
        <w:rPr>
          <w:color w:val="404040" w:themeColor="text1" w:themeTint="BF"/>
          <w:sz w:val="18"/>
        </w:rPr>
        <w:t>﹞</w:t>
      </w:r>
      <w:r w:rsidR="003D105A" w:rsidRPr="00613E0D">
        <w:rPr>
          <w:color w:val="666699"/>
        </w:rPr>
        <w:t>前項之未遂犯罰之。</w:t>
      </w:r>
    </w:p>
    <w:p w14:paraId="3BCDD51E" w14:textId="28041BE6" w:rsidR="004A7E74" w:rsidRDefault="003D105A" w:rsidP="00613E0D">
      <w:pPr>
        <w:pStyle w:val="2"/>
        <w:jc w:val="both"/>
      </w:pPr>
      <w:bookmarkStart w:id="17" w:name="a17"/>
      <w:bookmarkEnd w:id="17"/>
      <w:r w:rsidRPr="00480893">
        <w:t>第</w:t>
      </w:r>
      <w:r w:rsidRPr="00480893">
        <w:t>17</w:t>
      </w:r>
      <w:r w:rsidRPr="00480893">
        <w:t>條（施行日</w:t>
      </w:r>
      <w:r w:rsidR="004A7E74">
        <w:t>）</w:t>
      </w:r>
      <w:r w:rsidR="002D7274" w:rsidRPr="004E5858">
        <w:rPr>
          <w:rFonts w:ascii="新細明體" w:hAnsi="新細明體" w:hint="eastAsia"/>
          <w:color w:val="FFFFFF" w:themeColor="background1"/>
          <w:szCs w:val="20"/>
        </w:rPr>
        <w:t>∵</w:t>
      </w:r>
    </w:p>
    <w:p w14:paraId="58BDF984" w14:textId="388C552B" w:rsidR="004A7E74" w:rsidRDefault="004A7E74" w:rsidP="00D77666">
      <w:pPr>
        <w:ind w:left="142"/>
        <w:rPr>
          <w:color w:val="17365D"/>
        </w:rPr>
      </w:pPr>
      <w:r w:rsidRPr="004A7E74">
        <w:rPr>
          <w:color w:val="404040" w:themeColor="text1" w:themeTint="BF"/>
          <w:sz w:val="18"/>
        </w:rPr>
        <w:t>﹝</w:t>
      </w:r>
      <w:r w:rsidRPr="004A7E74">
        <w:rPr>
          <w:color w:val="404040" w:themeColor="text1" w:themeTint="BF"/>
          <w:sz w:val="18"/>
        </w:rPr>
        <w:t>1</w:t>
      </w:r>
      <w:r w:rsidRPr="004A7E74">
        <w:rPr>
          <w:color w:val="404040" w:themeColor="text1" w:themeTint="BF"/>
          <w:sz w:val="18"/>
        </w:rPr>
        <w:t>﹞</w:t>
      </w:r>
      <w:r w:rsidR="00D77666" w:rsidRPr="008236AC">
        <w:rPr>
          <w:rFonts w:hint="eastAsia"/>
          <w:color w:val="17365D"/>
        </w:rPr>
        <w:t>本條例自公布日施行</w:t>
      </w:r>
      <w:r>
        <w:rPr>
          <w:rFonts w:hint="eastAsia"/>
          <w:color w:val="17365D"/>
        </w:rPr>
        <w:t>。</w:t>
      </w:r>
    </w:p>
    <w:p w14:paraId="446D22DB" w14:textId="37EDD6AA" w:rsidR="00D77666" w:rsidRPr="008236AC" w:rsidRDefault="004A7E74" w:rsidP="00D77666">
      <w:pPr>
        <w:ind w:left="142"/>
        <w:rPr>
          <w:color w:val="17365D"/>
        </w:rPr>
      </w:pPr>
      <w:r w:rsidRPr="004A7E74">
        <w:rPr>
          <w:rFonts w:hint="eastAsia"/>
          <w:color w:val="404040" w:themeColor="text1" w:themeTint="BF"/>
          <w:sz w:val="18"/>
        </w:rPr>
        <w:t>﹝</w:t>
      </w:r>
      <w:r w:rsidRPr="004A7E74">
        <w:rPr>
          <w:rFonts w:hint="eastAsia"/>
          <w:color w:val="404040" w:themeColor="text1" w:themeTint="BF"/>
          <w:sz w:val="18"/>
        </w:rPr>
        <w:t>2</w:t>
      </w:r>
      <w:r w:rsidRPr="004A7E74">
        <w:rPr>
          <w:rFonts w:hint="eastAsia"/>
          <w:color w:val="404040" w:themeColor="text1" w:themeTint="BF"/>
          <w:sz w:val="18"/>
        </w:rPr>
        <w:t>﹞</w:t>
      </w:r>
      <w:r w:rsidR="00D77666" w:rsidRPr="008236AC">
        <w:rPr>
          <w:rFonts w:hint="eastAsia"/>
          <w:color w:val="17365D"/>
        </w:rPr>
        <w:t>本條例修正條文，自中華民國一百十三年二月二十八日施行。</w:t>
      </w:r>
    </w:p>
    <w:p w14:paraId="59E011F5" w14:textId="0339E275" w:rsidR="004A7E74" w:rsidRDefault="004A7E74" w:rsidP="00794EDF">
      <w:pPr>
        <w:pStyle w:val="3"/>
      </w:pPr>
      <w:r>
        <w:rPr>
          <w:rFonts w:hint="eastAsia"/>
        </w:rPr>
        <w:t>--</w:t>
      </w:r>
      <w:r w:rsidRPr="003D4637">
        <w:rPr>
          <w:rFonts w:hint="eastAsia"/>
        </w:rPr>
        <w:t>1</w:t>
      </w:r>
      <w:r>
        <w:t>12</w:t>
      </w:r>
      <w:r w:rsidRPr="003D4637">
        <w:rPr>
          <w:rFonts w:hint="eastAsia"/>
        </w:rPr>
        <w:t>年</w:t>
      </w:r>
      <w:r>
        <w:t>12</w:t>
      </w:r>
      <w:r w:rsidRPr="003D4637">
        <w:rPr>
          <w:rFonts w:hint="eastAsia"/>
        </w:rPr>
        <w:t>月</w:t>
      </w:r>
      <w:r>
        <w:t>27</w:t>
      </w:r>
      <w:r w:rsidRPr="003D4637">
        <w:rPr>
          <w:rFonts w:hint="eastAsia"/>
        </w:rPr>
        <w:t>日修正前條</w:t>
      </w:r>
      <w:r>
        <w:t>文</w:t>
      </w:r>
      <w:r w:rsidRPr="00DE49CB">
        <w:t>--</w:t>
      </w:r>
      <w:hyperlink r:id="rId44" w:history="1">
        <w:r w:rsidRPr="003D4637">
          <w:rPr>
            <w:rStyle w:val="a3"/>
          </w:rPr>
          <w:t>比對程式</w:t>
        </w:r>
      </w:hyperlink>
    </w:p>
    <w:p w14:paraId="2AC2FD0B" w14:textId="52790D64" w:rsidR="00845988" w:rsidRPr="00D77666" w:rsidRDefault="004A7E74" w:rsidP="00613E0D">
      <w:pPr>
        <w:ind w:left="142"/>
        <w:jc w:val="both"/>
        <w:rPr>
          <w:rFonts w:ascii="Arial Unicode MS" w:hAnsi="Arial Unicode MS"/>
          <w:color w:val="5F5F5F"/>
        </w:rPr>
      </w:pPr>
      <w:r w:rsidRPr="004A7E74">
        <w:rPr>
          <w:rFonts w:hint="eastAsia"/>
          <w:color w:val="404040" w:themeColor="text1" w:themeTint="BF"/>
          <w:sz w:val="18"/>
        </w:rPr>
        <w:t>﹝</w:t>
      </w:r>
      <w:r w:rsidRPr="004A7E74">
        <w:rPr>
          <w:rFonts w:hint="eastAsia"/>
          <w:color w:val="404040" w:themeColor="text1" w:themeTint="BF"/>
          <w:sz w:val="18"/>
        </w:rPr>
        <w:t>1</w:t>
      </w:r>
      <w:r w:rsidRPr="004A7E74">
        <w:rPr>
          <w:rFonts w:hint="eastAsia"/>
          <w:color w:val="404040" w:themeColor="text1" w:themeTint="BF"/>
          <w:sz w:val="18"/>
        </w:rPr>
        <w:t>﹞</w:t>
      </w:r>
      <w:r w:rsidR="003D105A" w:rsidRPr="00D77666">
        <w:rPr>
          <w:color w:val="5F5F5F"/>
        </w:rPr>
        <w:t>本條例自公布日施行。</w:t>
      </w:r>
      <w:r w:rsidR="00E950EE" w:rsidRPr="0005388A">
        <w:rPr>
          <w:rFonts w:ascii="新細明體" w:hAnsi="新細明體" w:hint="eastAsia"/>
          <w:color w:val="FFFFFF" w:themeColor="background1"/>
        </w:rPr>
        <w:t>∴</w:t>
      </w:r>
    </w:p>
    <w:p w14:paraId="65B14D9A" w14:textId="77777777" w:rsidR="008C1688" w:rsidRPr="008C1688" w:rsidRDefault="008C1688" w:rsidP="00360C9D">
      <w:pPr>
        <w:ind w:left="142"/>
        <w:jc w:val="both"/>
        <w:rPr>
          <w:rFonts w:ascii="Arial Unicode MS" w:hAnsi="Arial Unicode MS"/>
          <w:color w:val="17365D"/>
        </w:rPr>
      </w:pPr>
    </w:p>
    <w:p w14:paraId="5DFB02A8" w14:textId="77777777" w:rsidR="00431EEC" w:rsidRPr="00D244FB" w:rsidRDefault="00431EEC" w:rsidP="00360C9D">
      <w:pPr>
        <w:ind w:left="142"/>
        <w:jc w:val="both"/>
        <w:rPr>
          <w:rFonts w:ascii="Arial Unicode MS" w:hAnsi="Arial Unicode MS"/>
          <w:color w:val="17365D"/>
        </w:rPr>
      </w:pPr>
    </w:p>
    <w:p w14:paraId="01A1CE96"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377F0505" w14:textId="4100453C"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BF5108">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5"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46"/>
      <w:footerReference w:type="default" r:id="rId4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A89D" w14:textId="77777777" w:rsidR="00A45C41" w:rsidRDefault="00A45C41">
      <w:r>
        <w:separator/>
      </w:r>
    </w:p>
  </w:endnote>
  <w:endnote w:type="continuationSeparator" w:id="0">
    <w:p w14:paraId="7636FA32" w14:textId="77777777" w:rsidR="00A45C41" w:rsidRDefault="00A4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756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31CB3BF"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991A"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75233D34" w14:textId="354ABE64"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613E0D" w:rsidRPr="00613E0D">
      <w:rPr>
        <w:rFonts w:ascii="Arial Unicode MS" w:hAnsi="Arial Unicode MS" w:hint="eastAsia"/>
        <w:color w:val="000000"/>
        <w:sz w:val="18"/>
        <w:szCs w:val="24"/>
      </w:rPr>
      <w:t>政治檔案條例</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79DC" w14:textId="77777777" w:rsidR="00A45C41" w:rsidRDefault="00A45C41">
      <w:r>
        <w:separator/>
      </w:r>
    </w:p>
  </w:footnote>
  <w:footnote w:type="continuationSeparator" w:id="0">
    <w:p w14:paraId="64F3B556" w14:textId="77777777" w:rsidR="00A45C41" w:rsidRDefault="00A4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503665152">
    <w:abstractNumId w:val="0"/>
  </w:num>
  <w:num w:numId="2" w16cid:durableId="32270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5388A"/>
    <w:rsid w:val="0006505D"/>
    <w:rsid w:val="0007318D"/>
    <w:rsid w:val="00087879"/>
    <w:rsid w:val="000A7115"/>
    <w:rsid w:val="000C1DAC"/>
    <w:rsid w:val="000D31F2"/>
    <w:rsid w:val="000D710E"/>
    <w:rsid w:val="000D7583"/>
    <w:rsid w:val="000E5F6B"/>
    <w:rsid w:val="00100662"/>
    <w:rsid w:val="0012255A"/>
    <w:rsid w:val="001400BB"/>
    <w:rsid w:val="001415EF"/>
    <w:rsid w:val="00143B85"/>
    <w:rsid w:val="00151C7B"/>
    <w:rsid w:val="00151F81"/>
    <w:rsid w:val="001662B2"/>
    <w:rsid w:val="001668E9"/>
    <w:rsid w:val="00173A16"/>
    <w:rsid w:val="00177095"/>
    <w:rsid w:val="00181625"/>
    <w:rsid w:val="001A49BA"/>
    <w:rsid w:val="001A7DEB"/>
    <w:rsid w:val="001C258B"/>
    <w:rsid w:val="001D6830"/>
    <w:rsid w:val="001E4EAE"/>
    <w:rsid w:val="001F4C97"/>
    <w:rsid w:val="00222E53"/>
    <w:rsid w:val="002275F3"/>
    <w:rsid w:val="0024136E"/>
    <w:rsid w:val="00241BBE"/>
    <w:rsid w:val="00260074"/>
    <w:rsid w:val="002614EA"/>
    <w:rsid w:val="00262BA8"/>
    <w:rsid w:val="002923BB"/>
    <w:rsid w:val="002B4B9C"/>
    <w:rsid w:val="002B565A"/>
    <w:rsid w:val="002D7274"/>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86749"/>
    <w:rsid w:val="003B13F3"/>
    <w:rsid w:val="003D105A"/>
    <w:rsid w:val="003D35D6"/>
    <w:rsid w:val="003E3D75"/>
    <w:rsid w:val="003F316D"/>
    <w:rsid w:val="003F5AD6"/>
    <w:rsid w:val="003F75CC"/>
    <w:rsid w:val="00411C6D"/>
    <w:rsid w:val="00431EEC"/>
    <w:rsid w:val="004339F1"/>
    <w:rsid w:val="0044382B"/>
    <w:rsid w:val="004457D2"/>
    <w:rsid w:val="0045269A"/>
    <w:rsid w:val="00452F61"/>
    <w:rsid w:val="00480893"/>
    <w:rsid w:val="00494A3E"/>
    <w:rsid w:val="004A0CC8"/>
    <w:rsid w:val="004A7E74"/>
    <w:rsid w:val="004B52A7"/>
    <w:rsid w:val="004B666F"/>
    <w:rsid w:val="004D1AE3"/>
    <w:rsid w:val="004D590E"/>
    <w:rsid w:val="004E1F42"/>
    <w:rsid w:val="004E21D2"/>
    <w:rsid w:val="004F73FB"/>
    <w:rsid w:val="005004A3"/>
    <w:rsid w:val="005075C1"/>
    <w:rsid w:val="005360FE"/>
    <w:rsid w:val="00561FD3"/>
    <w:rsid w:val="00565C88"/>
    <w:rsid w:val="00567A84"/>
    <w:rsid w:val="00570166"/>
    <w:rsid w:val="00574162"/>
    <w:rsid w:val="005805AB"/>
    <w:rsid w:val="00587BCC"/>
    <w:rsid w:val="005A3BDD"/>
    <w:rsid w:val="005C7F6E"/>
    <w:rsid w:val="005C7F8A"/>
    <w:rsid w:val="005F4657"/>
    <w:rsid w:val="00613E0D"/>
    <w:rsid w:val="006250A0"/>
    <w:rsid w:val="006254EE"/>
    <w:rsid w:val="0063000B"/>
    <w:rsid w:val="00632BB0"/>
    <w:rsid w:val="006432C5"/>
    <w:rsid w:val="006631DB"/>
    <w:rsid w:val="00664DFB"/>
    <w:rsid w:val="00683312"/>
    <w:rsid w:val="00696DFE"/>
    <w:rsid w:val="006A2BCA"/>
    <w:rsid w:val="006A4941"/>
    <w:rsid w:val="006B2AE3"/>
    <w:rsid w:val="006B3D46"/>
    <w:rsid w:val="006D0623"/>
    <w:rsid w:val="006D72FF"/>
    <w:rsid w:val="006E01BF"/>
    <w:rsid w:val="006E3BC0"/>
    <w:rsid w:val="006E705F"/>
    <w:rsid w:val="006F00F5"/>
    <w:rsid w:val="00703E61"/>
    <w:rsid w:val="007043B6"/>
    <w:rsid w:val="00707A19"/>
    <w:rsid w:val="007224AA"/>
    <w:rsid w:val="007307BD"/>
    <w:rsid w:val="00733D34"/>
    <w:rsid w:val="00755DE6"/>
    <w:rsid w:val="007720A1"/>
    <w:rsid w:val="00787B46"/>
    <w:rsid w:val="00794EDF"/>
    <w:rsid w:val="007B4E78"/>
    <w:rsid w:val="007B5269"/>
    <w:rsid w:val="007B7469"/>
    <w:rsid w:val="007C5BAB"/>
    <w:rsid w:val="007D7E8D"/>
    <w:rsid w:val="007E2831"/>
    <w:rsid w:val="007F29A7"/>
    <w:rsid w:val="007F3639"/>
    <w:rsid w:val="00827B05"/>
    <w:rsid w:val="0083757D"/>
    <w:rsid w:val="00845988"/>
    <w:rsid w:val="00847FDF"/>
    <w:rsid w:val="008B03F1"/>
    <w:rsid w:val="008B5BAE"/>
    <w:rsid w:val="008C1688"/>
    <w:rsid w:val="008C4620"/>
    <w:rsid w:val="008C7018"/>
    <w:rsid w:val="008D7AA9"/>
    <w:rsid w:val="008E5159"/>
    <w:rsid w:val="0091603F"/>
    <w:rsid w:val="00931235"/>
    <w:rsid w:val="0095145E"/>
    <w:rsid w:val="00956013"/>
    <w:rsid w:val="009612D7"/>
    <w:rsid w:val="009758FD"/>
    <w:rsid w:val="0099154E"/>
    <w:rsid w:val="00991F3F"/>
    <w:rsid w:val="00995A2A"/>
    <w:rsid w:val="009D286B"/>
    <w:rsid w:val="009D54F3"/>
    <w:rsid w:val="009E0895"/>
    <w:rsid w:val="00A00A89"/>
    <w:rsid w:val="00A17C4F"/>
    <w:rsid w:val="00A26343"/>
    <w:rsid w:val="00A276FD"/>
    <w:rsid w:val="00A43518"/>
    <w:rsid w:val="00A45C41"/>
    <w:rsid w:val="00A47A95"/>
    <w:rsid w:val="00A51BA6"/>
    <w:rsid w:val="00A5787E"/>
    <w:rsid w:val="00A6011A"/>
    <w:rsid w:val="00A63811"/>
    <w:rsid w:val="00A71C27"/>
    <w:rsid w:val="00A71EEA"/>
    <w:rsid w:val="00A74392"/>
    <w:rsid w:val="00A9703B"/>
    <w:rsid w:val="00AB3534"/>
    <w:rsid w:val="00AD12AE"/>
    <w:rsid w:val="00AD52B5"/>
    <w:rsid w:val="00AF1681"/>
    <w:rsid w:val="00AF2E81"/>
    <w:rsid w:val="00AF6DDB"/>
    <w:rsid w:val="00B27F2D"/>
    <w:rsid w:val="00B51635"/>
    <w:rsid w:val="00B61B2E"/>
    <w:rsid w:val="00B61EA2"/>
    <w:rsid w:val="00B70F7A"/>
    <w:rsid w:val="00B734E4"/>
    <w:rsid w:val="00BA360D"/>
    <w:rsid w:val="00BA76F9"/>
    <w:rsid w:val="00BB31DC"/>
    <w:rsid w:val="00BB5E26"/>
    <w:rsid w:val="00BC2A52"/>
    <w:rsid w:val="00BC70EF"/>
    <w:rsid w:val="00BF26BB"/>
    <w:rsid w:val="00BF5108"/>
    <w:rsid w:val="00C01BC3"/>
    <w:rsid w:val="00C30DB5"/>
    <w:rsid w:val="00C357DC"/>
    <w:rsid w:val="00C358A8"/>
    <w:rsid w:val="00C42B4D"/>
    <w:rsid w:val="00C50466"/>
    <w:rsid w:val="00C601BF"/>
    <w:rsid w:val="00C812BD"/>
    <w:rsid w:val="00C83397"/>
    <w:rsid w:val="00C95C49"/>
    <w:rsid w:val="00CD21E0"/>
    <w:rsid w:val="00D027CD"/>
    <w:rsid w:val="00D046B8"/>
    <w:rsid w:val="00D0599F"/>
    <w:rsid w:val="00D2412B"/>
    <w:rsid w:val="00D244FB"/>
    <w:rsid w:val="00D2753B"/>
    <w:rsid w:val="00D27DEA"/>
    <w:rsid w:val="00D36745"/>
    <w:rsid w:val="00D36C72"/>
    <w:rsid w:val="00D409E5"/>
    <w:rsid w:val="00D66E62"/>
    <w:rsid w:val="00D77666"/>
    <w:rsid w:val="00D81359"/>
    <w:rsid w:val="00DD42DD"/>
    <w:rsid w:val="00DE0054"/>
    <w:rsid w:val="00E13A0E"/>
    <w:rsid w:val="00E31347"/>
    <w:rsid w:val="00E3177E"/>
    <w:rsid w:val="00E44D88"/>
    <w:rsid w:val="00E623BE"/>
    <w:rsid w:val="00E678EC"/>
    <w:rsid w:val="00E718BD"/>
    <w:rsid w:val="00E81351"/>
    <w:rsid w:val="00E94405"/>
    <w:rsid w:val="00E94B1F"/>
    <w:rsid w:val="00E950EE"/>
    <w:rsid w:val="00EA3B28"/>
    <w:rsid w:val="00EB1EE1"/>
    <w:rsid w:val="00EB2BDE"/>
    <w:rsid w:val="00EB52F5"/>
    <w:rsid w:val="00EC1889"/>
    <w:rsid w:val="00EC1B72"/>
    <w:rsid w:val="00F126D7"/>
    <w:rsid w:val="00F2026D"/>
    <w:rsid w:val="00F26B7D"/>
    <w:rsid w:val="00F3421C"/>
    <w:rsid w:val="00F43973"/>
    <w:rsid w:val="00F602E3"/>
    <w:rsid w:val="00F70246"/>
    <w:rsid w:val="00F73000"/>
    <w:rsid w:val="00F82645"/>
    <w:rsid w:val="00F95B90"/>
    <w:rsid w:val="00FB046E"/>
    <w:rsid w:val="00FB3689"/>
    <w:rsid w:val="00FB4009"/>
    <w:rsid w:val="00FC1724"/>
    <w:rsid w:val="00FC5363"/>
    <w:rsid w:val="00FD30C6"/>
    <w:rsid w:val="00FE1465"/>
    <w:rsid w:val="00FE3136"/>
    <w:rsid w:val="00FF0C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F336D"/>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480893"/>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480893"/>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613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8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diff\index.html" TargetMode="External"/><Relationship Id="rId26" Type="http://schemas.openxmlformats.org/officeDocument/2006/relationships/hyperlink" Target="&#22283;&#23478;&#27231;&#23494;&#20445;&#35703;&#27861;.docx" TargetMode="External"/><Relationship Id="rId39" Type="http://schemas.openxmlformats.org/officeDocument/2006/relationships/hyperlink" Target="..\diff\index.html" TargetMode="External"/><Relationship Id="rId21" Type="http://schemas.openxmlformats.org/officeDocument/2006/relationships/hyperlink" Target="&#22283;&#23478;&#24773;&#22577;&#24037;&#20316;&#27861;.docx" TargetMode="External"/><Relationship Id="rId34" Type="http://schemas.openxmlformats.org/officeDocument/2006/relationships/hyperlink" Target="&#20419;&#36914;&#36681;&#22411;&#27491;&#32681;&#26781;&#20363;.docx" TargetMode="External"/><Relationship Id="rId42" Type="http://schemas.openxmlformats.org/officeDocument/2006/relationships/hyperlink" Target="../law3/&#27284;&#26696;&#38321;&#35261;&#25220;&#37636;&#35079;&#35069;&#25910;&#36027;&#27161;&#28310;.docx" TargetMode="External"/><Relationship Id="rId47" Type="http://schemas.openxmlformats.org/officeDocument/2006/relationships/footer" Target="footer2.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https://www.ndc.gov.tw/" TargetMode="External"/><Relationship Id="rId29" Type="http://schemas.openxmlformats.org/officeDocument/2006/relationships/hyperlink" Target="&#20108;&#20108;&#20843;&#20107;&#20214;&#34389;&#29702;&#21450;&#36064;&#20767;&#26781;&#20363;.docx" TargetMode="External"/><Relationship Id="rId11" Type="http://schemas.openxmlformats.org/officeDocument/2006/relationships/hyperlink" Target="https://www.facebook.com/anita6law" TargetMode="External"/><Relationship Id="rId24" Type="http://schemas.openxmlformats.org/officeDocument/2006/relationships/hyperlink" Target="../law3/&#25919;&#27835;&#27284;&#26696;&#20839;&#21547;&#31169;&#20154;&#25991;&#26360;&#36820;&#36996;&#36774;&#27861;.docx" TargetMode="External"/><Relationship Id="rId32" Type="http://schemas.openxmlformats.org/officeDocument/2006/relationships/hyperlink" Target="..\diff\index.html" TargetMode="External"/><Relationship Id="rId37" Type="http://schemas.openxmlformats.org/officeDocument/2006/relationships/hyperlink" Target="&#25106;&#22196;&#26178;&#26399;&#20154;&#27665;&#21463;&#25613;&#27402;&#21033;&#22238;&#24489;&#26781;&#20363;.docx" TargetMode="External"/><Relationship Id="rId40" Type="http://schemas.openxmlformats.org/officeDocument/2006/relationships/hyperlink" Target="&#22283;&#23478;&#24773;&#22577;&#24037;&#20316;&#27861;.docx" TargetMode="External"/><Relationship Id="rId45"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https://www.6laws.net/6law/law/&#25919;&#27835;&#27284;&#26696;&#26781;&#20363;.htm" TargetMode="External"/><Relationship Id="rId23" Type="http://schemas.openxmlformats.org/officeDocument/2006/relationships/hyperlink" Target="&#22283;&#23478;&#27231;&#23494;&#20445;&#35703;&#27861;.docx" TargetMode="External"/><Relationship Id="rId28" Type="http://schemas.openxmlformats.org/officeDocument/2006/relationships/hyperlink" Target="&#20419;&#36914;&#36681;&#22411;&#27491;&#32681;&#26781;&#20363;.docx" TargetMode="External"/><Relationship Id="rId36" Type="http://schemas.openxmlformats.org/officeDocument/2006/relationships/hyperlink" Target="&#25106;&#22196;&#26178;&#26399;&#19981;&#30070;&#21467;&#20098;&#26280;&#21290;&#35548;&#23529;&#21028;&#26696;&#20214;&#35036;&#20767;&#26781;&#20363;.docx" TargetMode="External"/><Relationship Id="rId49" Type="http://schemas.openxmlformats.org/officeDocument/2006/relationships/theme" Target="theme/theme1.xml"/><Relationship Id="rId10" Type="http://schemas.openxmlformats.org/officeDocument/2006/relationships/hyperlink" Target="https://law.moj.gov.tw/LawClass/LawHistory.aspx?pcode=A0030312" TargetMode="External"/><Relationship Id="rId19" Type="http://schemas.openxmlformats.org/officeDocument/2006/relationships/hyperlink" Target="&#22283;&#23478;&#27231;&#23494;&#20445;&#35703;&#27861;.docx" TargetMode="External"/><Relationship Id="rId31" Type="http://schemas.openxmlformats.org/officeDocument/2006/relationships/hyperlink" Target="&#25106;&#22196;&#26178;&#26399;&#20154;&#27665;&#21463;&#25613;&#27402;&#21033;&#22238;&#24489;&#26781;&#20363;.docx" TargetMode="External"/><Relationship Id="rId44"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diff\index.html" TargetMode="External"/><Relationship Id="rId27" Type="http://schemas.openxmlformats.org/officeDocument/2006/relationships/hyperlink" Target="&#27665;&#27861;.docx" TargetMode="External"/><Relationship Id="rId30" Type="http://schemas.openxmlformats.org/officeDocument/2006/relationships/hyperlink" Target="&#25106;&#22196;&#26178;&#26399;&#19981;&#30070;&#21467;&#20098;&#26280;&#21290;&#35548;&#23529;&#21028;&#26696;&#20214;&#35036;&#20767;&#26781;&#20363;.docx" TargetMode="External"/><Relationship Id="rId35" Type="http://schemas.openxmlformats.org/officeDocument/2006/relationships/hyperlink" Target="&#20108;&#20108;&#20843;&#20107;&#20214;&#34389;&#29702;&#21450;&#36064;&#20767;&#26781;&#20363;.docx" TargetMode="External"/><Relationship Id="rId43" Type="http://schemas.openxmlformats.org/officeDocument/2006/relationships/hyperlink" Target="&#27665;&#27861;.docx"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6laws.net/" TargetMode="External"/><Relationship Id="rId17" Type="http://schemas.openxmlformats.org/officeDocument/2006/relationships/hyperlink" Target="&#22283;&#23478;&#27231;&#23494;&#20445;&#35703;&#27861;.docx" TargetMode="External"/><Relationship Id="rId25" Type="http://schemas.openxmlformats.org/officeDocument/2006/relationships/hyperlink" Target="..\diff\index.html" TargetMode="External"/><Relationship Id="rId33" Type="http://schemas.openxmlformats.org/officeDocument/2006/relationships/hyperlink" Target="&#27665;&#27861;.docx" TargetMode="External"/><Relationship Id="rId38" Type="http://schemas.openxmlformats.org/officeDocument/2006/relationships/hyperlink" Target="..\diff\index.html" TargetMode="External"/><Relationship Id="rId46" Type="http://schemas.openxmlformats.org/officeDocument/2006/relationships/footer" Target="footer1.xml"/><Relationship Id="rId20" Type="http://schemas.openxmlformats.org/officeDocument/2006/relationships/hyperlink" Target="&#22283;&#23478;&#27231;&#23494;&#20445;&#35703;&#27861;.docx" TargetMode="External"/><Relationship Id="rId41"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政治檔案條例</dc:title>
  <dc:creator>S-link 電子六法-黃婉玲</dc:creator>
  <cp:lastModifiedBy>黃 6laws</cp:lastModifiedBy>
  <cp:revision>34</cp:revision>
  <dcterms:created xsi:type="dcterms:W3CDTF">2019-07-25T06:34:00Z</dcterms:created>
  <dcterms:modified xsi:type="dcterms:W3CDTF">2024-03-24T19:43:00Z</dcterms:modified>
</cp:coreProperties>
</file>