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D834" w14:textId="05C07D9C" w:rsidR="00B435EF" w:rsidRDefault="00000000" w:rsidP="00B435EF">
      <w:pPr>
        <w:adjustRightInd w:val="0"/>
        <w:snapToGrid w:val="0"/>
        <w:ind w:rightChars="8" w:right="16"/>
        <w:jc w:val="right"/>
        <w:rPr>
          <w:rFonts w:ascii="Arial Unicode MS" w:hAnsi="Arial Unicode MS"/>
        </w:rPr>
      </w:pPr>
      <w:hyperlink r:id="rId7" w:history="1">
        <w:r w:rsidR="00E74300">
          <w:rPr>
            <w:rFonts w:ascii="Calibri" w:hAnsi="Calibri"/>
            <w:noProof/>
            <w:color w:val="5F5F5F"/>
            <w:sz w:val="18"/>
            <w:szCs w:val="20"/>
            <w:lang w:val="zh-TW"/>
          </w:rPr>
          <w:pict w14:anchorId="5698D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alt="一張含有 美工圖案 的圖片&#10;&#10;自動產生的描述" href="https://www.6laws.net/" style="width:32.75pt;height:32.75pt;visibility:visible;mso-wrap-style:square" o:button="t">
              <v:fill o:detectmouseclick="t"/>
              <v:imagedata r:id="rId8" o:title="一張含有 美工圖案 的圖片&#10;&#10;自動產生的描述"/>
            </v:shape>
          </w:pict>
        </w:r>
      </w:hyperlink>
    </w:p>
    <w:p w14:paraId="45EC3515" w14:textId="585E8E03" w:rsidR="00B435EF" w:rsidRDefault="00B435EF" w:rsidP="00B435EF">
      <w:pPr>
        <w:tabs>
          <w:tab w:val="left" w:pos="9498"/>
        </w:tabs>
        <w:adjustRightInd w:val="0"/>
        <w:snapToGrid w:val="0"/>
        <w:ind w:left="9497" w:rightChars="8" w:right="16" w:hangingChars="5276" w:hanging="9497"/>
        <w:jc w:val="right"/>
        <w:rPr>
          <w:color w:val="7F7F7F"/>
          <w:sz w:val="18"/>
          <w:szCs w:val="20"/>
        </w:rPr>
      </w:pPr>
      <w:bookmarkStart w:id="0" w:name="top"/>
      <w:bookmarkEnd w:id="0"/>
      <w:r>
        <w:rPr>
          <w:rFonts w:hint="eastAsia"/>
          <w:color w:val="5F5F5F"/>
          <w:sz w:val="18"/>
          <w:szCs w:val="20"/>
          <w:lang w:val="zh-TW"/>
        </w:rPr>
        <w:t>【</w:t>
      </w:r>
      <w:hyperlink r:id="rId9" w:tgtFrame="_blank" w:history="1">
        <w:r w:rsidRPr="00391A12">
          <w:rPr>
            <w:rStyle w:val="a3"/>
            <w:sz w:val="18"/>
            <w:szCs w:val="20"/>
          </w:rPr>
          <w:t>更新</w:t>
        </w:r>
      </w:hyperlink>
      <w:r>
        <w:rPr>
          <w:rFonts w:hint="eastAsia"/>
          <w:color w:val="7F7F7F"/>
          <w:sz w:val="18"/>
          <w:szCs w:val="20"/>
          <w:lang w:val="zh-TW"/>
        </w:rPr>
        <w:t>】</w:t>
      </w:r>
      <w:r w:rsidR="00F03E71" w:rsidRPr="00F03E71">
        <w:rPr>
          <w:rFonts w:ascii="Segoe UI Emoji" w:hAnsi="Segoe UI Emoji" w:cs="Segoe UI Emoji"/>
          <w:kern w:val="0"/>
          <w:sz w:val="18"/>
        </w:rPr>
        <w:t>⏰</w:t>
      </w:r>
      <w:r w:rsidR="00CF65C7">
        <w:rPr>
          <w:sz w:val="18"/>
        </w:rPr>
        <w:t>2023/7/14</w:t>
      </w:r>
      <w:r>
        <w:rPr>
          <w:rFonts w:hint="eastAsia"/>
          <w:color w:val="7F7F7F"/>
          <w:sz w:val="18"/>
          <w:szCs w:val="20"/>
          <w:lang w:val="zh-TW"/>
        </w:rPr>
        <w:t>【</w:t>
      </w:r>
      <w:hyperlink r:id="rId10" w:history="1">
        <w:r w:rsidRPr="0050316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53589F">
          <w:rPr>
            <w:rStyle w:val="a3"/>
            <w:sz w:val="18"/>
            <w:szCs w:val="20"/>
          </w:rPr>
          <w:t>黃婉玲</w:t>
        </w:r>
      </w:hyperlink>
    </w:p>
    <w:p w14:paraId="11BD3994" w14:textId="77777777" w:rsidR="00B435EF" w:rsidRDefault="00760B5D" w:rsidP="00B435EF">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53589F">
        <w:rPr>
          <w:rFonts w:hint="eastAsia"/>
          <w:color w:val="808000"/>
          <w:sz w:val="18"/>
          <w:szCs w:val="20"/>
        </w:rPr>
        <w:t>〉</w:t>
      </w:r>
      <w:r>
        <w:rPr>
          <w:rFonts w:hint="eastAsia"/>
          <w:color w:val="808000"/>
          <w:sz w:val="18"/>
          <w:szCs w:val="20"/>
        </w:rPr>
        <w:t>檢視</w:t>
      </w:r>
      <w:r>
        <w:rPr>
          <w:rFonts w:hint="eastAsia"/>
          <w:color w:val="808000"/>
          <w:sz w:val="18"/>
          <w:szCs w:val="20"/>
        </w:rPr>
        <w:t>--</w:t>
      </w:r>
      <w:r w:rsidR="0053589F">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163" w:type="pct"/>
        <w:tblCellSpacing w:w="0" w:type="dxa"/>
        <w:tblInd w:w="15" w:type="dxa"/>
        <w:tblCellMar>
          <w:left w:w="0" w:type="dxa"/>
          <w:right w:w="0" w:type="dxa"/>
        </w:tblCellMar>
        <w:tblLook w:val="0000" w:firstRow="0" w:lastRow="0" w:firstColumn="0" w:lastColumn="0" w:noHBand="0" w:noVBand="0"/>
      </w:tblPr>
      <w:tblGrid>
        <w:gridCol w:w="1260"/>
        <w:gridCol w:w="5104"/>
        <w:gridCol w:w="3880"/>
      </w:tblGrid>
      <w:tr w:rsidR="00955B85" w:rsidRPr="00BB7781" w14:paraId="09B8B8B6" w14:textId="77777777" w:rsidTr="00621678">
        <w:trPr>
          <w:cantSplit/>
          <w:trHeight w:val="750"/>
          <w:tblCellSpacing w:w="0" w:type="dxa"/>
        </w:trPr>
        <w:tc>
          <w:tcPr>
            <w:tcW w:w="615" w:type="pct"/>
            <w:tcBorders>
              <w:top w:val="nil"/>
              <w:left w:val="nil"/>
              <w:bottom w:val="nil"/>
              <w:right w:val="nil"/>
            </w:tcBorders>
            <w:shd w:val="clear" w:color="auto" w:fill="CC3300"/>
            <w:vAlign w:val="center"/>
          </w:tcPr>
          <w:p w14:paraId="2356992A" w14:textId="77777777" w:rsidR="00955B85" w:rsidRPr="00BB7781" w:rsidRDefault="0053589F">
            <w:pPr>
              <w:ind w:leftChars="-6" w:left="-12"/>
              <w:jc w:val="center"/>
              <w:rPr>
                <w:rFonts w:ascii="Arial Unicode MS" w:hAnsi="Arial Unicode MS"/>
                <w:b/>
                <w:bCs/>
                <w:color w:val="FFFFFF"/>
                <w:sz w:val="22"/>
              </w:rPr>
            </w:pPr>
            <w:r w:rsidRPr="0053589F">
              <w:rPr>
                <w:rFonts w:ascii="新細明體" w:hAnsi="新細明體"/>
                <w:b/>
                <w:bCs/>
                <w:color w:val="FFFFFF"/>
                <w:sz w:val="18"/>
              </w:rPr>
              <w:t>法規名稱</w:t>
            </w:r>
          </w:p>
        </w:tc>
        <w:tc>
          <w:tcPr>
            <w:tcW w:w="2491" w:type="pct"/>
            <w:tcBorders>
              <w:top w:val="nil"/>
              <w:left w:val="nil"/>
              <w:bottom w:val="nil"/>
              <w:right w:val="nil"/>
            </w:tcBorders>
            <w:shd w:val="clear" w:color="auto" w:fill="FFFAE5"/>
            <w:vAlign w:val="center"/>
          </w:tcPr>
          <w:p w14:paraId="4C3EB527" w14:textId="77777777" w:rsidR="00955B85" w:rsidRPr="00BB7781" w:rsidRDefault="00955B85" w:rsidP="00BB7781">
            <w:pPr>
              <w:jc w:val="center"/>
              <w:rPr>
                <w:rFonts w:eastAsia="標楷體"/>
                <w:shadow/>
                <w:sz w:val="32"/>
              </w:rPr>
            </w:pPr>
            <w:r w:rsidRPr="0053589F">
              <w:rPr>
                <w:rFonts w:eastAsia="標楷體" w:hint="eastAsia"/>
                <w:shadow/>
                <w:sz w:val="30"/>
              </w:rPr>
              <w:t>核子事故緊急應變法</w:t>
            </w:r>
          </w:p>
        </w:tc>
        <w:tc>
          <w:tcPr>
            <w:tcW w:w="1894" w:type="pct"/>
            <w:tcBorders>
              <w:top w:val="nil"/>
              <w:left w:val="nil"/>
              <w:bottom w:val="nil"/>
              <w:right w:val="nil"/>
            </w:tcBorders>
            <w:shd w:val="clear" w:color="auto" w:fill="FFFAE5"/>
            <w:vAlign w:val="center"/>
          </w:tcPr>
          <w:p w14:paraId="735743BD" w14:textId="77777777" w:rsidR="009D2021" w:rsidRPr="002E59EF" w:rsidRDefault="00955B85" w:rsidP="009D2021">
            <w:pPr>
              <w:ind w:leftChars="-6" w:left="-12"/>
              <w:jc w:val="both"/>
              <w:rPr>
                <w:rFonts w:ascii="Arial Unicode MS" w:hAnsi="Arial Unicode MS"/>
                <w:color w:val="990000"/>
              </w:rPr>
            </w:pPr>
            <w:r w:rsidRPr="00BB7781">
              <w:rPr>
                <w:rFonts w:ascii="Arial Unicode MS" w:hAnsi="Arial Unicode MS"/>
                <w:color w:val="800000"/>
              </w:rPr>
              <w:t>【</w:t>
            </w:r>
            <w:r w:rsidR="009D2021" w:rsidRPr="00BC63F4">
              <w:rPr>
                <w:rFonts w:ascii="Arial Unicode MS" w:hAnsi="Arial Unicode MS" w:hint="eastAsia"/>
                <w:color w:val="993300"/>
              </w:rPr>
              <w:t>修正</w:t>
            </w:r>
            <w:r w:rsidR="009D2021" w:rsidRPr="00BC63F4">
              <w:rPr>
                <w:rFonts w:ascii="Arial Unicode MS" w:hAnsi="Arial Unicode MS"/>
                <w:color w:val="993300"/>
              </w:rPr>
              <w:t>日期】</w:t>
            </w:r>
            <w:r w:rsidR="009D2021" w:rsidRPr="002E59EF">
              <w:rPr>
                <w:rFonts w:ascii="Arial Unicode MS" w:hAnsi="Arial Unicode MS" w:hint="eastAsia"/>
                <w:color w:val="990000"/>
              </w:rPr>
              <w:t>民國</w:t>
            </w:r>
            <w:r w:rsidR="009D2021" w:rsidRPr="002E59EF">
              <w:rPr>
                <w:rFonts w:ascii="Arial Unicode MS" w:hAnsi="Arial Unicode MS" w:hint="eastAsia"/>
                <w:color w:val="990000"/>
              </w:rPr>
              <w:t>1</w:t>
            </w:r>
            <w:r w:rsidR="009D2021">
              <w:rPr>
                <w:rFonts w:ascii="Arial Unicode MS" w:hAnsi="Arial Unicode MS"/>
                <w:color w:val="990000"/>
              </w:rPr>
              <w:t>12</w:t>
            </w:r>
            <w:r w:rsidR="009D2021" w:rsidRPr="002E59EF">
              <w:rPr>
                <w:rFonts w:ascii="Arial Unicode MS" w:hAnsi="Arial Unicode MS"/>
                <w:color w:val="990000"/>
              </w:rPr>
              <w:t>年</w:t>
            </w:r>
            <w:r w:rsidR="009D2021">
              <w:rPr>
                <w:rFonts w:ascii="Arial Unicode MS" w:hAnsi="Arial Unicode MS"/>
                <w:color w:val="990000"/>
              </w:rPr>
              <w:t>5</w:t>
            </w:r>
            <w:r w:rsidR="009D2021" w:rsidRPr="002E59EF">
              <w:rPr>
                <w:rFonts w:ascii="Arial Unicode MS" w:hAnsi="Arial Unicode MS"/>
                <w:color w:val="990000"/>
              </w:rPr>
              <w:t>月</w:t>
            </w:r>
            <w:r w:rsidR="009D2021">
              <w:rPr>
                <w:rFonts w:ascii="Arial Unicode MS" w:hAnsi="Arial Unicode MS"/>
                <w:color w:val="990000"/>
              </w:rPr>
              <w:t>30</w:t>
            </w:r>
            <w:r w:rsidR="009D2021" w:rsidRPr="002E59EF">
              <w:rPr>
                <w:rFonts w:ascii="Arial Unicode MS" w:hAnsi="Arial Unicode MS"/>
                <w:color w:val="990000"/>
              </w:rPr>
              <w:t>日</w:t>
            </w:r>
          </w:p>
          <w:p w14:paraId="69F8D2B7" w14:textId="75CEAB5C" w:rsidR="00955B85" w:rsidRPr="00BB7781" w:rsidRDefault="009D2021" w:rsidP="009D2021">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w:t>
            </w:r>
            <w:r>
              <w:rPr>
                <w:rFonts w:ascii="Arial Unicode MS" w:hAnsi="Arial Unicode MS"/>
                <w:color w:val="990000"/>
              </w:rPr>
              <w:t>12</w:t>
            </w:r>
            <w:r w:rsidRPr="002E59EF">
              <w:rPr>
                <w:rFonts w:ascii="Arial Unicode MS" w:hAnsi="Arial Unicode MS"/>
                <w:color w:val="990000"/>
              </w:rPr>
              <w:t>年</w:t>
            </w:r>
            <w:r>
              <w:rPr>
                <w:rFonts w:ascii="Arial Unicode MS" w:hAnsi="Arial Unicode MS"/>
                <w:color w:val="990000"/>
              </w:rPr>
              <w:t>6</w:t>
            </w:r>
            <w:r w:rsidRPr="002E59EF">
              <w:rPr>
                <w:rFonts w:ascii="Arial Unicode MS" w:hAnsi="Arial Unicode MS"/>
                <w:color w:val="990000"/>
              </w:rPr>
              <w:t>月</w:t>
            </w:r>
            <w:r>
              <w:rPr>
                <w:rFonts w:ascii="Arial Unicode MS" w:hAnsi="Arial Unicode MS"/>
                <w:color w:val="990000"/>
              </w:rPr>
              <w:t>28</w:t>
            </w:r>
            <w:r w:rsidRPr="002E59EF">
              <w:rPr>
                <w:rFonts w:ascii="Arial Unicode MS" w:hAnsi="Arial Unicode MS"/>
                <w:color w:val="990000"/>
              </w:rPr>
              <w:t>日</w:t>
            </w:r>
          </w:p>
        </w:tc>
      </w:tr>
    </w:tbl>
    <w:p w14:paraId="0E92C5C2" w14:textId="53E8DB74" w:rsidR="00575F35" w:rsidRPr="00BB7781" w:rsidRDefault="00760B5D" w:rsidP="00760B5D">
      <w:pPr>
        <w:jc w:val="center"/>
        <w:rPr>
          <w:rFonts w:ascii="Arial Unicode MS" w:hAnsi="Arial Unicode MS"/>
          <w:b/>
          <w:bCs/>
          <w:color w:val="800000"/>
        </w:rPr>
      </w:pPr>
      <w:r w:rsidRPr="00105046">
        <w:rPr>
          <w:rFonts w:ascii="Arial Unicode MS" w:hAnsi="Arial Unicode MS" w:hint="eastAsia"/>
          <w:color w:val="FFFFFF"/>
          <w:szCs w:val="20"/>
        </w:rPr>
        <w:t>‧</w:t>
      </w:r>
      <w:hyperlink r:id="rId12" w:anchor="核子事故緊急應變法" w:history="1">
        <w:r>
          <w:rPr>
            <w:rFonts w:ascii="Arial Unicode MS" w:hAnsi="Arial Unicode MS" w:hint="eastAsia"/>
            <w:color w:val="808000"/>
            <w:sz w:val="18"/>
            <w:szCs w:val="20"/>
            <w:u w:val="single"/>
          </w:rPr>
          <w:t>S-link</w:t>
        </w:r>
        <w:r>
          <w:rPr>
            <w:rFonts w:ascii="Arial Unicode MS" w:hAnsi="Arial Unicode MS" w:hint="eastAsia"/>
            <w:color w:val="808000"/>
            <w:sz w:val="18"/>
            <w:szCs w:val="20"/>
            <w:u w:val="single"/>
          </w:rPr>
          <w:t>總索引</w:t>
        </w:r>
      </w:hyperlink>
      <w:r w:rsidR="0053589F">
        <w:rPr>
          <w:rFonts w:ascii="Arial Unicode MS" w:hAnsi="Arial Unicode MS" w:hint="eastAsia"/>
          <w:b/>
          <w:color w:val="808000"/>
          <w:sz w:val="18"/>
          <w:szCs w:val="20"/>
        </w:rPr>
        <w:t>〉〉</w:t>
      </w:r>
      <w:hyperlink r:id="rId13" w:tgtFrame="_blank" w:history="1">
        <w:r>
          <w:rPr>
            <w:rFonts w:ascii="Arial Unicode MS" w:hAnsi="Arial Unicode MS" w:hint="eastAsia"/>
            <w:color w:val="808000"/>
            <w:sz w:val="18"/>
            <w:szCs w:val="20"/>
            <w:u w:val="single"/>
          </w:rPr>
          <w:t>線上網頁版</w:t>
        </w:r>
      </w:hyperlink>
      <w:r w:rsidR="0053589F">
        <w:rPr>
          <w:rFonts w:ascii="Arial Unicode MS" w:hAnsi="Arial Unicode MS" w:hint="eastAsia"/>
          <w:b/>
          <w:color w:val="808000"/>
          <w:sz w:val="18"/>
          <w:szCs w:val="20"/>
        </w:rPr>
        <w:t>〉〉</w:t>
      </w:r>
      <w:hyperlink r:id="rId14" w:tgtFrame="_blank" w:history="1">
        <w:r w:rsidR="00D22B9B" w:rsidRPr="00D22B9B">
          <w:rPr>
            <w:noProof/>
            <w:color w:val="4682B4"/>
          </w:rPr>
          <w:pict w14:anchorId="21E64755">
            <v:shape id="圖片 1" o:spid="_x0000_i1026" type="#_x0000_t75" href="https://www.youtube.com/c/Slink電子六法全書" target="&quot;_blank&quot;" style="width:27.75pt;height:12.7pt;visibility:visible;mso-wrap-style:square" o:button="t">
              <v:fill o:detectmouseclick="t"/>
              <v:imagedata r:id="rId15" o:title=""/>
            </v:shape>
          </w:pict>
        </w:r>
      </w:hyperlink>
    </w:p>
    <w:p w14:paraId="2FB95A53" w14:textId="77777777" w:rsidR="00955B85" w:rsidRPr="00B435EF" w:rsidRDefault="00955B85" w:rsidP="00B435EF">
      <w:pPr>
        <w:pStyle w:val="1"/>
        <w:rPr>
          <w:color w:val="990000"/>
        </w:rPr>
      </w:pPr>
      <w:r w:rsidRPr="00B435EF">
        <w:rPr>
          <w:color w:val="990000"/>
        </w:rPr>
        <w:t>【</w:t>
      </w:r>
      <w:r w:rsidRPr="00B435EF">
        <w:rPr>
          <w:rFonts w:hint="eastAsia"/>
          <w:color w:val="990000"/>
        </w:rPr>
        <w:t>法規沿革</w:t>
      </w:r>
      <w:r w:rsidRPr="00B435EF">
        <w:rPr>
          <w:color w:val="990000"/>
        </w:rPr>
        <w:t>】</w:t>
      </w:r>
    </w:p>
    <w:p w14:paraId="257C5D81" w14:textId="77777777" w:rsidR="00C80345" w:rsidRDefault="00955B85" w:rsidP="0091426D">
      <w:pPr>
        <w:ind w:leftChars="59" w:left="118"/>
        <w:rPr>
          <w:rFonts w:ascii="Arial Unicode MS" w:hAnsi="Arial Unicode MS"/>
          <w:color w:val="666699"/>
          <w:sz w:val="18"/>
        </w:rPr>
      </w:pPr>
      <w:r w:rsidRPr="00BB7781">
        <w:rPr>
          <w:rFonts w:ascii="Arial Unicode MS" w:hAnsi="Arial Unicode MS"/>
          <w:b/>
          <w:color w:val="666699"/>
          <w:sz w:val="18"/>
        </w:rPr>
        <w:t>1</w:t>
      </w:r>
      <w:r w:rsidR="00E61C10" w:rsidRPr="00FD5865">
        <w:rPr>
          <w:rFonts w:ascii="新細明體" w:hAnsi="新細明體"/>
          <w:b/>
          <w:color w:val="666699"/>
          <w:sz w:val="18"/>
        </w:rPr>
        <w:t>‧</w:t>
      </w:r>
      <w:r w:rsidRPr="00BB7781">
        <w:rPr>
          <w:rFonts w:ascii="Arial Unicode MS" w:hAnsi="Arial Unicode MS"/>
          <w:color w:val="666699"/>
          <w:sz w:val="18"/>
        </w:rPr>
        <w:t>中華民國九十二年十二月二十四日總統華總一義字第</w:t>
      </w:r>
      <w:r w:rsidRPr="00BB7781">
        <w:rPr>
          <w:rFonts w:ascii="Arial Unicode MS" w:hAnsi="Arial Unicode MS"/>
          <w:color w:val="666699"/>
          <w:sz w:val="18"/>
        </w:rPr>
        <w:t>09200240981</w:t>
      </w:r>
      <w:r w:rsidRPr="00BB7781">
        <w:rPr>
          <w:rFonts w:ascii="Arial Unicode MS" w:hAnsi="Arial Unicode MS"/>
          <w:color w:val="666699"/>
          <w:sz w:val="18"/>
        </w:rPr>
        <w:t>號令制定公布全文</w:t>
      </w:r>
      <w:r w:rsidRPr="00BB7781">
        <w:rPr>
          <w:rFonts w:ascii="Arial Unicode MS" w:hAnsi="Arial Unicode MS"/>
          <w:color w:val="666699"/>
          <w:sz w:val="18"/>
        </w:rPr>
        <w:t>45</w:t>
      </w:r>
      <w:r w:rsidRPr="00BB7781">
        <w:rPr>
          <w:rFonts w:ascii="Arial Unicode MS" w:hAnsi="Arial Unicode MS"/>
          <w:color w:val="666699"/>
          <w:sz w:val="18"/>
        </w:rPr>
        <w:t>條</w:t>
      </w:r>
      <w:r w:rsidR="0091426D" w:rsidRPr="0091426D">
        <w:rPr>
          <w:rFonts w:ascii="Arial Unicode MS" w:hAnsi="Arial Unicode MS" w:hint="eastAsia"/>
          <w:color w:val="666699"/>
          <w:sz w:val="18"/>
        </w:rPr>
        <w:t>；本法施行日期，由行政院定之</w:t>
      </w:r>
      <w:r w:rsidR="000F0BAA">
        <w:rPr>
          <w:rFonts w:ascii="Arial Unicode MS" w:hAnsi="Arial Unicode MS" w:hint="eastAsia"/>
          <w:color w:val="666699"/>
          <w:sz w:val="18"/>
        </w:rPr>
        <w:t xml:space="preserve">　</w:t>
      </w:r>
      <w:r w:rsidR="0091426D" w:rsidRPr="0091426D">
        <w:rPr>
          <w:rFonts w:ascii="Arial Unicode MS" w:hAnsi="Arial Unicode MS" w:hint="eastAsia"/>
          <w:color w:val="666699"/>
          <w:sz w:val="18"/>
        </w:rPr>
        <w:t>中華民國九十四年四月二十日行政院院臺科字第</w:t>
      </w:r>
      <w:r w:rsidR="0091426D" w:rsidRPr="0091426D">
        <w:rPr>
          <w:rFonts w:ascii="Arial Unicode MS" w:hAnsi="Arial Unicode MS" w:hint="eastAsia"/>
          <w:color w:val="666699"/>
          <w:sz w:val="18"/>
        </w:rPr>
        <w:t>0940011847</w:t>
      </w:r>
      <w:r w:rsidR="0091426D" w:rsidRPr="0091426D">
        <w:rPr>
          <w:rFonts w:ascii="Arial Unicode MS" w:hAnsi="Arial Unicode MS" w:hint="eastAsia"/>
          <w:color w:val="666699"/>
          <w:sz w:val="18"/>
        </w:rPr>
        <w:t>號令發布定自九十四年七月一日施行</w:t>
      </w:r>
    </w:p>
    <w:p w14:paraId="74CAFA7D" w14:textId="7A42E099" w:rsidR="00955B85" w:rsidRPr="00C80345" w:rsidRDefault="00C80345" w:rsidP="0091426D">
      <w:pPr>
        <w:ind w:leftChars="59" w:left="118"/>
        <w:rPr>
          <w:rFonts w:ascii="Arial Unicode MS" w:hAnsi="Arial Unicode MS"/>
          <w:color w:val="666699"/>
          <w:sz w:val="18"/>
        </w:rPr>
      </w:pPr>
      <w:r w:rsidRPr="00C80345">
        <w:rPr>
          <w:rFonts w:ascii="Arial Unicode MS" w:hAnsi="Arial Unicode MS"/>
          <w:b/>
          <w:sz w:val="18"/>
        </w:rPr>
        <w:t>2</w:t>
      </w:r>
      <w:r w:rsidRPr="00FD5865">
        <w:rPr>
          <w:rFonts w:ascii="新細明體" w:hAnsi="新細明體"/>
          <w:b/>
          <w:color w:val="666699"/>
          <w:sz w:val="18"/>
        </w:rPr>
        <w:t>‧</w:t>
      </w:r>
      <w:r w:rsidRPr="00C80345">
        <w:rPr>
          <w:rFonts w:ascii="Arial Unicode MS" w:hAnsi="Arial Unicode MS"/>
          <w:color w:val="666699"/>
          <w:sz w:val="18"/>
        </w:rPr>
        <w:t>中華民國一百十二年六月二十八日總統華總一義字第</w:t>
      </w:r>
      <w:r w:rsidRPr="00C80345">
        <w:rPr>
          <w:rFonts w:ascii="Arial Unicode MS" w:hAnsi="Arial Unicode MS"/>
          <w:color w:val="666699"/>
          <w:sz w:val="18"/>
        </w:rPr>
        <w:t>11200054161</w:t>
      </w:r>
      <w:r w:rsidRPr="00C80345">
        <w:rPr>
          <w:rFonts w:ascii="Arial Unicode MS" w:hAnsi="Arial Unicode MS"/>
          <w:color w:val="666699"/>
          <w:sz w:val="18"/>
        </w:rPr>
        <w:t>號令修正公布</w:t>
      </w:r>
      <w:hyperlink w:anchor="a45" w:history="1">
        <w:r w:rsidRPr="00C80345">
          <w:rPr>
            <w:rStyle w:val="a3"/>
            <w:rFonts w:ascii="Arial Unicode MS" w:hAnsi="Arial Unicode MS"/>
            <w:sz w:val="18"/>
          </w:rPr>
          <w:t>第</w:t>
        </w:r>
        <w:r w:rsidRPr="00C80345">
          <w:rPr>
            <w:rStyle w:val="a3"/>
            <w:rFonts w:ascii="Arial Unicode MS" w:hAnsi="Arial Unicode MS"/>
            <w:sz w:val="18"/>
          </w:rPr>
          <w:t>45</w:t>
        </w:r>
        <w:r w:rsidRPr="00C80345">
          <w:rPr>
            <w:rStyle w:val="a3"/>
            <w:rFonts w:ascii="Arial Unicode MS" w:hAnsi="Arial Unicode MS"/>
            <w:sz w:val="18"/>
          </w:rPr>
          <w:t>條</w:t>
        </w:r>
      </w:hyperlink>
      <w:r w:rsidRPr="00C80345">
        <w:rPr>
          <w:rFonts w:ascii="Arial Unicode MS" w:hAnsi="Arial Unicode MS"/>
          <w:color w:val="666699"/>
          <w:sz w:val="18"/>
        </w:rPr>
        <w:t>條文；增訂第</w:t>
      </w:r>
      <w:hyperlink w:anchor="a31b1" w:history="1">
        <w:r w:rsidRPr="00C80345">
          <w:rPr>
            <w:rStyle w:val="a3"/>
            <w:rFonts w:ascii="Arial Unicode MS" w:hAnsi="Arial Unicode MS"/>
            <w:sz w:val="18"/>
          </w:rPr>
          <w:t>31-1</w:t>
        </w:r>
      </w:hyperlink>
      <w:r w:rsidRPr="00C80345">
        <w:rPr>
          <w:rFonts w:ascii="Arial Unicode MS" w:hAnsi="Arial Unicode MS"/>
          <w:sz w:val="18"/>
        </w:rPr>
        <w:t>、</w:t>
      </w:r>
      <w:hyperlink w:anchor="a31b2" w:history="1">
        <w:r w:rsidRPr="00C80345">
          <w:rPr>
            <w:rStyle w:val="a3"/>
            <w:rFonts w:ascii="Arial Unicode MS" w:hAnsi="Arial Unicode MS"/>
            <w:sz w:val="18"/>
          </w:rPr>
          <w:t>31-2</w:t>
        </w:r>
      </w:hyperlink>
      <w:r w:rsidRPr="00C80345">
        <w:rPr>
          <w:rFonts w:ascii="Arial Unicode MS" w:hAnsi="Arial Unicode MS"/>
          <w:color w:val="666699"/>
          <w:sz w:val="18"/>
        </w:rPr>
        <w:t>條條文；並自公布日施行</w:t>
      </w:r>
    </w:p>
    <w:p w14:paraId="29F89389" w14:textId="77777777" w:rsidR="00955B85" w:rsidRPr="00BB7781" w:rsidRDefault="00955B85">
      <w:pPr>
        <w:ind w:firstLine="200"/>
        <w:rPr>
          <w:rFonts w:ascii="Arial Unicode MS" w:hAnsi="Arial Unicode MS"/>
          <w:b/>
          <w:bCs/>
          <w:color w:val="800000"/>
          <w:sz w:val="18"/>
        </w:rPr>
      </w:pPr>
    </w:p>
    <w:p w14:paraId="4040A7A4" w14:textId="77777777" w:rsidR="00955B85" w:rsidRPr="00B435EF" w:rsidRDefault="00955B85" w:rsidP="00B435EF">
      <w:pPr>
        <w:pStyle w:val="1"/>
        <w:rPr>
          <w:color w:val="990000"/>
        </w:rPr>
      </w:pPr>
      <w:bookmarkStart w:id="1" w:name="a章節索引"/>
      <w:bookmarkEnd w:id="1"/>
      <w:r w:rsidRPr="00B435EF">
        <w:rPr>
          <w:color w:val="990000"/>
        </w:rPr>
        <w:t>【</w:t>
      </w:r>
      <w:r w:rsidRPr="00B435EF">
        <w:rPr>
          <w:rFonts w:hint="eastAsia"/>
          <w:color w:val="990000"/>
        </w:rPr>
        <w:t>章節索引</w:t>
      </w:r>
      <w:r w:rsidRPr="00B435EF">
        <w:rPr>
          <w:color w:val="990000"/>
        </w:rPr>
        <w:t>】</w:t>
      </w:r>
    </w:p>
    <w:p w14:paraId="0B6C1340" w14:textId="77777777" w:rsidR="00955B85" w:rsidRPr="00BB7781" w:rsidRDefault="00955B85">
      <w:pPr>
        <w:ind w:left="180"/>
        <w:rPr>
          <w:rFonts w:ascii="Arial Unicode MS" w:hAnsi="Arial Unicode MS"/>
          <w:color w:val="800000"/>
        </w:rPr>
      </w:pPr>
      <w:r w:rsidRPr="00BB7781">
        <w:rPr>
          <w:rFonts w:ascii="Arial Unicode MS" w:hAnsi="Arial Unicode MS" w:hint="eastAsia"/>
          <w:color w:val="800000"/>
        </w:rPr>
        <w:t xml:space="preserve">第一章　</w:t>
      </w:r>
      <w:hyperlink w:anchor="_第一章__總" w:history="1">
        <w:r w:rsidRPr="00BB7781">
          <w:rPr>
            <w:rStyle w:val="a3"/>
            <w:rFonts w:ascii="Arial Unicode MS" w:hAnsi="Arial Unicode MS" w:hint="eastAsia"/>
          </w:rPr>
          <w:t>總則</w:t>
        </w:r>
      </w:hyperlink>
      <w:r w:rsidR="00444177" w:rsidRPr="00BB7781">
        <w:rPr>
          <w:rFonts w:ascii="Arial Unicode MS" w:hAnsi="Arial Unicode MS"/>
          <w:color w:val="800000"/>
        </w:rPr>
        <w:t xml:space="preserve">　</w:t>
      </w:r>
      <w:r w:rsidRPr="00BB7781">
        <w:rPr>
          <w:rFonts w:ascii="Arial Unicode MS" w:hAnsi="Arial Unicode MS" w:hint="eastAsia"/>
          <w:color w:val="800000"/>
        </w:rPr>
        <w:t>§</w:t>
      </w:r>
      <w:r w:rsidRPr="00BB7781">
        <w:rPr>
          <w:rFonts w:ascii="Arial Unicode MS" w:hAnsi="Arial Unicode MS" w:hint="eastAsia"/>
          <w:color w:val="800000"/>
        </w:rPr>
        <w:t>1</w:t>
      </w:r>
    </w:p>
    <w:p w14:paraId="4C2B3B77" w14:textId="77777777" w:rsidR="00955B85" w:rsidRPr="00BB7781" w:rsidRDefault="00955B85">
      <w:pPr>
        <w:ind w:left="180"/>
        <w:rPr>
          <w:rFonts w:ascii="Arial Unicode MS" w:hAnsi="Arial Unicode MS"/>
          <w:color w:val="800000"/>
        </w:rPr>
      </w:pPr>
      <w:r w:rsidRPr="00BB7781">
        <w:rPr>
          <w:rFonts w:ascii="Arial Unicode MS" w:hAnsi="Arial Unicode MS" w:hint="eastAsia"/>
          <w:color w:val="800000"/>
        </w:rPr>
        <w:t xml:space="preserve">第二章　</w:t>
      </w:r>
      <w:hyperlink w:anchor="_第二章__組織及任務" w:history="1">
        <w:r w:rsidRPr="00BB7781">
          <w:rPr>
            <w:rStyle w:val="a3"/>
            <w:rFonts w:ascii="Arial Unicode MS" w:hAnsi="Arial Unicode MS" w:hint="eastAsia"/>
          </w:rPr>
          <w:t>組織及任務</w:t>
        </w:r>
      </w:hyperlink>
      <w:r w:rsidR="00444177" w:rsidRPr="00BB7781">
        <w:rPr>
          <w:rFonts w:ascii="Arial Unicode MS" w:hAnsi="Arial Unicode MS"/>
          <w:color w:val="800000"/>
        </w:rPr>
        <w:t xml:space="preserve">　</w:t>
      </w:r>
      <w:r w:rsidRPr="00BB7781">
        <w:rPr>
          <w:rFonts w:ascii="Arial Unicode MS" w:hAnsi="Arial Unicode MS" w:hint="eastAsia"/>
          <w:color w:val="800000"/>
        </w:rPr>
        <w:t>§</w:t>
      </w:r>
      <w:r w:rsidRPr="00BB7781">
        <w:rPr>
          <w:rFonts w:ascii="Arial Unicode MS" w:hAnsi="Arial Unicode MS" w:hint="eastAsia"/>
          <w:color w:val="800000"/>
        </w:rPr>
        <w:t>6</w:t>
      </w:r>
    </w:p>
    <w:p w14:paraId="31952D6E" w14:textId="77777777" w:rsidR="00955B85" w:rsidRPr="00BB7781" w:rsidRDefault="00955B85">
      <w:pPr>
        <w:ind w:left="180"/>
        <w:rPr>
          <w:rFonts w:ascii="Arial Unicode MS" w:hAnsi="Arial Unicode MS"/>
          <w:color w:val="800000"/>
        </w:rPr>
      </w:pPr>
      <w:r w:rsidRPr="00BB7781">
        <w:rPr>
          <w:rFonts w:ascii="Arial Unicode MS" w:hAnsi="Arial Unicode MS" w:hint="eastAsia"/>
          <w:color w:val="800000"/>
        </w:rPr>
        <w:t xml:space="preserve">第三章　</w:t>
      </w:r>
      <w:hyperlink w:anchor="_第三章__整" w:history="1">
        <w:r w:rsidRPr="00BB7781">
          <w:rPr>
            <w:rStyle w:val="a3"/>
            <w:rFonts w:ascii="Arial Unicode MS" w:hAnsi="Arial Unicode MS" w:hint="eastAsia"/>
          </w:rPr>
          <w:t>整備措施</w:t>
        </w:r>
      </w:hyperlink>
      <w:r w:rsidR="00444177" w:rsidRPr="00BB7781">
        <w:rPr>
          <w:rFonts w:ascii="Arial Unicode MS" w:hAnsi="Arial Unicode MS"/>
          <w:color w:val="800000"/>
        </w:rPr>
        <w:t xml:space="preserve">　</w:t>
      </w:r>
      <w:r w:rsidRPr="00BB7781">
        <w:rPr>
          <w:rFonts w:ascii="Arial Unicode MS" w:hAnsi="Arial Unicode MS" w:hint="eastAsia"/>
          <w:color w:val="800000"/>
        </w:rPr>
        <w:t>§</w:t>
      </w:r>
      <w:r w:rsidRPr="00BB7781">
        <w:rPr>
          <w:rFonts w:ascii="Arial Unicode MS" w:hAnsi="Arial Unicode MS" w:hint="eastAsia"/>
          <w:color w:val="800000"/>
        </w:rPr>
        <w:t>13</w:t>
      </w:r>
    </w:p>
    <w:p w14:paraId="42FCAFB3" w14:textId="77777777" w:rsidR="00955B85" w:rsidRPr="00BB7781" w:rsidRDefault="00955B85">
      <w:pPr>
        <w:ind w:left="180"/>
        <w:rPr>
          <w:rFonts w:ascii="Arial Unicode MS" w:hAnsi="Arial Unicode MS"/>
          <w:color w:val="800000"/>
        </w:rPr>
      </w:pPr>
      <w:r w:rsidRPr="00BB7781">
        <w:rPr>
          <w:rFonts w:ascii="Arial Unicode MS" w:hAnsi="Arial Unicode MS" w:hint="eastAsia"/>
          <w:color w:val="800000"/>
        </w:rPr>
        <w:t xml:space="preserve">第四章　</w:t>
      </w:r>
      <w:hyperlink w:anchor="_第四章__應" w:history="1">
        <w:r w:rsidRPr="00BB7781">
          <w:rPr>
            <w:rStyle w:val="a3"/>
            <w:rFonts w:ascii="Arial Unicode MS" w:hAnsi="Arial Unicode MS" w:hint="eastAsia"/>
          </w:rPr>
          <w:t>應變措施</w:t>
        </w:r>
      </w:hyperlink>
      <w:r w:rsidR="00444177" w:rsidRPr="00BB7781">
        <w:rPr>
          <w:rFonts w:ascii="Arial Unicode MS" w:hAnsi="Arial Unicode MS"/>
          <w:color w:val="800000"/>
        </w:rPr>
        <w:t xml:space="preserve">　</w:t>
      </w:r>
      <w:r w:rsidRPr="00BB7781">
        <w:rPr>
          <w:rFonts w:ascii="Arial Unicode MS" w:hAnsi="Arial Unicode MS" w:hint="eastAsia"/>
          <w:color w:val="800000"/>
        </w:rPr>
        <w:t>§</w:t>
      </w:r>
      <w:r w:rsidRPr="00BB7781">
        <w:rPr>
          <w:rFonts w:ascii="Arial Unicode MS" w:hAnsi="Arial Unicode MS" w:hint="eastAsia"/>
          <w:color w:val="800000"/>
        </w:rPr>
        <w:t>23</w:t>
      </w:r>
    </w:p>
    <w:p w14:paraId="72ED3E97" w14:textId="77777777" w:rsidR="00955B85" w:rsidRPr="00BB7781" w:rsidRDefault="00955B85">
      <w:pPr>
        <w:ind w:left="180"/>
        <w:rPr>
          <w:rFonts w:ascii="Arial Unicode MS" w:hAnsi="Arial Unicode MS"/>
          <w:color w:val="800000"/>
        </w:rPr>
      </w:pPr>
      <w:r w:rsidRPr="00BB7781">
        <w:rPr>
          <w:rFonts w:ascii="Arial Unicode MS" w:hAnsi="Arial Unicode MS" w:hint="eastAsia"/>
          <w:color w:val="800000"/>
        </w:rPr>
        <w:t xml:space="preserve">第五章　</w:t>
      </w:r>
      <w:hyperlink w:anchor="_第五章__復" w:history="1">
        <w:r w:rsidRPr="00BB7781">
          <w:rPr>
            <w:rStyle w:val="a3"/>
            <w:rFonts w:ascii="Arial Unicode MS" w:hAnsi="Arial Unicode MS" w:hint="eastAsia"/>
          </w:rPr>
          <w:t>復原措施</w:t>
        </w:r>
      </w:hyperlink>
      <w:r w:rsidR="00444177" w:rsidRPr="00BB7781">
        <w:rPr>
          <w:rFonts w:ascii="Arial Unicode MS" w:hAnsi="Arial Unicode MS"/>
          <w:color w:val="800000"/>
        </w:rPr>
        <w:t xml:space="preserve">　</w:t>
      </w:r>
      <w:r w:rsidRPr="00BB7781">
        <w:rPr>
          <w:rFonts w:ascii="Arial Unicode MS" w:hAnsi="Arial Unicode MS" w:hint="eastAsia"/>
          <w:color w:val="800000"/>
        </w:rPr>
        <w:t>§</w:t>
      </w:r>
      <w:r w:rsidRPr="00BB7781">
        <w:rPr>
          <w:rFonts w:ascii="Arial Unicode MS" w:hAnsi="Arial Unicode MS" w:hint="eastAsia"/>
          <w:color w:val="800000"/>
        </w:rPr>
        <w:t>30</w:t>
      </w:r>
    </w:p>
    <w:p w14:paraId="12871B86" w14:textId="21BE45F9" w:rsidR="00955B85" w:rsidRPr="00BB7781" w:rsidRDefault="00955B85">
      <w:pPr>
        <w:ind w:left="180"/>
        <w:rPr>
          <w:rFonts w:ascii="Arial Unicode MS" w:hAnsi="Arial Unicode MS"/>
          <w:color w:val="800000"/>
        </w:rPr>
      </w:pPr>
      <w:r w:rsidRPr="00BB7781">
        <w:rPr>
          <w:rFonts w:ascii="Arial Unicode MS" w:hAnsi="Arial Unicode MS" w:hint="eastAsia"/>
          <w:color w:val="800000"/>
        </w:rPr>
        <w:t xml:space="preserve">第六章　</w:t>
      </w:r>
      <w:hyperlink w:anchor="_第六章__罰" w:history="1">
        <w:r w:rsidRPr="00BB7781">
          <w:rPr>
            <w:rStyle w:val="a3"/>
            <w:rFonts w:ascii="Arial Unicode MS" w:hAnsi="Arial Unicode MS" w:hint="eastAsia"/>
          </w:rPr>
          <w:t>罰則</w:t>
        </w:r>
      </w:hyperlink>
      <w:r w:rsidR="00444177" w:rsidRPr="00BB7781">
        <w:rPr>
          <w:rFonts w:ascii="Arial Unicode MS" w:hAnsi="Arial Unicode MS"/>
          <w:color w:val="800000"/>
        </w:rPr>
        <w:t xml:space="preserve">　</w:t>
      </w:r>
      <w:r w:rsidRPr="00BB7781">
        <w:rPr>
          <w:rFonts w:ascii="Arial Unicode MS" w:hAnsi="Arial Unicode MS" w:hint="eastAsia"/>
          <w:color w:val="800000"/>
        </w:rPr>
        <w:t>§</w:t>
      </w:r>
      <w:r w:rsidRPr="00BB7781">
        <w:rPr>
          <w:rFonts w:ascii="Arial Unicode MS" w:hAnsi="Arial Unicode MS" w:hint="eastAsia"/>
          <w:color w:val="800000"/>
        </w:rPr>
        <w:t>3</w:t>
      </w:r>
      <w:r w:rsidR="00F03E71">
        <w:rPr>
          <w:rFonts w:ascii="Arial Unicode MS" w:hAnsi="Arial Unicode MS"/>
          <w:color w:val="800000"/>
        </w:rPr>
        <w:t>1-1</w:t>
      </w:r>
    </w:p>
    <w:p w14:paraId="6437901C" w14:textId="77777777" w:rsidR="00955B85" w:rsidRPr="00BB7781" w:rsidRDefault="00955B85">
      <w:pPr>
        <w:ind w:left="180"/>
        <w:rPr>
          <w:rFonts w:ascii="Arial Unicode MS" w:hAnsi="Arial Unicode MS"/>
          <w:color w:val="800000"/>
        </w:rPr>
      </w:pPr>
      <w:r w:rsidRPr="00BB7781">
        <w:rPr>
          <w:rFonts w:ascii="Arial Unicode MS" w:hAnsi="Arial Unicode MS" w:hint="eastAsia"/>
          <w:color w:val="800000"/>
        </w:rPr>
        <w:t xml:space="preserve">第七章　</w:t>
      </w:r>
      <w:hyperlink w:anchor="_第七章__附" w:history="1">
        <w:r w:rsidRPr="00BB7781">
          <w:rPr>
            <w:rStyle w:val="a3"/>
            <w:rFonts w:ascii="Arial Unicode MS" w:hAnsi="Arial Unicode MS" w:hint="eastAsia"/>
          </w:rPr>
          <w:t>附則</w:t>
        </w:r>
      </w:hyperlink>
      <w:r w:rsidR="00444177" w:rsidRPr="00BB7781">
        <w:rPr>
          <w:rFonts w:ascii="Arial Unicode MS" w:hAnsi="Arial Unicode MS"/>
          <w:color w:val="800000"/>
        </w:rPr>
        <w:t xml:space="preserve">　</w:t>
      </w:r>
      <w:r w:rsidRPr="00BB7781">
        <w:rPr>
          <w:rFonts w:ascii="Arial Unicode MS" w:hAnsi="Arial Unicode MS" w:hint="eastAsia"/>
          <w:color w:val="800000"/>
        </w:rPr>
        <w:t>§</w:t>
      </w:r>
      <w:r w:rsidRPr="00BB7781">
        <w:rPr>
          <w:rFonts w:ascii="Arial Unicode MS" w:hAnsi="Arial Unicode MS" w:hint="eastAsia"/>
          <w:color w:val="800000"/>
        </w:rPr>
        <w:t>43</w:t>
      </w:r>
    </w:p>
    <w:p w14:paraId="42A0775C" w14:textId="77777777" w:rsidR="00955B85" w:rsidRPr="00BB7781" w:rsidRDefault="00955B85">
      <w:pPr>
        <w:rPr>
          <w:rFonts w:ascii="Arial Unicode MS" w:hAnsi="Arial Unicode MS"/>
          <w:b/>
          <w:bCs/>
          <w:color w:val="800000"/>
        </w:rPr>
      </w:pPr>
    </w:p>
    <w:p w14:paraId="210FE18F" w14:textId="01DC012D" w:rsidR="00955B85" w:rsidRPr="00B435EF" w:rsidRDefault="00DF5F61" w:rsidP="00B435EF">
      <w:pPr>
        <w:pStyle w:val="1"/>
        <w:rPr>
          <w:color w:val="990000"/>
        </w:rPr>
      </w:pPr>
      <w:r>
        <w:rPr>
          <w:color w:val="990000"/>
        </w:rPr>
        <w:t>【法規內容】</w:t>
      </w:r>
    </w:p>
    <w:p w14:paraId="794CFC51" w14:textId="77777777" w:rsidR="00955B85" w:rsidRPr="00B435EF" w:rsidRDefault="00955B85" w:rsidP="00B435EF">
      <w:pPr>
        <w:pStyle w:val="1"/>
      </w:pPr>
      <w:bookmarkStart w:id="2" w:name="_第一章__總"/>
      <w:bookmarkEnd w:id="2"/>
      <w:r w:rsidRPr="00B435EF">
        <w:rPr>
          <w:rFonts w:hint="eastAsia"/>
        </w:rPr>
        <w:t>第一章　　總　則</w:t>
      </w:r>
    </w:p>
    <w:p w14:paraId="00E8A7E7" w14:textId="77777777" w:rsidR="00DF5F61" w:rsidRDefault="009F0024" w:rsidP="00F961EE">
      <w:pPr>
        <w:pStyle w:val="2"/>
      </w:pPr>
      <w:r>
        <w:rPr>
          <w:rFonts w:hint="eastAsia"/>
          <w:szCs w:val="18"/>
        </w:rPr>
        <w:t>第</w:t>
      </w:r>
      <w:r>
        <w:rPr>
          <w:rFonts w:hint="eastAsia"/>
          <w:szCs w:val="18"/>
        </w:rPr>
        <w:t>1</w:t>
      </w:r>
      <w:r>
        <w:rPr>
          <w:rFonts w:hint="eastAsia"/>
          <w:szCs w:val="18"/>
        </w:rPr>
        <w:t>條</w:t>
      </w:r>
      <w:r w:rsidR="00BB7781">
        <w:rPr>
          <w:rFonts w:hint="eastAsia"/>
          <w:szCs w:val="18"/>
        </w:rPr>
        <w:t>（</w:t>
      </w:r>
      <w:r w:rsidR="00955B85" w:rsidRPr="00BB7781">
        <w:rPr>
          <w:rFonts w:hint="eastAsia"/>
        </w:rPr>
        <w:t>立法目的及適用範圍</w:t>
      </w:r>
      <w:r w:rsidR="00DF5F61">
        <w:rPr>
          <w:rFonts w:hint="eastAsia"/>
        </w:rPr>
        <w:t>）</w:t>
      </w:r>
    </w:p>
    <w:p w14:paraId="7549EAC0" w14:textId="0A4A2F19"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為健全核子事故緊急應變體制，強化緊急應變功能，以確保人民生命、身體及財產之安全，特制定本法</w:t>
      </w:r>
      <w:r w:rsidR="00DF5F61">
        <w:rPr>
          <w:rFonts w:ascii="Arial Unicode MS" w:hAnsi="Arial Unicode MS" w:hint="eastAsia"/>
          <w:color w:val="17365D"/>
          <w:szCs w:val="18"/>
        </w:rPr>
        <w:t>。</w:t>
      </w:r>
    </w:p>
    <w:p w14:paraId="563D9C81" w14:textId="392793ED" w:rsidR="00955B85" w:rsidRPr="00BB7781" w:rsidRDefault="00582E5D" w:rsidP="00575F35">
      <w:pPr>
        <w:ind w:leftChars="75" w:left="150"/>
        <w:jc w:val="both"/>
        <w:rPr>
          <w:rFonts w:ascii="Arial Unicode MS" w:hAnsi="Arial Unicode MS" w:cs="Arial Unicode MS"/>
          <w:color w:val="666699"/>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955B85" w:rsidRPr="00BB7781">
        <w:rPr>
          <w:rFonts w:ascii="Arial Unicode MS" w:hAnsi="Arial Unicode MS" w:hint="eastAsia"/>
          <w:color w:val="666699"/>
          <w:szCs w:val="18"/>
        </w:rPr>
        <w:t>核子事故緊急應變，依本法之規定；本法未規定者，依</w:t>
      </w:r>
      <w:hyperlink r:id="rId16" w:history="1">
        <w:r w:rsidR="00955B85" w:rsidRPr="00916F2B">
          <w:rPr>
            <w:rStyle w:val="a3"/>
            <w:rFonts w:ascii="Arial Unicode MS" w:hAnsi="Arial Unicode MS" w:hint="eastAsia"/>
            <w:szCs w:val="18"/>
          </w:rPr>
          <w:t>災害防救法</w:t>
        </w:r>
      </w:hyperlink>
      <w:r w:rsidR="00955B85" w:rsidRPr="00BB7781">
        <w:rPr>
          <w:rFonts w:ascii="Arial Unicode MS" w:hAnsi="Arial Unicode MS" w:hint="eastAsia"/>
          <w:color w:val="666699"/>
          <w:szCs w:val="18"/>
        </w:rPr>
        <w:t>及其他法律之規定。</w:t>
      </w:r>
    </w:p>
    <w:p w14:paraId="681BA2CC" w14:textId="77777777" w:rsidR="00DF5F61" w:rsidRDefault="009F0024" w:rsidP="00F961EE">
      <w:pPr>
        <w:pStyle w:val="2"/>
        <w:rPr>
          <w:szCs w:val="20"/>
        </w:rPr>
      </w:pPr>
      <w:r>
        <w:rPr>
          <w:rFonts w:hint="eastAsia"/>
        </w:rPr>
        <w:t>第</w:t>
      </w:r>
      <w:r>
        <w:rPr>
          <w:rFonts w:hint="eastAsia"/>
        </w:rPr>
        <w:t>2</w:t>
      </w:r>
      <w:r>
        <w:rPr>
          <w:rFonts w:hint="eastAsia"/>
        </w:rPr>
        <w:t>條</w:t>
      </w:r>
      <w:r w:rsidR="00BB7781">
        <w:rPr>
          <w:rFonts w:hint="eastAsia"/>
        </w:rPr>
        <w:t>（</w:t>
      </w:r>
      <w:r w:rsidR="00955B85" w:rsidRPr="00BB7781">
        <w:rPr>
          <w:rFonts w:hint="eastAsia"/>
          <w:szCs w:val="20"/>
        </w:rPr>
        <w:t>名詞定義</w:t>
      </w:r>
      <w:r w:rsidR="00DF5F61">
        <w:rPr>
          <w:rFonts w:hint="eastAsia"/>
          <w:szCs w:val="20"/>
        </w:rPr>
        <w:t>）</w:t>
      </w:r>
    </w:p>
    <w:p w14:paraId="52A283C9" w14:textId="348E44B5" w:rsidR="00444177" w:rsidRPr="00BB7781" w:rsidRDefault="00582E5D" w:rsidP="00575F35">
      <w:pPr>
        <w:ind w:leftChars="75" w:left="150"/>
        <w:jc w:val="both"/>
        <w:rPr>
          <w:rFonts w:ascii="Arial Unicode MS" w:hAnsi="Arial Unicode MS"/>
          <w:color w:val="666699"/>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666699"/>
          <w:szCs w:val="18"/>
        </w:rPr>
        <w:t>本法用詞定義如下：</w:t>
      </w:r>
    </w:p>
    <w:p w14:paraId="03095146" w14:textId="77777777" w:rsidR="00DF5F61" w:rsidRDefault="00444177" w:rsidP="00444177">
      <w:pPr>
        <w:ind w:leftChars="75" w:left="150"/>
        <w:jc w:val="both"/>
        <w:rPr>
          <w:rFonts w:ascii="Arial Unicode MS" w:hAnsi="Arial Unicode MS"/>
          <w:color w:val="17365D"/>
          <w:szCs w:val="18"/>
        </w:rPr>
      </w:pPr>
      <w:r w:rsidRPr="00BB7781">
        <w:rPr>
          <w:rFonts w:ascii="Arial Unicode MS" w:hAnsi="Arial Unicode MS" w:hint="eastAsia"/>
          <w:color w:val="17365D"/>
          <w:szCs w:val="18"/>
        </w:rPr>
        <w:t xml:space="preserve">　　一、核子事故：指核子反應器設施發生緊急事故，且核子反應器設施內部之應變組織無法迅速排除事故成因及防止災害之擴大，而導致放射性物質外釋或有外釋之虞，足以引起輻射危害之事故</w:t>
      </w:r>
      <w:r w:rsidR="00DF5F61">
        <w:rPr>
          <w:rFonts w:ascii="Arial Unicode MS" w:hAnsi="Arial Unicode MS" w:hint="eastAsia"/>
          <w:color w:val="17365D"/>
          <w:szCs w:val="18"/>
        </w:rPr>
        <w:t>。</w:t>
      </w:r>
    </w:p>
    <w:p w14:paraId="78594B1F" w14:textId="27F56457"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二</w:t>
      </w:r>
      <w:r>
        <w:rPr>
          <w:rFonts w:ascii="Arial Unicode MS" w:hAnsi="Arial Unicode MS" w:hint="eastAsia"/>
          <w:color w:val="17365D"/>
          <w:szCs w:val="18"/>
        </w:rPr>
        <w:t>、</w:t>
      </w:r>
      <w:r w:rsidR="00444177" w:rsidRPr="00BB7781">
        <w:rPr>
          <w:rFonts w:ascii="Arial Unicode MS" w:hAnsi="Arial Unicode MS" w:hint="eastAsia"/>
          <w:color w:val="17365D"/>
          <w:szCs w:val="18"/>
        </w:rPr>
        <w:t>核子反應器設施：指裝填有適當安排之核子燃料，而能發生可控制之原子核分裂自續連鎖反應之裝置及其相關附屬廠房與設備；同一經營者在同一廠址所設數個核子反應器設施，視為一核子反應器設施</w:t>
      </w:r>
      <w:r>
        <w:rPr>
          <w:rFonts w:ascii="Arial Unicode MS" w:hAnsi="Arial Unicode MS" w:hint="eastAsia"/>
          <w:color w:val="17365D"/>
          <w:szCs w:val="18"/>
        </w:rPr>
        <w:t>。</w:t>
      </w:r>
    </w:p>
    <w:p w14:paraId="191F3BD5" w14:textId="733A56AF"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三</w:t>
      </w:r>
      <w:r>
        <w:rPr>
          <w:rFonts w:ascii="Arial Unicode MS" w:hAnsi="Arial Unicode MS" w:hint="eastAsia"/>
          <w:color w:val="17365D"/>
          <w:szCs w:val="18"/>
        </w:rPr>
        <w:t>、</w:t>
      </w:r>
      <w:r w:rsidR="00444177" w:rsidRPr="00BB7781">
        <w:rPr>
          <w:rFonts w:ascii="Arial Unicode MS" w:hAnsi="Arial Unicode MS" w:hint="eastAsia"/>
          <w:color w:val="17365D"/>
          <w:szCs w:val="18"/>
        </w:rPr>
        <w:t>研究用核子反應器設施：指以教學、研究或實驗為主要目的之核子反應器設施</w:t>
      </w:r>
      <w:r>
        <w:rPr>
          <w:rFonts w:ascii="Arial Unicode MS" w:hAnsi="Arial Unicode MS" w:hint="eastAsia"/>
          <w:color w:val="17365D"/>
          <w:szCs w:val="18"/>
        </w:rPr>
        <w:t>。</w:t>
      </w:r>
    </w:p>
    <w:p w14:paraId="75D9AD13" w14:textId="162E6E34"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四</w:t>
      </w:r>
      <w:r>
        <w:rPr>
          <w:rFonts w:ascii="Arial Unicode MS" w:hAnsi="Arial Unicode MS" w:hint="eastAsia"/>
          <w:color w:val="17365D"/>
          <w:szCs w:val="18"/>
        </w:rPr>
        <w:t>、</w:t>
      </w:r>
      <w:r w:rsidR="00444177" w:rsidRPr="00BB7781">
        <w:rPr>
          <w:rFonts w:ascii="Arial Unicode MS" w:hAnsi="Arial Unicode MS" w:hint="eastAsia"/>
          <w:color w:val="17365D"/>
          <w:szCs w:val="18"/>
        </w:rPr>
        <w:t>核子反應器設施經營者：指經政府指定或核准經營核子反應器設施者</w:t>
      </w:r>
      <w:r>
        <w:rPr>
          <w:rFonts w:ascii="Arial Unicode MS" w:hAnsi="Arial Unicode MS" w:hint="eastAsia"/>
          <w:color w:val="17365D"/>
          <w:szCs w:val="18"/>
        </w:rPr>
        <w:t>。</w:t>
      </w:r>
    </w:p>
    <w:p w14:paraId="12B03F48" w14:textId="21D8AF48"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五</w:t>
      </w:r>
      <w:r>
        <w:rPr>
          <w:rFonts w:ascii="Arial Unicode MS" w:hAnsi="Arial Unicode MS" w:hint="eastAsia"/>
          <w:color w:val="17365D"/>
          <w:szCs w:val="18"/>
        </w:rPr>
        <w:t>、</w:t>
      </w:r>
      <w:r w:rsidR="00444177" w:rsidRPr="00BB7781">
        <w:rPr>
          <w:rFonts w:ascii="Arial Unicode MS" w:hAnsi="Arial Unicode MS" w:hint="eastAsia"/>
          <w:color w:val="17365D"/>
          <w:szCs w:val="18"/>
        </w:rPr>
        <w:t>緊急應變計畫區：指核子事故發生時，必須實施緊急應變計畫及即時採取民眾防護措施之區域</w:t>
      </w:r>
      <w:r>
        <w:rPr>
          <w:rFonts w:ascii="Arial Unicode MS" w:hAnsi="Arial Unicode MS" w:hint="eastAsia"/>
          <w:color w:val="17365D"/>
          <w:szCs w:val="18"/>
        </w:rPr>
        <w:t>。</w:t>
      </w:r>
    </w:p>
    <w:p w14:paraId="36CF860B" w14:textId="6EA436E7"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六</w:t>
      </w:r>
      <w:r>
        <w:rPr>
          <w:rFonts w:ascii="Arial Unicode MS" w:hAnsi="Arial Unicode MS" w:hint="eastAsia"/>
          <w:color w:val="17365D"/>
          <w:szCs w:val="18"/>
        </w:rPr>
        <w:t>、</w:t>
      </w:r>
      <w:r w:rsidR="00444177" w:rsidRPr="00BB7781">
        <w:rPr>
          <w:rFonts w:ascii="Arial Unicode MS" w:hAnsi="Arial Unicode MS" w:hint="eastAsia"/>
          <w:color w:val="17365D"/>
          <w:szCs w:val="18"/>
        </w:rPr>
        <w:t>整備措施：指於平時預為規劃、編組、訓練及演習之各項作為，俾核子事故發生或有發生之虞時，能迅速採行應變措施</w:t>
      </w:r>
      <w:r>
        <w:rPr>
          <w:rFonts w:ascii="Arial Unicode MS" w:hAnsi="Arial Unicode MS" w:hint="eastAsia"/>
          <w:color w:val="17365D"/>
          <w:szCs w:val="18"/>
        </w:rPr>
        <w:t>。</w:t>
      </w:r>
    </w:p>
    <w:p w14:paraId="15D122B1" w14:textId="71F6A0BC"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七</w:t>
      </w:r>
      <w:r>
        <w:rPr>
          <w:rFonts w:ascii="Arial Unicode MS" w:hAnsi="Arial Unicode MS" w:hint="eastAsia"/>
          <w:color w:val="17365D"/>
          <w:szCs w:val="18"/>
        </w:rPr>
        <w:t>、</w:t>
      </w:r>
      <w:r w:rsidR="00444177" w:rsidRPr="00BB7781">
        <w:rPr>
          <w:rFonts w:ascii="Arial Unicode MS" w:hAnsi="Arial Unicode MS" w:hint="eastAsia"/>
          <w:color w:val="17365D"/>
          <w:szCs w:val="18"/>
        </w:rPr>
        <w:t>應變措施：指核子事故發生或有發生之虞時，為防止事故持續惡化及保護民眾生命、身體及財產安全</w:t>
      </w:r>
      <w:r w:rsidR="00444177" w:rsidRPr="00BB7781">
        <w:rPr>
          <w:rFonts w:ascii="Arial Unicode MS" w:hAnsi="Arial Unicode MS" w:hint="eastAsia"/>
          <w:color w:val="17365D"/>
          <w:szCs w:val="18"/>
        </w:rPr>
        <w:lastRenderedPageBreak/>
        <w:t>所進行之各項作為</w:t>
      </w:r>
      <w:r>
        <w:rPr>
          <w:rFonts w:ascii="Arial Unicode MS" w:hAnsi="Arial Unicode MS" w:hint="eastAsia"/>
          <w:color w:val="17365D"/>
          <w:szCs w:val="18"/>
        </w:rPr>
        <w:t>。</w:t>
      </w:r>
    </w:p>
    <w:p w14:paraId="4784F811" w14:textId="2497D24C"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八</w:t>
      </w:r>
      <w:r>
        <w:rPr>
          <w:rFonts w:ascii="Arial Unicode MS" w:hAnsi="Arial Unicode MS" w:hint="eastAsia"/>
          <w:color w:val="17365D"/>
          <w:szCs w:val="18"/>
        </w:rPr>
        <w:t>、</w:t>
      </w:r>
      <w:r w:rsidR="00444177" w:rsidRPr="00BB7781">
        <w:rPr>
          <w:rFonts w:ascii="Arial Unicode MS" w:hAnsi="Arial Unicode MS" w:hint="eastAsia"/>
          <w:color w:val="17365D"/>
          <w:szCs w:val="18"/>
        </w:rPr>
        <w:t>復原措施：指核子事故經控制不再持續惡化，至受事故影響區域可恢復正常生活狀況前，所需完成之暫時移居、地區進出管制、食物及飲水管制等相關防護措施</w:t>
      </w:r>
      <w:r>
        <w:rPr>
          <w:rFonts w:ascii="Arial Unicode MS" w:hAnsi="Arial Unicode MS" w:hint="eastAsia"/>
          <w:color w:val="17365D"/>
          <w:szCs w:val="18"/>
        </w:rPr>
        <w:t>。</w:t>
      </w:r>
    </w:p>
    <w:p w14:paraId="23DB21AB" w14:textId="59AAE64A"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九</w:t>
      </w:r>
      <w:r>
        <w:rPr>
          <w:rFonts w:ascii="Arial Unicode MS" w:hAnsi="Arial Unicode MS" w:hint="eastAsia"/>
          <w:color w:val="17365D"/>
          <w:szCs w:val="18"/>
        </w:rPr>
        <w:t>、</w:t>
      </w:r>
      <w:r w:rsidR="00444177" w:rsidRPr="00BB7781">
        <w:rPr>
          <w:rFonts w:ascii="Arial Unicode MS" w:hAnsi="Arial Unicode MS" w:hint="eastAsia"/>
          <w:color w:val="17365D"/>
          <w:szCs w:val="18"/>
        </w:rPr>
        <w:t>指定之機關：指為執行核子事故緊急應變事宜，由行政院指定之行政機關</w:t>
      </w:r>
      <w:r>
        <w:rPr>
          <w:rFonts w:ascii="Arial Unicode MS" w:hAnsi="Arial Unicode MS" w:hint="eastAsia"/>
          <w:color w:val="17365D"/>
          <w:szCs w:val="18"/>
        </w:rPr>
        <w:t>。</w:t>
      </w:r>
    </w:p>
    <w:p w14:paraId="1A018B2A" w14:textId="47565CD8"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十</w:t>
      </w:r>
      <w:r>
        <w:rPr>
          <w:rFonts w:ascii="Arial Unicode MS" w:hAnsi="Arial Unicode MS" w:hint="eastAsia"/>
          <w:color w:val="17365D"/>
          <w:szCs w:val="18"/>
        </w:rPr>
        <w:t>、</w:t>
      </w:r>
      <w:r w:rsidR="00444177" w:rsidRPr="00BB7781">
        <w:rPr>
          <w:rFonts w:ascii="Arial Unicode MS" w:hAnsi="Arial Unicode MS" w:hint="eastAsia"/>
          <w:color w:val="17365D"/>
          <w:szCs w:val="18"/>
        </w:rPr>
        <w:t>民眾防護：指核子事故發生或有發生之虞時，為減少輻射曝露，保障民眾生命、身體安全，所採行之掩蔽、服用碘片、疏散收容、食物及飲水管制、暫時移居、地區進出管制、污染清除、醫療救護等措施</w:t>
      </w:r>
      <w:r>
        <w:rPr>
          <w:rFonts w:ascii="Arial Unicode MS" w:hAnsi="Arial Unicode MS" w:hint="eastAsia"/>
          <w:color w:val="17365D"/>
          <w:szCs w:val="18"/>
        </w:rPr>
        <w:t>。</w:t>
      </w:r>
    </w:p>
    <w:p w14:paraId="5AD2BA37" w14:textId="0BA08AC1"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十一</w:t>
      </w:r>
      <w:r>
        <w:rPr>
          <w:rFonts w:ascii="Arial Unicode MS" w:hAnsi="Arial Unicode MS" w:hint="eastAsia"/>
          <w:color w:val="17365D"/>
          <w:szCs w:val="18"/>
        </w:rPr>
        <w:t>、</w:t>
      </w:r>
      <w:r w:rsidR="00444177" w:rsidRPr="00BB7781">
        <w:rPr>
          <w:rFonts w:ascii="Arial Unicode MS" w:hAnsi="Arial Unicode MS" w:hint="eastAsia"/>
          <w:color w:val="17365D"/>
          <w:szCs w:val="18"/>
        </w:rPr>
        <w:t>掩蔽：指核子事故發生或有發生之虞時，民眾停留於室內，並立即關閉門窗及通風系統，以降低吸入放射性核種及輻射曝露可能性之措施</w:t>
      </w:r>
      <w:r>
        <w:rPr>
          <w:rFonts w:ascii="Arial Unicode MS" w:hAnsi="Arial Unicode MS" w:hint="eastAsia"/>
          <w:color w:val="17365D"/>
          <w:szCs w:val="18"/>
        </w:rPr>
        <w:t>。</w:t>
      </w:r>
    </w:p>
    <w:p w14:paraId="30E5E364" w14:textId="425F8E23"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十二</w:t>
      </w:r>
      <w:r>
        <w:rPr>
          <w:rFonts w:ascii="Arial Unicode MS" w:hAnsi="Arial Unicode MS" w:hint="eastAsia"/>
          <w:color w:val="17365D"/>
          <w:szCs w:val="18"/>
        </w:rPr>
        <w:t>、</w:t>
      </w:r>
      <w:r w:rsidR="00444177" w:rsidRPr="00BB7781">
        <w:rPr>
          <w:rFonts w:ascii="Arial Unicode MS" w:hAnsi="Arial Unicode MS" w:hint="eastAsia"/>
          <w:color w:val="17365D"/>
          <w:szCs w:val="18"/>
        </w:rPr>
        <w:t>碘片：指核子事故發生或有發生之虞時，適時服用一定劑量，可防止外釋放射性碘積存於人體甲狀腺部位，以避免或減少甲狀腺癌發生之碘化鉀藥劑</w:t>
      </w:r>
      <w:r>
        <w:rPr>
          <w:rFonts w:ascii="Arial Unicode MS" w:hAnsi="Arial Unicode MS" w:hint="eastAsia"/>
          <w:color w:val="17365D"/>
          <w:szCs w:val="18"/>
        </w:rPr>
        <w:t>。</w:t>
      </w:r>
    </w:p>
    <w:p w14:paraId="447E06CA" w14:textId="4CD996E0"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十三</w:t>
      </w:r>
      <w:r>
        <w:rPr>
          <w:rFonts w:ascii="Arial Unicode MS" w:hAnsi="Arial Unicode MS" w:hint="eastAsia"/>
          <w:color w:val="17365D"/>
          <w:szCs w:val="18"/>
        </w:rPr>
        <w:t>、</w:t>
      </w:r>
      <w:r w:rsidR="00444177" w:rsidRPr="00BB7781">
        <w:rPr>
          <w:rFonts w:ascii="Arial Unicode MS" w:hAnsi="Arial Unicode MS" w:hint="eastAsia"/>
          <w:color w:val="17365D"/>
          <w:szCs w:val="18"/>
        </w:rPr>
        <w:t>緊急應變計畫：指緊急應變基本計畫、區域民眾防護應變計畫及核子反應器設施緊急應變計畫</w:t>
      </w:r>
      <w:r>
        <w:rPr>
          <w:rFonts w:ascii="Arial Unicode MS" w:hAnsi="Arial Unicode MS" w:hint="eastAsia"/>
          <w:color w:val="17365D"/>
          <w:szCs w:val="18"/>
        </w:rPr>
        <w:t>。</w:t>
      </w:r>
    </w:p>
    <w:p w14:paraId="053B52CC" w14:textId="08DE4D05"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十四</w:t>
      </w:r>
      <w:r>
        <w:rPr>
          <w:rFonts w:ascii="Arial Unicode MS" w:hAnsi="Arial Unicode MS" w:hint="eastAsia"/>
          <w:color w:val="17365D"/>
          <w:szCs w:val="18"/>
        </w:rPr>
        <w:t>、</w:t>
      </w:r>
      <w:r w:rsidR="00444177" w:rsidRPr="00BB7781">
        <w:rPr>
          <w:rFonts w:ascii="Arial Unicode MS" w:hAnsi="Arial Unicode MS" w:hint="eastAsia"/>
          <w:color w:val="17365D"/>
          <w:szCs w:val="18"/>
        </w:rPr>
        <w:t>緊急應變基本計畫：指由中央主管機關會商指定之機關針對核子事故所訂定之綜合性緊急應變計畫</w:t>
      </w:r>
      <w:r>
        <w:rPr>
          <w:rFonts w:ascii="Arial Unicode MS" w:hAnsi="Arial Unicode MS" w:hint="eastAsia"/>
          <w:color w:val="17365D"/>
          <w:szCs w:val="18"/>
        </w:rPr>
        <w:t>。</w:t>
      </w:r>
    </w:p>
    <w:p w14:paraId="2D6B4677" w14:textId="010FF4A0"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十五</w:t>
      </w:r>
      <w:r>
        <w:rPr>
          <w:rFonts w:ascii="Arial Unicode MS" w:hAnsi="Arial Unicode MS" w:hint="eastAsia"/>
          <w:color w:val="17365D"/>
          <w:szCs w:val="18"/>
        </w:rPr>
        <w:t>、</w:t>
      </w:r>
      <w:r w:rsidR="00444177" w:rsidRPr="00BB7781">
        <w:rPr>
          <w:rFonts w:ascii="Arial Unicode MS" w:hAnsi="Arial Unicode MS" w:hint="eastAsia"/>
          <w:color w:val="17365D"/>
          <w:szCs w:val="18"/>
        </w:rPr>
        <w:t>區域民眾防護應變計畫：指緊急應變計畫區所在之直轄市政府、縣（市）政府為保障地區民眾安全，針對核子事故所訂定之地區性民眾防護應變計畫</w:t>
      </w:r>
      <w:r>
        <w:rPr>
          <w:rFonts w:ascii="Arial Unicode MS" w:hAnsi="Arial Unicode MS" w:hint="eastAsia"/>
          <w:color w:val="17365D"/>
          <w:szCs w:val="18"/>
        </w:rPr>
        <w:t>。</w:t>
      </w:r>
    </w:p>
    <w:p w14:paraId="6AA10344" w14:textId="178ABF31" w:rsidR="00955B85" w:rsidRPr="00BB7781" w:rsidRDefault="00DF5F61" w:rsidP="00444177">
      <w:pPr>
        <w:ind w:leftChars="75" w:left="150"/>
        <w:jc w:val="both"/>
        <w:rPr>
          <w:rFonts w:ascii="Arial Unicode MS" w:hAnsi="Arial Unicode MS" w:cs="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十六</w:t>
      </w:r>
      <w:r>
        <w:rPr>
          <w:rFonts w:ascii="Arial Unicode MS" w:hAnsi="Arial Unicode MS" w:hint="eastAsia"/>
          <w:color w:val="17365D"/>
          <w:szCs w:val="18"/>
        </w:rPr>
        <w:t>、</w:t>
      </w:r>
      <w:r w:rsidR="00955B85" w:rsidRPr="00BB7781">
        <w:rPr>
          <w:rFonts w:ascii="Arial Unicode MS" w:hAnsi="Arial Unicode MS" w:hint="eastAsia"/>
          <w:color w:val="17365D"/>
          <w:szCs w:val="18"/>
        </w:rPr>
        <w:t>核子反應器設施緊急應變計畫：指核子反應器設施經營者為進行設施之搶救及配合地區民眾防護作業，針對核子事故所訂定設施內、外之緊急應變計畫。</w:t>
      </w:r>
    </w:p>
    <w:p w14:paraId="5F19860F" w14:textId="77777777" w:rsidR="00DF5F61" w:rsidRDefault="009F0024" w:rsidP="00F961EE">
      <w:pPr>
        <w:pStyle w:val="2"/>
        <w:rPr>
          <w:szCs w:val="20"/>
        </w:rPr>
      </w:pPr>
      <w:bookmarkStart w:id="3" w:name="a3"/>
      <w:bookmarkEnd w:id="3"/>
      <w:r>
        <w:rPr>
          <w:rFonts w:hint="eastAsia"/>
        </w:rPr>
        <w:t>第</w:t>
      </w:r>
      <w:r>
        <w:rPr>
          <w:rFonts w:hint="eastAsia"/>
        </w:rPr>
        <w:t>3</w:t>
      </w:r>
      <w:r>
        <w:rPr>
          <w:rFonts w:hint="eastAsia"/>
        </w:rPr>
        <w:t>條</w:t>
      </w:r>
      <w:r w:rsidR="00BB7781">
        <w:rPr>
          <w:rFonts w:hint="eastAsia"/>
        </w:rPr>
        <w:t>（</w:t>
      </w:r>
      <w:r w:rsidR="00955B85" w:rsidRPr="00BB7781">
        <w:rPr>
          <w:rFonts w:hint="eastAsia"/>
          <w:szCs w:val="20"/>
        </w:rPr>
        <w:t>主管機關</w:t>
      </w:r>
      <w:r w:rsidR="00DF5F61">
        <w:rPr>
          <w:rFonts w:hint="eastAsia"/>
          <w:szCs w:val="20"/>
        </w:rPr>
        <w:t>）</w:t>
      </w:r>
    </w:p>
    <w:p w14:paraId="3880DF67" w14:textId="5AF6DECE"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本法所稱主管機關：在中央為行政院原子能委員會；在地方為緊急應變計畫區所在之直轄市政府及縣（市）政府。</w:t>
      </w:r>
    </w:p>
    <w:p w14:paraId="430740B8" w14:textId="77777777" w:rsidR="00955B85" w:rsidRPr="00BB7781" w:rsidRDefault="009F0024" w:rsidP="00F961EE">
      <w:pPr>
        <w:pStyle w:val="2"/>
        <w:rPr>
          <w:color w:val="800000"/>
          <w:szCs w:val="18"/>
        </w:rPr>
      </w:pPr>
      <w:bookmarkStart w:id="4" w:name="a4"/>
      <w:bookmarkEnd w:id="4"/>
      <w:r>
        <w:rPr>
          <w:rFonts w:hint="eastAsia"/>
          <w:color w:val="800000"/>
          <w:szCs w:val="18"/>
        </w:rPr>
        <w:t>第</w:t>
      </w:r>
      <w:r>
        <w:rPr>
          <w:rFonts w:hint="eastAsia"/>
          <w:color w:val="800000"/>
          <w:szCs w:val="18"/>
        </w:rPr>
        <w:t>4</w:t>
      </w:r>
      <w:r>
        <w:rPr>
          <w:rFonts w:hint="eastAsia"/>
          <w:color w:val="800000"/>
          <w:szCs w:val="18"/>
        </w:rPr>
        <w:t>條</w:t>
      </w:r>
      <w:r w:rsidR="00BB7781">
        <w:rPr>
          <w:rFonts w:hint="eastAsia"/>
          <w:color w:val="800000"/>
          <w:szCs w:val="18"/>
        </w:rPr>
        <w:t>（</w:t>
      </w:r>
      <w:r w:rsidR="00955B85" w:rsidRPr="00BB7781">
        <w:rPr>
          <w:rFonts w:hint="eastAsia"/>
          <w:color w:val="800000"/>
        </w:rPr>
        <w:t>熱功率核子反應器設施管制辦法之訂定及公告</w:t>
      </w:r>
      <w:r w:rsidR="00BB7781">
        <w:rPr>
          <w:rFonts w:hint="eastAsia"/>
          <w:color w:val="800000"/>
        </w:rPr>
        <w:t>）</w:t>
      </w:r>
      <w:r w:rsidR="00575F35" w:rsidRPr="00F961EE">
        <w:rPr>
          <w:rFonts w:hint="eastAsia"/>
          <w:color w:val="5F5F5F"/>
          <w:sz w:val="18"/>
        </w:rPr>
        <w:t>【相關罰則】第</w:t>
      </w:r>
      <w:r>
        <w:rPr>
          <w:rFonts w:hint="eastAsia"/>
          <w:color w:val="5F5F5F"/>
          <w:sz w:val="18"/>
        </w:rPr>
        <w:t>1</w:t>
      </w:r>
      <w:r w:rsidR="00575F35" w:rsidRPr="00F961EE">
        <w:rPr>
          <w:rFonts w:hint="eastAsia"/>
          <w:color w:val="5F5F5F"/>
          <w:sz w:val="18"/>
        </w:rPr>
        <w:t>項～</w:t>
      </w:r>
      <w:hyperlink w:anchor="a39" w:history="1">
        <w:r w:rsidR="00575F35" w:rsidRPr="00F961EE">
          <w:rPr>
            <w:rStyle w:val="a3"/>
            <w:rFonts w:ascii="Arial Unicode MS" w:hAnsi="Arial Unicode MS"/>
            <w:color w:val="5F5F5F"/>
            <w:sz w:val="18"/>
          </w:rPr>
          <w:t>§39</w:t>
        </w:r>
      </w:hyperlink>
    </w:p>
    <w:p w14:paraId="2CB8E8E8" w14:textId="7668FC64" w:rsidR="00DF5F61" w:rsidRDefault="00582E5D" w:rsidP="00575F35">
      <w:pPr>
        <w:ind w:leftChars="75" w:left="150"/>
        <w:jc w:val="both"/>
        <w:rPr>
          <w:rFonts w:ascii="Arial Unicode MS" w:hAnsi="Arial Unicode MS"/>
          <w:color w:val="17365D"/>
          <w:szCs w:val="18"/>
        </w:rPr>
      </w:pPr>
      <w:r w:rsidRPr="00582E5D">
        <w:rPr>
          <w:rFonts w:ascii="Calibri" w:hAnsi="Calibri" w:hint="eastAsia"/>
          <w:color w:val="404040"/>
          <w:sz w:val="18"/>
        </w:rPr>
        <w:t>﹝</w:t>
      </w:r>
      <w:r w:rsidRPr="00582E5D">
        <w:rPr>
          <w:rFonts w:ascii="Calibri" w:hAnsi="Calibri" w:hint="eastAsia"/>
          <w:color w:val="404040"/>
          <w:sz w:val="18"/>
        </w:rPr>
        <w:t>1</w:t>
      </w:r>
      <w:r w:rsidRPr="00582E5D">
        <w:rPr>
          <w:rFonts w:ascii="Calibri" w:hAnsi="Calibri" w:hint="eastAsia"/>
          <w:color w:val="404040"/>
          <w:sz w:val="18"/>
        </w:rPr>
        <w:t>﹞</w:t>
      </w:r>
      <w:r w:rsidR="00955B85" w:rsidRPr="00BB7781">
        <w:rPr>
          <w:rFonts w:ascii="Arial Unicode MS" w:hAnsi="Arial Unicode MS" w:hint="eastAsia"/>
          <w:color w:val="17365D"/>
          <w:szCs w:val="18"/>
        </w:rPr>
        <w:t>熱功率在一定限量以下之研究用核子反應器設施，其緊急應變組織編組、整備、應變與復原措施及檢查測試等相關事項，由中央主管機關另定</w:t>
      </w:r>
      <w:hyperlink r:id="rId17" w:history="1">
        <w:r w:rsidR="00955B85" w:rsidRPr="00807192">
          <w:rPr>
            <w:rStyle w:val="a3"/>
            <w:rFonts w:ascii="Arial Unicode MS" w:hAnsi="Arial Unicode MS" w:hint="eastAsia"/>
            <w:szCs w:val="18"/>
          </w:rPr>
          <w:t>辦法</w:t>
        </w:r>
      </w:hyperlink>
      <w:r w:rsidR="00955B85" w:rsidRPr="00BB7781">
        <w:rPr>
          <w:rFonts w:ascii="Arial Unicode MS" w:hAnsi="Arial Unicode MS" w:hint="eastAsia"/>
          <w:color w:val="17365D"/>
          <w:szCs w:val="18"/>
        </w:rPr>
        <w:t>管制之，不適用</w:t>
      </w:r>
      <w:hyperlink w:anchor="_第二章__組織及任務" w:history="1">
        <w:r w:rsidR="00955B85" w:rsidRPr="00BB7781">
          <w:rPr>
            <w:rStyle w:val="a3"/>
            <w:rFonts w:hint="eastAsia"/>
          </w:rPr>
          <w:t>第二章</w:t>
        </w:r>
      </w:hyperlink>
      <w:r w:rsidR="00955B85" w:rsidRPr="00BB7781">
        <w:rPr>
          <w:rFonts w:ascii="Arial Unicode MS" w:hAnsi="Arial Unicode MS" w:hint="eastAsia"/>
          <w:color w:val="17365D"/>
          <w:szCs w:val="18"/>
        </w:rPr>
        <w:t>至第五章及第七章第</w:t>
      </w:r>
      <w:hyperlink w:anchor="a43" w:history="1">
        <w:r w:rsidR="00955B85" w:rsidRPr="00BB7781">
          <w:rPr>
            <w:rStyle w:val="a3"/>
            <w:rFonts w:hint="eastAsia"/>
          </w:rPr>
          <w:t>四十三</w:t>
        </w:r>
      </w:hyperlink>
      <w:r w:rsidR="00955B85" w:rsidRPr="00BB7781">
        <w:rPr>
          <w:rFonts w:ascii="Arial Unicode MS" w:hAnsi="Arial Unicode MS" w:hint="eastAsia"/>
          <w:color w:val="17365D"/>
          <w:szCs w:val="18"/>
        </w:rPr>
        <w:t>條規定</w:t>
      </w:r>
      <w:r w:rsidR="00DF5F61">
        <w:rPr>
          <w:rFonts w:ascii="Arial Unicode MS" w:hAnsi="Arial Unicode MS" w:hint="eastAsia"/>
          <w:color w:val="17365D"/>
          <w:szCs w:val="18"/>
        </w:rPr>
        <w:t>。</w:t>
      </w:r>
    </w:p>
    <w:p w14:paraId="32BE7388" w14:textId="07BCECA5" w:rsidR="00955B85" w:rsidRPr="00BB7781" w:rsidRDefault="00582E5D" w:rsidP="00575F35">
      <w:pPr>
        <w:ind w:leftChars="75" w:left="150"/>
        <w:jc w:val="both"/>
        <w:rPr>
          <w:rFonts w:ascii="Arial Unicode MS" w:hAnsi="Arial Unicode MS" w:cs="Arial Unicode MS"/>
          <w:color w:val="666699"/>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955B85" w:rsidRPr="00BB7781">
        <w:rPr>
          <w:rFonts w:ascii="Arial Unicode MS" w:hAnsi="Arial Unicode MS" w:hint="eastAsia"/>
          <w:color w:val="666699"/>
          <w:szCs w:val="18"/>
        </w:rPr>
        <w:t>前項一定限量，由中央主管機關訂定並公告之。</w:t>
      </w:r>
    </w:p>
    <w:p w14:paraId="740D9ECF" w14:textId="77777777" w:rsidR="00DF5F61" w:rsidRDefault="009F0024" w:rsidP="00F961EE">
      <w:pPr>
        <w:pStyle w:val="2"/>
      </w:pPr>
      <w:bookmarkStart w:id="5" w:name="a5"/>
      <w:bookmarkEnd w:id="5"/>
      <w:r>
        <w:rPr>
          <w:rFonts w:hint="eastAsia"/>
          <w:szCs w:val="18"/>
        </w:rPr>
        <w:t>第</w:t>
      </w:r>
      <w:r>
        <w:rPr>
          <w:rFonts w:hint="eastAsia"/>
          <w:szCs w:val="18"/>
        </w:rPr>
        <w:t>5</w:t>
      </w:r>
      <w:r>
        <w:rPr>
          <w:rFonts w:hint="eastAsia"/>
          <w:szCs w:val="18"/>
        </w:rPr>
        <w:t>條</w:t>
      </w:r>
      <w:r w:rsidR="00BB7781">
        <w:rPr>
          <w:rFonts w:hint="eastAsia"/>
          <w:szCs w:val="18"/>
        </w:rPr>
        <w:t>（</w:t>
      </w:r>
      <w:r w:rsidR="00955B85" w:rsidRPr="00BB7781">
        <w:rPr>
          <w:rFonts w:hint="eastAsia"/>
        </w:rPr>
        <w:t>分類與應變及通報有關規定之訂定</w:t>
      </w:r>
      <w:r w:rsidR="00DF5F61">
        <w:rPr>
          <w:rFonts w:hint="eastAsia"/>
        </w:rPr>
        <w:t>）</w:t>
      </w:r>
    </w:p>
    <w:p w14:paraId="75A6CBAE" w14:textId="76EA78FC"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中央主管機關應就核子事故可能之影響程度予以適當分類，並據以訂定應變及通報</w:t>
      </w:r>
      <w:hyperlink r:id="rId18" w:history="1">
        <w:r w:rsidR="00955B85" w:rsidRPr="00807192">
          <w:rPr>
            <w:rStyle w:val="a3"/>
            <w:rFonts w:ascii="Arial Unicode MS" w:hAnsi="Arial Unicode MS" w:hint="eastAsia"/>
            <w:szCs w:val="18"/>
          </w:rPr>
          <w:t>規定</w:t>
        </w:r>
      </w:hyperlink>
      <w:r w:rsidR="00DF5F61">
        <w:rPr>
          <w:rFonts w:ascii="Arial Unicode MS" w:hAnsi="Arial Unicode MS" w:hint="eastAsia"/>
          <w:color w:val="17365D"/>
          <w:szCs w:val="18"/>
        </w:rPr>
        <w:t>。</w:t>
      </w:r>
    </w:p>
    <w:p w14:paraId="5075C683" w14:textId="7805E919" w:rsidR="00444177" w:rsidRPr="00BB7781" w:rsidRDefault="00DF5F61" w:rsidP="003C4659">
      <w:pPr>
        <w:ind w:left="119"/>
        <w:rPr>
          <w:rFonts w:ascii="Arial Unicode MS" w:hAnsi="Arial Unicode MS" w:cs="Arial Unicode MS"/>
          <w:color w:val="666699"/>
          <w:szCs w:val="18"/>
        </w:rPr>
      </w:pPr>
      <w:r>
        <w:rPr>
          <w:rFonts w:ascii="Arial Unicode MS" w:hAnsi="Arial Unicode MS" w:hint="eastAsia"/>
          <w:color w:val="17365D"/>
          <w:szCs w:val="18"/>
        </w:rPr>
        <w:t xml:space="preserve">　　　　</w:t>
      </w:r>
      <w:r w:rsidR="003C4659" w:rsidRPr="00BB7781">
        <w:rPr>
          <w:rFonts w:ascii="Arial Unicode MS" w:hAnsi="Arial Unicode MS" w:hint="eastAsia"/>
          <w:color w:val="666699"/>
        </w:rPr>
        <w:t xml:space="preserve">　　　　　　　　　　　　　　　　　　　　　　　　　　　　　　　　　　　　　　　　</w:t>
      </w:r>
      <w:hyperlink w:anchor="a章節索引" w:history="1">
        <w:r w:rsidR="003C4659" w:rsidRPr="00BB7781">
          <w:rPr>
            <w:rStyle w:val="a3"/>
            <w:rFonts w:ascii="Arial Unicode MS" w:hAnsi="Arial Unicode MS" w:hint="eastAsia"/>
            <w:sz w:val="18"/>
          </w:rPr>
          <w:t>回索引</w:t>
        </w:r>
      </w:hyperlink>
      <w:r w:rsidR="0053589F">
        <w:rPr>
          <w:rFonts w:ascii="Arial Unicode MS" w:hAnsi="Arial Unicode MS" w:hint="eastAsia"/>
          <w:color w:val="808000"/>
          <w:sz w:val="18"/>
        </w:rPr>
        <w:t>〉〉</w:t>
      </w:r>
    </w:p>
    <w:p w14:paraId="514D82E7" w14:textId="77777777" w:rsidR="00955B85" w:rsidRPr="00BB7781" w:rsidRDefault="00955B85" w:rsidP="00B435EF">
      <w:pPr>
        <w:pStyle w:val="1"/>
        <w:rPr>
          <w:szCs w:val="18"/>
        </w:rPr>
      </w:pPr>
      <w:bookmarkStart w:id="6" w:name="_第二章__組織及任務"/>
      <w:bookmarkEnd w:id="6"/>
      <w:r w:rsidRPr="00BB7781">
        <w:rPr>
          <w:rFonts w:hint="eastAsia"/>
        </w:rPr>
        <w:t>第二章　　組織及任務</w:t>
      </w:r>
    </w:p>
    <w:p w14:paraId="0AFC4F8A" w14:textId="77777777" w:rsidR="00DF5F61" w:rsidRDefault="009F0024" w:rsidP="00F961EE">
      <w:pPr>
        <w:pStyle w:val="2"/>
      </w:pPr>
      <w:bookmarkStart w:id="7" w:name="a6"/>
      <w:bookmarkEnd w:id="7"/>
      <w:r>
        <w:rPr>
          <w:rFonts w:hint="eastAsia"/>
          <w:szCs w:val="18"/>
        </w:rPr>
        <w:t>第</w:t>
      </w:r>
      <w:r>
        <w:rPr>
          <w:rFonts w:hint="eastAsia"/>
          <w:szCs w:val="18"/>
        </w:rPr>
        <w:t>6</w:t>
      </w:r>
      <w:r>
        <w:rPr>
          <w:rFonts w:hint="eastAsia"/>
          <w:szCs w:val="18"/>
        </w:rPr>
        <w:t>條</w:t>
      </w:r>
      <w:r w:rsidR="00BB7781">
        <w:rPr>
          <w:rFonts w:hint="eastAsia"/>
          <w:szCs w:val="18"/>
        </w:rPr>
        <w:t>（</w:t>
      </w:r>
      <w:r w:rsidR="00955B85" w:rsidRPr="00BB7781">
        <w:rPr>
          <w:rFonts w:hint="eastAsia"/>
        </w:rPr>
        <w:t>核子事故發生時各應變組織之成立</w:t>
      </w:r>
      <w:r w:rsidR="00DF5F61">
        <w:rPr>
          <w:rFonts w:hint="eastAsia"/>
        </w:rPr>
        <w:t>）</w:t>
      </w:r>
    </w:p>
    <w:p w14:paraId="62FF4A59" w14:textId="10FC147E"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為有效執行核子事故緊急應變，核子事故發生或有發生之虞時，依事故可能影響程度，中央主管機關成立核子事故中央災害應變中心及輻射監測中心；國防部成立核子事故支援中心；地方主管機關成立核子事故地方災害應變中心</w:t>
      </w:r>
      <w:r w:rsidR="00DF5F61">
        <w:rPr>
          <w:rFonts w:ascii="Arial Unicode MS" w:hAnsi="Arial Unicode MS" w:hint="eastAsia"/>
          <w:color w:val="17365D"/>
          <w:szCs w:val="18"/>
        </w:rPr>
        <w:t>。</w:t>
      </w:r>
    </w:p>
    <w:p w14:paraId="631FC94D" w14:textId="1D2778A8"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DF5F61" w:rsidRPr="00BB7781">
        <w:rPr>
          <w:rFonts w:ascii="Arial Unicode MS" w:hAnsi="Arial Unicode MS" w:hint="eastAsia"/>
          <w:color w:val="666699"/>
          <w:szCs w:val="18"/>
        </w:rPr>
        <w:t>前項核子事故中央災害應變中心及輻射監測中心成立時機、作業程序及編組等相關事項，由中央主管機關定之；核子事故支援中心編組及作業程序等相關事項，由國防部定之；核子事故地方災害應變中心編組及作業程序等相關事項，由地方主管機關定之</w:t>
      </w:r>
      <w:r w:rsidR="00DF5F61">
        <w:rPr>
          <w:rFonts w:ascii="Arial Unicode MS" w:hAnsi="Arial Unicode MS" w:hint="eastAsia"/>
          <w:color w:val="17365D"/>
          <w:szCs w:val="18"/>
        </w:rPr>
        <w:t>。</w:t>
      </w:r>
    </w:p>
    <w:p w14:paraId="7A909ACC" w14:textId="629DD7AE"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3</w:t>
      </w:r>
      <w:r>
        <w:rPr>
          <w:rFonts w:ascii="Calibri" w:hAnsi="Calibri" w:hint="eastAsia"/>
          <w:color w:val="404040"/>
          <w:sz w:val="18"/>
          <w:szCs w:val="18"/>
        </w:rPr>
        <w:t>﹞</w:t>
      </w:r>
      <w:r w:rsidR="00DF5F61" w:rsidRPr="00BB7781">
        <w:rPr>
          <w:rFonts w:ascii="Arial Unicode MS" w:hAnsi="Arial Unicode MS" w:hint="eastAsia"/>
          <w:color w:val="17365D"/>
          <w:szCs w:val="18"/>
        </w:rPr>
        <w:t>核子反應器設施經營者應設核子事故緊急應變專責單位，並於核子事故發生或有發生之虞時，成立核子事故設施內緊急應變組織；核子事故緊急應變專責單位之設立與設施內緊急應變組織成立時機、作業程序及編組等相關事項，由核子反應器設施經營者擬訂，報請中央主管機關核定</w:t>
      </w:r>
      <w:r w:rsidR="00DF5F61">
        <w:rPr>
          <w:rFonts w:ascii="Arial Unicode MS" w:hAnsi="Arial Unicode MS" w:hint="eastAsia"/>
          <w:color w:val="17365D"/>
          <w:szCs w:val="18"/>
        </w:rPr>
        <w:t>。</w:t>
      </w:r>
    </w:p>
    <w:p w14:paraId="3A083408" w14:textId="28801456" w:rsidR="00955B85" w:rsidRPr="00BB7781" w:rsidRDefault="00582E5D" w:rsidP="00575F35">
      <w:pPr>
        <w:ind w:leftChars="75" w:left="150"/>
        <w:jc w:val="both"/>
        <w:rPr>
          <w:rFonts w:ascii="Arial Unicode MS" w:hAnsi="Arial Unicode MS" w:cs="Arial Unicode MS"/>
          <w:color w:val="666699"/>
          <w:szCs w:val="18"/>
        </w:rPr>
      </w:pPr>
      <w:r>
        <w:rPr>
          <w:rFonts w:ascii="Calibri" w:hAnsi="Calibri" w:hint="eastAsia"/>
          <w:color w:val="404040"/>
          <w:sz w:val="18"/>
          <w:szCs w:val="18"/>
        </w:rPr>
        <w:t>﹝</w:t>
      </w:r>
      <w:r>
        <w:rPr>
          <w:rFonts w:ascii="Calibri" w:hAnsi="Calibri" w:hint="eastAsia"/>
          <w:color w:val="404040"/>
          <w:sz w:val="18"/>
          <w:szCs w:val="18"/>
        </w:rPr>
        <w:t>4</w:t>
      </w:r>
      <w:r>
        <w:rPr>
          <w:rFonts w:ascii="Calibri" w:hAnsi="Calibri" w:hint="eastAsia"/>
          <w:color w:val="404040"/>
          <w:sz w:val="18"/>
          <w:szCs w:val="18"/>
        </w:rPr>
        <w:t>﹞</w:t>
      </w:r>
      <w:r w:rsidR="00955B85" w:rsidRPr="00BB7781">
        <w:rPr>
          <w:rFonts w:ascii="Arial Unicode MS" w:hAnsi="Arial Unicode MS" w:hint="eastAsia"/>
          <w:color w:val="666699"/>
          <w:szCs w:val="18"/>
        </w:rPr>
        <w:t>中央主管機關於必要時，得結合全民防衛動員準備體系，實施相關緊急應變措施。</w:t>
      </w:r>
    </w:p>
    <w:p w14:paraId="71667E95" w14:textId="77777777" w:rsidR="00DF5F61" w:rsidRDefault="009F0024" w:rsidP="00F961EE">
      <w:pPr>
        <w:pStyle w:val="2"/>
      </w:pPr>
      <w:r>
        <w:rPr>
          <w:rFonts w:hint="eastAsia"/>
          <w:szCs w:val="18"/>
        </w:rPr>
        <w:t>第</w:t>
      </w:r>
      <w:r>
        <w:rPr>
          <w:rFonts w:hint="eastAsia"/>
          <w:szCs w:val="18"/>
        </w:rPr>
        <w:t>7</w:t>
      </w:r>
      <w:r>
        <w:rPr>
          <w:rFonts w:hint="eastAsia"/>
          <w:szCs w:val="18"/>
        </w:rPr>
        <w:t>條</w:t>
      </w:r>
      <w:r w:rsidR="00BB7781">
        <w:rPr>
          <w:rFonts w:hint="eastAsia"/>
          <w:szCs w:val="18"/>
        </w:rPr>
        <w:t>（</w:t>
      </w:r>
      <w:r w:rsidR="00955B85" w:rsidRPr="00BB7781">
        <w:rPr>
          <w:rFonts w:hint="eastAsia"/>
        </w:rPr>
        <w:t>核子事故中央災害應變中心辦理事項</w:t>
      </w:r>
      <w:r w:rsidR="00DF5F61">
        <w:rPr>
          <w:rFonts w:hint="eastAsia"/>
        </w:rPr>
        <w:t>）</w:t>
      </w:r>
    </w:p>
    <w:p w14:paraId="6EA46F48" w14:textId="2BA15517" w:rsidR="00243C6F" w:rsidRPr="00BB7781" w:rsidRDefault="00582E5D" w:rsidP="00243C6F">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243C6F" w:rsidRPr="00BB7781">
        <w:rPr>
          <w:rFonts w:ascii="Arial Unicode MS" w:hAnsi="Arial Unicode MS" w:hint="eastAsia"/>
          <w:color w:val="17365D"/>
          <w:szCs w:val="18"/>
        </w:rPr>
        <w:t>核子事故中央災害應變中心，應辦理下列事項：</w:t>
      </w:r>
    </w:p>
    <w:p w14:paraId="2181C799" w14:textId="77777777" w:rsidR="00DF5F61" w:rsidRDefault="00243C6F" w:rsidP="00243C6F">
      <w:pPr>
        <w:ind w:leftChars="75" w:left="150"/>
        <w:jc w:val="both"/>
        <w:rPr>
          <w:rFonts w:ascii="Arial Unicode MS" w:hAnsi="Arial Unicode MS"/>
          <w:color w:val="17365D"/>
          <w:szCs w:val="18"/>
        </w:rPr>
      </w:pPr>
      <w:r w:rsidRPr="00BB7781">
        <w:rPr>
          <w:rFonts w:ascii="Arial Unicode MS" w:hAnsi="Arial Unicode MS" w:hint="eastAsia"/>
          <w:color w:val="17365D"/>
          <w:szCs w:val="18"/>
        </w:rPr>
        <w:t xml:space="preserve">　　一、統籌督導應變措施之執行</w:t>
      </w:r>
      <w:r w:rsidR="00DF5F61">
        <w:rPr>
          <w:rFonts w:ascii="Arial Unicode MS" w:hAnsi="Arial Unicode MS" w:hint="eastAsia"/>
          <w:color w:val="17365D"/>
          <w:szCs w:val="18"/>
        </w:rPr>
        <w:t>。</w:t>
      </w:r>
    </w:p>
    <w:p w14:paraId="420086AF" w14:textId="118A2C3E"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二</w:t>
      </w:r>
      <w:r>
        <w:rPr>
          <w:rFonts w:ascii="Arial Unicode MS" w:hAnsi="Arial Unicode MS" w:hint="eastAsia"/>
          <w:color w:val="17365D"/>
          <w:szCs w:val="18"/>
        </w:rPr>
        <w:t>、</w:t>
      </w:r>
      <w:r w:rsidR="00243C6F" w:rsidRPr="00BB7781">
        <w:rPr>
          <w:rFonts w:ascii="Arial Unicode MS" w:hAnsi="Arial Unicode MS" w:hint="eastAsia"/>
          <w:color w:val="17365D"/>
          <w:szCs w:val="18"/>
        </w:rPr>
        <w:t>核子事故分析評估及處理</w:t>
      </w:r>
      <w:r>
        <w:rPr>
          <w:rFonts w:ascii="Arial Unicode MS" w:hAnsi="Arial Unicode MS" w:hint="eastAsia"/>
          <w:color w:val="17365D"/>
          <w:szCs w:val="18"/>
        </w:rPr>
        <w:t>。</w:t>
      </w:r>
    </w:p>
    <w:p w14:paraId="2E2A3920" w14:textId="798D9545"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三</w:t>
      </w:r>
      <w:r>
        <w:rPr>
          <w:rFonts w:ascii="Arial Unicode MS" w:hAnsi="Arial Unicode MS" w:hint="eastAsia"/>
          <w:color w:val="17365D"/>
          <w:szCs w:val="18"/>
        </w:rPr>
        <w:t>、</w:t>
      </w:r>
      <w:r w:rsidR="00243C6F" w:rsidRPr="00BB7781">
        <w:rPr>
          <w:rFonts w:ascii="Arial Unicode MS" w:hAnsi="Arial Unicode MS" w:hint="eastAsia"/>
          <w:color w:val="17365D"/>
          <w:szCs w:val="18"/>
        </w:rPr>
        <w:t>通知地方主管機關成立核子事故地方災害應變中心</w:t>
      </w:r>
      <w:r>
        <w:rPr>
          <w:rFonts w:ascii="Arial Unicode MS" w:hAnsi="Arial Unicode MS" w:hint="eastAsia"/>
          <w:color w:val="17365D"/>
          <w:szCs w:val="18"/>
        </w:rPr>
        <w:t>。</w:t>
      </w:r>
    </w:p>
    <w:p w14:paraId="6AF8124B" w14:textId="24EA6BCB"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四</w:t>
      </w:r>
      <w:r>
        <w:rPr>
          <w:rFonts w:ascii="Arial Unicode MS" w:hAnsi="Arial Unicode MS" w:hint="eastAsia"/>
          <w:color w:val="17365D"/>
          <w:szCs w:val="18"/>
        </w:rPr>
        <w:t>、</w:t>
      </w:r>
      <w:r w:rsidR="00243C6F" w:rsidRPr="00BB7781">
        <w:rPr>
          <w:rFonts w:ascii="Arial Unicode MS" w:hAnsi="Arial Unicode MS" w:hint="eastAsia"/>
          <w:color w:val="17365D"/>
          <w:szCs w:val="18"/>
        </w:rPr>
        <w:t>通知國防部成立核子事故支援中心</w:t>
      </w:r>
      <w:r>
        <w:rPr>
          <w:rFonts w:ascii="Arial Unicode MS" w:hAnsi="Arial Unicode MS" w:hint="eastAsia"/>
          <w:color w:val="17365D"/>
          <w:szCs w:val="18"/>
        </w:rPr>
        <w:t>。</w:t>
      </w:r>
    </w:p>
    <w:p w14:paraId="6BFCC0DF" w14:textId="06441482"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五</w:t>
      </w:r>
      <w:r>
        <w:rPr>
          <w:rFonts w:ascii="Arial Unicode MS" w:hAnsi="Arial Unicode MS" w:hint="eastAsia"/>
          <w:color w:val="17365D"/>
          <w:szCs w:val="18"/>
        </w:rPr>
        <w:t>、</w:t>
      </w:r>
      <w:r w:rsidR="00243C6F" w:rsidRPr="00BB7781">
        <w:rPr>
          <w:rFonts w:ascii="Arial Unicode MS" w:hAnsi="Arial Unicode MS" w:hint="eastAsia"/>
          <w:color w:val="17365D"/>
          <w:szCs w:val="18"/>
        </w:rPr>
        <w:t>統一發布警報及新聞</w:t>
      </w:r>
      <w:r>
        <w:rPr>
          <w:rFonts w:ascii="Arial Unicode MS" w:hAnsi="Arial Unicode MS" w:hint="eastAsia"/>
          <w:color w:val="17365D"/>
          <w:szCs w:val="18"/>
        </w:rPr>
        <w:t>。</w:t>
      </w:r>
    </w:p>
    <w:p w14:paraId="717FCC1A" w14:textId="69B01484"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六</w:t>
      </w:r>
      <w:r>
        <w:rPr>
          <w:rFonts w:ascii="Arial Unicode MS" w:hAnsi="Arial Unicode MS" w:hint="eastAsia"/>
          <w:color w:val="17365D"/>
          <w:szCs w:val="18"/>
        </w:rPr>
        <w:t>、</w:t>
      </w:r>
      <w:r w:rsidR="00243C6F" w:rsidRPr="00BB7781">
        <w:rPr>
          <w:rFonts w:ascii="Arial Unicode MS" w:hAnsi="Arial Unicode MS" w:hint="eastAsia"/>
          <w:color w:val="17365D"/>
          <w:szCs w:val="18"/>
        </w:rPr>
        <w:t>發布民眾防護行動命令</w:t>
      </w:r>
      <w:r>
        <w:rPr>
          <w:rFonts w:ascii="Arial Unicode MS" w:hAnsi="Arial Unicode MS" w:hint="eastAsia"/>
          <w:color w:val="17365D"/>
          <w:szCs w:val="18"/>
        </w:rPr>
        <w:t>。</w:t>
      </w:r>
    </w:p>
    <w:p w14:paraId="7112C3C3" w14:textId="7A6FCD3E"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七</w:t>
      </w:r>
      <w:r>
        <w:rPr>
          <w:rFonts w:ascii="Arial Unicode MS" w:hAnsi="Arial Unicode MS" w:hint="eastAsia"/>
          <w:color w:val="17365D"/>
          <w:szCs w:val="18"/>
        </w:rPr>
        <w:t>、</w:t>
      </w:r>
      <w:r w:rsidR="00243C6F" w:rsidRPr="00BB7781">
        <w:rPr>
          <w:rFonts w:ascii="Arial Unicode MS" w:hAnsi="Arial Unicode MS" w:hint="eastAsia"/>
          <w:color w:val="17365D"/>
          <w:szCs w:val="18"/>
        </w:rPr>
        <w:t>指定之機關人力及物力調遣事項</w:t>
      </w:r>
      <w:r>
        <w:rPr>
          <w:rFonts w:ascii="Arial Unicode MS" w:hAnsi="Arial Unicode MS" w:hint="eastAsia"/>
          <w:color w:val="17365D"/>
          <w:szCs w:val="18"/>
        </w:rPr>
        <w:t>。</w:t>
      </w:r>
    </w:p>
    <w:p w14:paraId="6AA97DFF" w14:textId="779CEEFB" w:rsidR="00955B85" w:rsidRPr="00BB7781" w:rsidRDefault="00DF5F61" w:rsidP="00243C6F">
      <w:pPr>
        <w:ind w:leftChars="75" w:left="150"/>
        <w:jc w:val="both"/>
        <w:rPr>
          <w:rFonts w:ascii="Arial Unicode MS" w:hAnsi="Arial Unicode MS" w:cs="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八</w:t>
      </w:r>
      <w:r>
        <w:rPr>
          <w:rFonts w:ascii="Arial Unicode MS" w:hAnsi="Arial Unicode MS" w:hint="eastAsia"/>
          <w:color w:val="17365D"/>
          <w:szCs w:val="18"/>
        </w:rPr>
        <w:t>、</w:t>
      </w:r>
      <w:r w:rsidR="00955B85" w:rsidRPr="00BB7781">
        <w:rPr>
          <w:rFonts w:ascii="Arial Unicode MS" w:hAnsi="Arial Unicode MS" w:hint="eastAsia"/>
          <w:color w:val="17365D"/>
          <w:szCs w:val="18"/>
        </w:rPr>
        <w:t>其他有關防止災害擴大事項。</w:t>
      </w:r>
    </w:p>
    <w:p w14:paraId="4CB90164" w14:textId="77777777" w:rsidR="00DF5F61" w:rsidRDefault="009F0024" w:rsidP="00F961EE">
      <w:pPr>
        <w:pStyle w:val="2"/>
      </w:pPr>
      <w:r>
        <w:rPr>
          <w:rFonts w:hint="eastAsia"/>
          <w:szCs w:val="18"/>
        </w:rPr>
        <w:t>第</w:t>
      </w:r>
      <w:r>
        <w:rPr>
          <w:rFonts w:hint="eastAsia"/>
          <w:szCs w:val="18"/>
        </w:rPr>
        <w:t>8</w:t>
      </w:r>
      <w:r>
        <w:rPr>
          <w:rFonts w:hint="eastAsia"/>
          <w:szCs w:val="18"/>
        </w:rPr>
        <w:t>條</w:t>
      </w:r>
      <w:r w:rsidR="00BB7781">
        <w:rPr>
          <w:rFonts w:hint="eastAsia"/>
          <w:szCs w:val="18"/>
        </w:rPr>
        <w:t>（</w:t>
      </w:r>
      <w:r w:rsidR="00955B85" w:rsidRPr="00BB7781">
        <w:rPr>
          <w:rFonts w:hint="eastAsia"/>
        </w:rPr>
        <w:t>核子事故地方災害應變中心辦理事項</w:t>
      </w:r>
      <w:r w:rsidR="00DF5F61">
        <w:rPr>
          <w:rFonts w:hint="eastAsia"/>
        </w:rPr>
        <w:t>）</w:t>
      </w:r>
    </w:p>
    <w:p w14:paraId="398C93C3" w14:textId="09FAD425" w:rsidR="00444177" w:rsidRPr="00BB7781" w:rsidRDefault="00582E5D" w:rsidP="00444177">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44177" w:rsidRPr="00BB7781">
        <w:rPr>
          <w:rFonts w:ascii="Arial Unicode MS" w:hAnsi="Arial Unicode MS" w:hint="eastAsia"/>
          <w:color w:val="17365D"/>
          <w:szCs w:val="18"/>
        </w:rPr>
        <w:t>核子事故地方災害應變中心，應辦理下列事項：</w:t>
      </w:r>
    </w:p>
    <w:p w14:paraId="4A9383DD" w14:textId="77777777" w:rsidR="00DF5F61" w:rsidRDefault="00444177" w:rsidP="00444177">
      <w:pPr>
        <w:ind w:leftChars="75" w:left="150"/>
        <w:jc w:val="both"/>
        <w:rPr>
          <w:rFonts w:ascii="Arial Unicode MS" w:hAnsi="Arial Unicode MS"/>
          <w:color w:val="17365D"/>
          <w:szCs w:val="18"/>
        </w:rPr>
      </w:pPr>
      <w:r w:rsidRPr="00BB7781">
        <w:rPr>
          <w:rFonts w:ascii="Arial Unicode MS" w:hAnsi="Arial Unicode MS" w:hint="eastAsia"/>
          <w:color w:val="17365D"/>
          <w:szCs w:val="18"/>
        </w:rPr>
        <w:t xml:space="preserve">　　一、依照核子事故中央災害應變中心之命令，執行掩蔽、碘片發放及民眾疏散（運）等防護行動</w:t>
      </w:r>
      <w:r w:rsidR="00DF5F61">
        <w:rPr>
          <w:rFonts w:ascii="Arial Unicode MS" w:hAnsi="Arial Unicode MS" w:hint="eastAsia"/>
          <w:color w:val="17365D"/>
          <w:szCs w:val="18"/>
        </w:rPr>
        <w:t>。</w:t>
      </w:r>
    </w:p>
    <w:p w14:paraId="18CA04D5" w14:textId="68DEC959"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二</w:t>
      </w:r>
      <w:r>
        <w:rPr>
          <w:rFonts w:ascii="Arial Unicode MS" w:hAnsi="Arial Unicode MS" w:hint="eastAsia"/>
          <w:color w:val="17365D"/>
          <w:szCs w:val="18"/>
        </w:rPr>
        <w:t>、</w:t>
      </w:r>
      <w:r w:rsidR="00444177" w:rsidRPr="00BB7781">
        <w:rPr>
          <w:rFonts w:ascii="Arial Unicode MS" w:hAnsi="Arial Unicode MS" w:hint="eastAsia"/>
          <w:color w:val="17365D"/>
          <w:szCs w:val="18"/>
        </w:rPr>
        <w:t>協助發布警報及新聞</w:t>
      </w:r>
      <w:r>
        <w:rPr>
          <w:rFonts w:ascii="Arial Unicode MS" w:hAnsi="Arial Unicode MS" w:hint="eastAsia"/>
          <w:color w:val="17365D"/>
          <w:szCs w:val="18"/>
        </w:rPr>
        <w:t>。</w:t>
      </w:r>
    </w:p>
    <w:p w14:paraId="0F998015" w14:textId="3822685F"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三</w:t>
      </w:r>
      <w:r>
        <w:rPr>
          <w:rFonts w:ascii="Arial Unicode MS" w:hAnsi="Arial Unicode MS" w:hint="eastAsia"/>
          <w:color w:val="17365D"/>
          <w:szCs w:val="18"/>
        </w:rPr>
        <w:t>、</w:t>
      </w:r>
      <w:r w:rsidR="00444177" w:rsidRPr="00BB7781">
        <w:rPr>
          <w:rFonts w:ascii="Arial Unicode MS" w:hAnsi="Arial Unicode MS" w:hint="eastAsia"/>
          <w:color w:val="17365D"/>
          <w:szCs w:val="18"/>
        </w:rPr>
        <w:t>疏散民眾之收容、暫時移居及緊急醫療救護</w:t>
      </w:r>
      <w:r>
        <w:rPr>
          <w:rFonts w:ascii="Arial Unicode MS" w:hAnsi="Arial Unicode MS" w:hint="eastAsia"/>
          <w:color w:val="17365D"/>
          <w:szCs w:val="18"/>
        </w:rPr>
        <w:t>。</w:t>
      </w:r>
    </w:p>
    <w:p w14:paraId="266E65E4" w14:textId="6C278E0B"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四</w:t>
      </w:r>
      <w:r>
        <w:rPr>
          <w:rFonts w:ascii="Arial Unicode MS" w:hAnsi="Arial Unicode MS" w:hint="eastAsia"/>
          <w:color w:val="17365D"/>
          <w:szCs w:val="18"/>
        </w:rPr>
        <w:t>、</w:t>
      </w:r>
      <w:r w:rsidR="00444177" w:rsidRPr="00BB7781">
        <w:rPr>
          <w:rFonts w:ascii="Arial Unicode MS" w:hAnsi="Arial Unicode MS" w:hint="eastAsia"/>
          <w:color w:val="17365D"/>
          <w:szCs w:val="18"/>
        </w:rPr>
        <w:t>受事故影響區域之交通管制、警戒及秩序維持</w:t>
      </w:r>
      <w:r>
        <w:rPr>
          <w:rFonts w:ascii="Arial Unicode MS" w:hAnsi="Arial Unicode MS" w:hint="eastAsia"/>
          <w:color w:val="17365D"/>
          <w:szCs w:val="18"/>
        </w:rPr>
        <w:t>。</w:t>
      </w:r>
    </w:p>
    <w:p w14:paraId="4DB2FA26" w14:textId="76E8E767" w:rsidR="00955B85" w:rsidRPr="00BB7781" w:rsidRDefault="00DF5F61" w:rsidP="00444177">
      <w:pPr>
        <w:ind w:leftChars="75" w:left="150"/>
        <w:jc w:val="both"/>
        <w:rPr>
          <w:rFonts w:ascii="Arial Unicode MS" w:hAnsi="Arial Unicode MS" w:cs="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五</w:t>
      </w:r>
      <w:r>
        <w:rPr>
          <w:rFonts w:ascii="Arial Unicode MS" w:hAnsi="Arial Unicode MS" w:hint="eastAsia"/>
          <w:color w:val="17365D"/>
          <w:szCs w:val="18"/>
        </w:rPr>
        <w:t>、</w:t>
      </w:r>
      <w:r w:rsidR="00955B85" w:rsidRPr="00BB7781">
        <w:rPr>
          <w:rFonts w:ascii="Arial Unicode MS" w:hAnsi="Arial Unicode MS" w:hint="eastAsia"/>
          <w:color w:val="17365D"/>
          <w:szCs w:val="18"/>
        </w:rPr>
        <w:t>其他有關地區災害應變及防止災害擴大事項。</w:t>
      </w:r>
    </w:p>
    <w:p w14:paraId="66336F7A" w14:textId="77777777" w:rsidR="00955B85" w:rsidRPr="00BB7781" w:rsidRDefault="009F0024" w:rsidP="00F961EE">
      <w:pPr>
        <w:pStyle w:val="2"/>
        <w:rPr>
          <w:color w:val="800000"/>
          <w:szCs w:val="18"/>
        </w:rPr>
      </w:pPr>
      <w:bookmarkStart w:id="8" w:name="a9"/>
      <w:bookmarkEnd w:id="8"/>
      <w:r>
        <w:rPr>
          <w:rFonts w:hint="eastAsia"/>
          <w:color w:val="800000"/>
          <w:szCs w:val="18"/>
        </w:rPr>
        <w:t>第</w:t>
      </w:r>
      <w:r>
        <w:rPr>
          <w:rFonts w:hint="eastAsia"/>
          <w:color w:val="800000"/>
          <w:szCs w:val="18"/>
        </w:rPr>
        <w:t>9</w:t>
      </w:r>
      <w:r>
        <w:rPr>
          <w:rFonts w:hint="eastAsia"/>
          <w:color w:val="800000"/>
          <w:szCs w:val="18"/>
        </w:rPr>
        <w:t>條</w:t>
      </w:r>
      <w:r w:rsidR="00BB7781">
        <w:rPr>
          <w:rFonts w:hint="eastAsia"/>
          <w:color w:val="800000"/>
          <w:szCs w:val="18"/>
        </w:rPr>
        <w:t>（</w:t>
      </w:r>
      <w:r w:rsidR="00955B85" w:rsidRPr="00BB7781">
        <w:rPr>
          <w:rFonts w:hint="eastAsia"/>
          <w:color w:val="800000"/>
        </w:rPr>
        <w:t>核子事故輻射監測中心辦理事項</w:t>
      </w:r>
      <w:r w:rsidR="00BB7781">
        <w:rPr>
          <w:rFonts w:hint="eastAsia"/>
          <w:color w:val="800000"/>
        </w:rPr>
        <w:t>）</w:t>
      </w:r>
      <w:r w:rsidR="00575F35" w:rsidRPr="00F961EE">
        <w:rPr>
          <w:rFonts w:hint="eastAsia"/>
          <w:color w:val="5F5F5F"/>
          <w:sz w:val="18"/>
        </w:rPr>
        <w:t>【相關罰則】第</w:t>
      </w:r>
      <w:r>
        <w:rPr>
          <w:rFonts w:hint="eastAsia"/>
          <w:color w:val="5F5F5F"/>
          <w:sz w:val="18"/>
        </w:rPr>
        <w:t>2</w:t>
      </w:r>
      <w:r w:rsidR="00575F35" w:rsidRPr="00F961EE">
        <w:rPr>
          <w:rFonts w:hint="eastAsia"/>
          <w:color w:val="5F5F5F"/>
          <w:sz w:val="18"/>
        </w:rPr>
        <w:t>項、第</w:t>
      </w:r>
      <w:r>
        <w:rPr>
          <w:rFonts w:hint="eastAsia"/>
          <w:color w:val="5F5F5F"/>
          <w:sz w:val="18"/>
        </w:rPr>
        <w:t>3</w:t>
      </w:r>
      <w:r w:rsidR="00575F35" w:rsidRPr="00F961EE">
        <w:rPr>
          <w:rFonts w:hint="eastAsia"/>
          <w:color w:val="5F5F5F"/>
          <w:sz w:val="18"/>
        </w:rPr>
        <w:t>項～</w:t>
      </w:r>
      <w:hyperlink w:anchor="a33" w:history="1">
        <w:r w:rsidR="00575F35" w:rsidRPr="00F961EE">
          <w:rPr>
            <w:rStyle w:val="a3"/>
            <w:rFonts w:ascii="Arial Unicode MS" w:hAnsi="Arial Unicode MS"/>
            <w:color w:val="5F5F5F"/>
            <w:sz w:val="18"/>
          </w:rPr>
          <w:t>§33</w:t>
        </w:r>
      </w:hyperlink>
      <w:r w:rsidR="00BB7781" w:rsidRPr="00F961EE">
        <w:rPr>
          <w:rFonts w:ascii="新細明體" w:cs="新細明體" w:hint="eastAsia"/>
          <w:color w:val="5F5F5F"/>
          <w:sz w:val="18"/>
          <w:szCs w:val="18"/>
          <w:lang w:val="zh-TW"/>
        </w:rPr>
        <w:t>；</w:t>
      </w:r>
      <w:r w:rsidR="00575F35" w:rsidRPr="00F961EE">
        <w:rPr>
          <w:rFonts w:hint="eastAsia"/>
          <w:color w:val="5F5F5F"/>
          <w:sz w:val="18"/>
        </w:rPr>
        <w:t>第</w:t>
      </w:r>
      <w:r>
        <w:rPr>
          <w:rFonts w:hint="eastAsia"/>
          <w:color w:val="5F5F5F"/>
          <w:sz w:val="18"/>
        </w:rPr>
        <w:t>3</w:t>
      </w:r>
      <w:r w:rsidR="00575F35" w:rsidRPr="00F961EE">
        <w:rPr>
          <w:rFonts w:hint="eastAsia"/>
          <w:color w:val="5F5F5F"/>
          <w:sz w:val="18"/>
        </w:rPr>
        <w:t>項～</w:t>
      </w:r>
      <w:hyperlink w:anchor="a37" w:history="1">
        <w:r w:rsidR="00575F35" w:rsidRPr="00F961EE">
          <w:rPr>
            <w:rStyle w:val="a3"/>
            <w:rFonts w:ascii="Arial Unicode MS" w:hAnsi="Arial Unicode MS"/>
            <w:color w:val="5F5F5F"/>
            <w:sz w:val="18"/>
          </w:rPr>
          <w:t>§37</w:t>
        </w:r>
      </w:hyperlink>
    </w:p>
    <w:p w14:paraId="5E4875D5" w14:textId="44296D00" w:rsidR="00444177" w:rsidRPr="00BB7781" w:rsidRDefault="00582E5D" w:rsidP="00444177">
      <w:pPr>
        <w:ind w:leftChars="75" w:left="150"/>
        <w:jc w:val="both"/>
        <w:rPr>
          <w:rFonts w:ascii="Arial Unicode MS" w:hAnsi="Arial Unicode MS"/>
          <w:color w:val="17365D"/>
          <w:szCs w:val="18"/>
        </w:rPr>
      </w:pPr>
      <w:r w:rsidRPr="00582E5D">
        <w:rPr>
          <w:rFonts w:ascii="Calibri" w:hAnsi="Calibri" w:hint="eastAsia"/>
          <w:color w:val="404040"/>
          <w:sz w:val="18"/>
        </w:rPr>
        <w:t>﹝</w:t>
      </w:r>
      <w:r w:rsidRPr="00582E5D">
        <w:rPr>
          <w:rFonts w:ascii="Calibri" w:hAnsi="Calibri" w:hint="eastAsia"/>
          <w:color w:val="404040"/>
          <w:sz w:val="18"/>
        </w:rPr>
        <w:t>1</w:t>
      </w:r>
      <w:r w:rsidRPr="00582E5D">
        <w:rPr>
          <w:rFonts w:ascii="Calibri" w:hAnsi="Calibri" w:hint="eastAsia"/>
          <w:color w:val="404040"/>
          <w:sz w:val="18"/>
        </w:rPr>
        <w:t>﹞</w:t>
      </w:r>
      <w:r w:rsidR="00444177" w:rsidRPr="00BB7781">
        <w:rPr>
          <w:rFonts w:ascii="Arial Unicode MS" w:hAnsi="Arial Unicode MS" w:hint="eastAsia"/>
          <w:color w:val="17365D"/>
          <w:szCs w:val="18"/>
        </w:rPr>
        <w:t>核子事故輻射監測中心，應辦理下列事項：</w:t>
      </w:r>
    </w:p>
    <w:p w14:paraId="2E8BA84F" w14:textId="77777777" w:rsidR="00DF5F61" w:rsidRDefault="00444177" w:rsidP="00444177">
      <w:pPr>
        <w:ind w:leftChars="75" w:left="150"/>
        <w:jc w:val="both"/>
        <w:rPr>
          <w:rFonts w:ascii="Arial Unicode MS" w:hAnsi="Arial Unicode MS"/>
          <w:color w:val="17365D"/>
          <w:szCs w:val="18"/>
        </w:rPr>
      </w:pPr>
      <w:r w:rsidRPr="00BB7781">
        <w:rPr>
          <w:rFonts w:ascii="Arial Unicode MS" w:hAnsi="Arial Unicode MS" w:hint="eastAsia"/>
          <w:color w:val="17365D"/>
          <w:szCs w:val="18"/>
        </w:rPr>
        <w:t xml:space="preserve">　　一、實施人員、車輛及環境等之輻射偵測</w:t>
      </w:r>
      <w:r w:rsidR="00DF5F61">
        <w:rPr>
          <w:rFonts w:ascii="Arial Unicode MS" w:hAnsi="Arial Unicode MS" w:hint="eastAsia"/>
          <w:color w:val="17365D"/>
          <w:szCs w:val="18"/>
        </w:rPr>
        <w:t>。</w:t>
      </w:r>
    </w:p>
    <w:p w14:paraId="3BBB8D71" w14:textId="7C5ECFF7"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二</w:t>
      </w:r>
      <w:r>
        <w:rPr>
          <w:rFonts w:ascii="Arial Unicode MS" w:hAnsi="Arial Unicode MS" w:hint="eastAsia"/>
          <w:color w:val="17365D"/>
          <w:szCs w:val="18"/>
        </w:rPr>
        <w:t>、</w:t>
      </w:r>
      <w:r w:rsidR="00444177" w:rsidRPr="00BB7781">
        <w:rPr>
          <w:rFonts w:ascii="Arial Unicode MS" w:hAnsi="Arial Unicode MS" w:hint="eastAsia"/>
          <w:color w:val="17365D"/>
          <w:szCs w:val="18"/>
        </w:rPr>
        <w:t>研判事故程度與影響範圍、民眾輻射劑量評估及防護行動建議作業</w:t>
      </w:r>
      <w:r>
        <w:rPr>
          <w:rFonts w:ascii="Arial Unicode MS" w:hAnsi="Arial Unicode MS" w:hint="eastAsia"/>
          <w:color w:val="17365D"/>
          <w:szCs w:val="18"/>
        </w:rPr>
        <w:t>。</w:t>
      </w:r>
    </w:p>
    <w:p w14:paraId="24DE2AED" w14:textId="3AC4B904"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三</w:t>
      </w:r>
      <w:r>
        <w:rPr>
          <w:rFonts w:ascii="Arial Unicode MS" w:hAnsi="Arial Unicode MS" w:hint="eastAsia"/>
          <w:color w:val="17365D"/>
          <w:szCs w:val="18"/>
        </w:rPr>
        <w:t>、</w:t>
      </w:r>
      <w:r w:rsidR="00444177" w:rsidRPr="00BB7781">
        <w:rPr>
          <w:rFonts w:ascii="Arial Unicode MS" w:hAnsi="Arial Unicode MS" w:hint="eastAsia"/>
          <w:color w:val="17365D"/>
          <w:szCs w:val="18"/>
        </w:rPr>
        <w:t>提供充分資訊及技術予各級災害應變中心</w:t>
      </w:r>
      <w:r>
        <w:rPr>
          <w:rFonts w:ascii="Arial Unicode MS" w:hAnsi="Arial Unicode MS" w:hint="eastAsia"/>
          <w:color w:val="17365D"/>
          <w:szCs w:val="18"/>
        </w:rPr>
        <w:t>。</w:t>
      </w:r>
    </w:p>
    <w:p w14:paraId="624491A5" w14:textId="0E963AAA"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四</w:t>
      </w:r>
      <w:r>
        <w:rPr>
          <w:rFonts w:ascii="Arial Unicode MS" w:hAnsi="Arial Unicode MS" w:hint="eastAsia"/>
          <w:color w:val="17365D"/>
          <w:szCs w:val="18"/>
        </w:rPr>
        <w:t>、</w:t>
      </w:r>
      <w:r w:rsidR="00444177" w:rsidRPr="00BB7781">
        <w:rPr>
          <w:rFonts w:ascii="Arial Unicode MS" w:hAnsi="Arial Unicode MS" w:hint="eastAsia"/>
          <w:color w:val="17365D"/>
          <w:szCs w:val="18"/>
        </w:rPr>
        <w:t>其他由核子事故中央災害應變中心指示之事項</w:t>
      </w:r>
      <w:r>
        <w:rPr>
          <w:rFonts w:ascii="Arial Unicode MS" w:hAnsi="Arial Unicode MS" w:hint="eastAsia"/>
          <w:color w:val="17365D"/>
          <w:szCs w:val="18"/>
        </w:rPr>
        <w:t>。</w:t>
      </w:r>
    </w:p>
    <w:p w14:paraId="522743BB" w14:textId="7DCD6E89" w:rsidR="00DF5F61" w:rsidRDefault="00582E5D" w:rsidP="00444177">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DF5F61" w:rsidRPr="00BB7781">
        <w:rPr>
          <w:rFonts w:ascii="Arial Unicode MS" w:hAnsi="Arial Unicode MS" w:hint="eastAsia"/>
          <w:color w:val="666699"/>
          <w:szCs w:val="18"/>
        </w:rPr>
        <w:t>核子事故輻射監測中心辦理前項事項，指定之機關及核子反應器設施經營者應派員協助</w:t>
      </w:r>
      <w:r w:rsidR="00DF5F61">
        <w:rPr>
          <w:rFonts w:ascii="Arial Unicode MS" w:hAnsi="Arial Unicode MS" w:hint="eastAsia"/>
          <w:color w:val="17365D"/>
          <w:szCs w:val="18"/>
        </w:rPr>
        <w:t>。</w:t>
      </w:r>
    </w:p>
    <w:p w14:paraId="0C65F489" w14:textId="0B7743CD" w:rsidR="00955B85" w:rsidRPr="00BB7781" w:rsidRDefault="00582E5D" w:rsidP="00444177">
      <w:pPr>
        <w:ind w:leftChars="75" w:left="150"/>
        <w:jc w:val="both"/>
        <w:rPr>
          <w:rFonts w:ascii="Arial Unicode MS" w:hAnsi="Arial Unicode MS" w:cs="Arial Unicode MS"/>
          <w:color w:val="17365D"/>
          <w:szCs w:val="18"/>
        </w:rPr>
      </w:pPr>
      <w:r>
        <w:rPr>
          <w:rFonts w:ascii="Calibri" w:hAnsi="Calibri" w:hint="eastAsia"/>
          <w:color w:val="404040"/>
          <w:sz w:val="18"/>
          <w:szCs w:val="18"/>
        </w:rPr>
        <w:t>﹝</w:t>
      </w:r>
      <w:r>
        <w:rPr>
          <w:rFonts w:ascii="Calibri" w:hAnsi="Calibri" w:hint="eastAsia"/>
          <w:color w:val="404040"/>
          <w:sz w:val="18"/>
          <w:szCs w:val="18"/>
        </w:rPr>
        <w:t>3</w:t>
      </w:r>
      <w:r>
        <w:rPr>
          <w:rFonts w:ascii="Calibri" w:hAnsi="Calibri" w:hint="eastAsia"/>
          <w:color w:val="404040"/>
          <w:sz w:val="18"/>
          <w:szCs w:val="18"/>
        </w:rPr>
        <w:t>﹞</w:t>
      </w:r>
      <w:r w:rsidR="00955B85" w:rsidRPr="00BB7781">
        <w:rPr>
          <w:rFonts w:ascii="Arial Unicode MS" w:hAnsi="Arial Unicode MS" w:hint="eastAsia"/>
          <w:color w:val="17365D"/>
          <w:szCs w:val="18"/>
        </w:rPr>
        <w:t>核子反應器設施經營者，應於適當地點提供核子事故輻射監測中心作業場所及必要之設備，並負責平時各項設備與場所之維護、管理及測試。</w:t>
      </w:r>
    </w:p>
    <w:p w14:paraId="6EEF96DB" w14:textId="77777777" w:rsidR="00DF5F61" w:rsidRDefault="009F0024" w:rsidP="00F961EE">
      <w:pPr>
        <w:pStyle w:val="2"/>
      </w:pPr>
      <w:r>
        <w:rPr>
          <w:rFonts w:hint="eastAsia"/>
          <w:szCs w:val="18"/>
        </w:rPr>
        <w:t>第</w:t>
      </w:r>
      <w:r>
        <w:rPr>
          <w:rFonts w:hint="eastAsia"/>
          <w:szCs w:val="18"/>
        </w:rPr>
        <w:t>10</w:t>
      </w:r>
      <w:r>
        <w:rPr>
          <w:rFonts w:hint="eastAsia"/>
          <w:szCs w:val="18"/>
        </w:rPr>
        <w:t>條</w:t>
      </w:r>
      <w:r w:rsidR="00BB7781">
        <w:rPr>
          <w:rFonts w:hint="eastAsia"/>
          <w:szCs w:val="18"/>
        </w:rPr>
        <w:t>（</w:t>
      </w:r>
      <w:r w:rsidR="00955B85" w:rsidRPr="00BB7781">
        <w:rPr>
          <w:rFonts w:hint="eastAsia"/>
        </w:rPr>
        <w:t>核子事故支援中心辦理事項</w:t>
      </w:r>
      <w:r w:rsidR="00DF5F61">
        <w:rPr>
          <w:rFonts w:hint="eastAsia"/>
        </w:rPr>
        <w:t>）</w:t>
      </w:r>
    </w:p>
    <w:p w14:paraId="709FD6A0" w14:textId="52AFEF4A" w:rsidR="00444177" w:rsidRPr="00BB7781" w:rsidRDefault="00582E5D" w:rsidP="00444177">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44177" w:rsidRPr="00BB7781">
        <w:rPr>
          <w:rFonts w:ascii="Arial Unicode MS" w:hAnsi="Arial Unicode MS" w:hint="eastAsia"/>
          <w:color w:val="17365D"/>
          <w:szCs w:val="18"/>
        </w:rPr>
        <w:t>核子事故支援中心，應辦理下列事項：</w:t>
      </w:r>
    </w:p>
    <w:p w14:paraId="10B52F36" w14:textId="77777777" w:rsidR="00DF5F61" w:rsidRDefault="00444177" w:rsidP="00444177">
      <w:pPr>
        <w:ind w:leftChars="75" w:left="150"/>
        <w:jc w:val="both"/>
        <w:rPr>
          <w:rFonts w:ascii="Arial Unicode MS" w:hAnsi="Arial Unicode MS"/>
          <w:color w:val="17365D"/>
          <w:szCs w:val="18"/>
        </w:rPr>
      </w:pPr>
      <w:r w:rsidRPr="00BB7781">
        <w:rPr>
          <w:rFonts w:ascii="Arial Unicode MS" w:hAnsi="Arial Unicode MS" w:hint="eastAsia"/>
          <w:color w:val="17365D"/>
          <w:szCs w:val="18"/>
        </w:rPr>
        <w:t xml:space="preserve">　　一、實施人員、車輛及重要道路等輻射污染之清除</w:t>
      </w:r>
      <w:r w:rsidR="00DF5F61">
        <w:rPr>
          <w:rFonts w:ascii="Arial Unicode MS" w:hAnsi="Arial Unicode MS" w:hint="eastAsia"/>
          <w:color w:val="17365D"/>
          <w:szCs w:val="18"/>
        </w:rPr>
        <w:t>。</w:t>
      </w:r>
    </w:p>
    <w:p w14:paraId="28B6E931" w14:textId="39BEBA2F"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二</w:t>
      </w:r>
      <w:r>
        <w:rPr>
          <w:rFonts w:ascii="Arial Unicode MS" w:hAnsi="Arial Unicode MS" w:hint="eastAsia"/>
          <w:color w:val="17365D"/>
          <w:szCs w:val="18"/>
        </w:rPr>
        <w:t>、</w:t>
      </w:r>
      <w:r w:rsidR="00444177" w:rsidRPr="00BB7781">
        <w:rPr>
          <w:rFonts w:ascii="Arial Unicode MS" w:hAnsi="Arial Unicode MS" w:hint="eastAsia"/>
          <w:color w:val="17365D"/>
          <w:szCs w:val="18"/>
        </w:rPr>
        <w:t>協助地方災害應變中心執行民眾掩蔽、疏散（運）、疏散民眾收容、暫時移居、緊急醫療救護、碘片發放、交通管制、警戒及秩序維持</w:t>
      </w:r>
      <w:r>
        <w:rPr>
          <w:rFonts w:ascii="Arial Unicode MS" w:hAnsi="Arial Unicode MS" w:hint="eastAsia"/>
          <w:color w:val="17365D"/>
          <w:szCs w:val="18"/>
        </w:rPr>
        <w:t>。</w:t>
      </w:r>
    </w:p>
    <w:p w14:paraId="1761FDD2" w14:textId="6D7BBDD7"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三</w:t>
      </w:r>
      <w:r>
        <w:rPr>
          <w:rFonts w:ascii="Arial Unicode MS" w:hAnsi="Arial Unicode MS" w:hint="eastAsia"/>
          <w:color w:val="17365D"/>
          <w:szCs w:val="18"/>
        </w:rPr>
        <w:t>、</w:t>
      </w:r>
      <w:r w:rsidR="00444177" w:rsidRPr="00BB7781">
        <w:rPr>
          <w:rFonts w:ascii="Arial Unicode MS" w:hAnsi="Arial Unicode MS" w:hint="eastAsia"/>
          <w:color w:val="17365D"/>
          <w:szCs w:val="18"/>
        </w:rPr>
        <w:t>協助輻射監測中心進行輻射偵測</w:t>
      </w:r>
      <w:r>
        <w:rPr>
          <w:rFonts w:ascii="Arial Unicode MS" w:hAnsi="Arial Unicode MS" w:hint="eastAsia"/>
          <w:color w:val="17365D"/>
          <w:szCs w:val="18"/>
        </w:rPr>
        <w:t>。</w:t>
      </w:r>
    </w:p>
    <w:p w14:paraId="1034D093" w14:textId="40B4095E" w:rsidR="00955B85" w:rsidRPr="00BB7781" w:rsidRDefault="00DF5F61" w:rsidP="00444177">
      <w:pPr>
        <w:ind w:leftChars="75" w:left="150"/>
        <w:jc w:val="both"/>
        <w:rPr>
          <w:rFonts w:ascii="Arial Unicode MS" w:hAnsi="Arial Unicode MS" w:cs="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四</w:t>
      </w:r>
      <w:r>
        <w:rPr>
          <w:rFonts w:ascii="Arial Unicode MS" w:hAnsi="Arial Unicode MS" w:hint="eastAsia"/>
          <w:color w:val="17365D"/>
          <w:szCs w:val="18"/>
        </w:rPr>
        <w:t>、</w:t>
      </w:r>
      <w:r w:rsidR="00955B85" w:rsidRPr="00BB7781">
        <w:rPr>
          <w:rFonts w:ascii="Arial Unicode MS" w:hAnsi="Arial Unicode MS" w:hint="eastAsia"/>
          <w:color w:val="17365D"/>
          <w:szCs w:val="18"/>
        </w:rPr>
        <w:t>其他由核子事故中央災害應變中心指示之事項。</w:t>
      </w:r>
    </w:p>
    <w:p w14:paraId="59DE95D7" w14:textId="77777777" w:rsidR="00DF5F61" w:rsidRDefault="009F0024" w:rsidP="00F961EE">
      <w:pPr>
        <w:pStyle w:val="2"/>
      </w:pPr>
      <w:r>
        <w:rPr>
          <w:rFonts w:hint="eastAsia"/>
          <w:szCs w:val="18"/>
        </w:rPr>
        <w:t>第</w:t>
      </w:r>
      <w:r>
        <w:rPr>
          <w:rFonts w:hint="eastAsia"/>
          <w:szCs w:val="18"/>
        </w:rPr>
        <w:t>11</w:t>
      </w:r>
      <w:r>
        <w:rPr>
          <w:rFonts w:hint="eastAsia"/>
          <w:szCs w:val="18"/>
        </w:rPr>
        <w:t>條</w:t>
      </w:r>
      <w:r w:rsidR="00BB7781">
        <w:rPr>
          <w:rFonts w:hint="eastAsia"/>
          <w:szCs w:val="18"/>
        </w:rPr>
        <w:t>（</w:t>
      </w:r>
      <w:r w:rsidR="00955B85" w:rsidRPr="00BB7781">
        <w:rPr>
          <w:rFonts w:hint="eastAsia"/>
        </w:rPr>
        <w:t>核子事故緊急應變專責單位辦理事項</w:t>
      </w:r>
      <w:r w:rsidR="00DF5F61">
        <w:rPr>
          <w:rFonts w:hint="eastAsia"/>
        </w:rPr>
        <w:t>）</w:t>
      </w:r>
    </w:p>
    <w:p w14:paraId="03FC9C19" w14:textId="7941E535" w:rsidR="00444177" w:rsidRPr="00BB7781" w:rsidRDefault="00582E5D" w:rsidP="00444177">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44177" w:rsidRPr="00BB7781">
        <w:rPr>
          <w:rFonts w:ascii="Arial Unicode MS" w:hAnsi="Arial Unicode MS" w:hint="eastAsia"/>
          <w:color w:val="17365D"/>
          <w:szCs w:val="18"/>
        </w:rPr>
        <w:t>核子事故緊急應變專責單位，應辦理下列事項：</w:t>
      </w:r>
    </w:p>
    <w:p w14:paraId="3AE6F8A8" w14:textId="77777777" w:rsidR="00DF5F61" w:rsidRDefault="00444177" w:rsidP="00444177">
      <w:pPr>
        <w:ind w:leftChars="75" w:left="150"/>
        <w:jc w:val="both"/>
        <w:rPr>
          <w:rFonts w:ascii="Arial Unicode MS" w:hAnsi="Arial Unicode MS"/>
          <w:color w:val="17365D"/>
          <w:szCs w:val="18"/>
        </w:rPr>
      </w:pPr>
      <w:r w:rsidRPr="00BB7781">
        <w:rPr>
          <w:rFonts w:ascii="Arial Unicode MS" w:hAnsi="Arial Unicode MS" w:hint="eastAsia"/>
          <w:color w:val="17365D"/>
          <w:szCs w:val="18"/>
        </w:rPr>
        <w:t xml:space="preserve">　　一、核子事故發生或有發生之虞時，核子反應器設施內緊急應變作業有關之支援、協調及建議</w:t>
      </w:r>
      <w:r w:rsidR="00DF5F61">
        <w:rPr>
          <w:rFonts w:ascii="Arial Unicode MS" w:hAnsi="Arial Unicode MS" w:hint="eastAsia"/>
          <w:color w:val="17365D"/>
          <w:szCs w:val="18"/>
        </w:rPr>
        <w:t>。</w:t>
      </w:r>
    </w:p>
    <w:p w14:paraId="74B13525" w14:textId="7E6487E1"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二</w:t>
      </w:r>
      <w:r>
        <w:rPr>
          <w:rFonts w:ascii="Arial Unicode MS" w:hAnsi="Arial Unicode MS" w:hint="eastAsia"/>
          <w:color w:val="17365D"/>
          <w:szCs w:val="18"/>
        </w:rPr>
        <w:t>、</w:t>
      </w:r>
      <w:r w:rsidR="00444177" w:rsidRPr="00BB7781">
        <w:rPr>
          <w:rFonts w:ascii="Arial Unicode MS" w:hAnsi="Arial Unicode MS" w:hint="eastAsia"/>
          <w:color w:val="17365D"/>
          <w:szCs w:val="18"/>
        </w:rPr>
        <w:t>事故資料之蒐集、分析與輻射劑量及影響程度之評估</w:t>
      </w:r>
      <w:r>
        <w:rPr>
          <w:rFonts w:ascii="Arial Unicode MS" w:hAnsi="Arial Unicode MS" w:hint="eastAsia"/>
          <w:color w:val="17365D"/>
          <w:szCs w:val="18"/>
        </w:rPr>
        <w:t>。</w:t>
      </w:r>
    </w:p>
    <w:p w14:paraId="1E1D9F4E" w14:textId="306FBC5D"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三</w:t>
      </w:r>
      <w:r>
        <w:rPr>
          <w:rFonts w:ascii="Arial Unicode MS" w:hAnsi="Arial Unicode MS" w:hint="eastAsia"/>
          <w:color w:val="17365D"/>
          <w:szCs w:val="18"/>
        </w:rPr>
        <w:t>、</w:t>
      </w:r>
      <w:r w:rsidR="00444177" w:rsidRPr="00BB7781">
        <w:rPr>
          <w:rFonts w:ascii="Arial Unicode MS" w:hAnsi="Arial Unicode MS" w:hint="eastAsia"/>
          <w:color w:val="17365D"/>
          <w:szCs w:val="18"/>
        </w:rPr>
        <w:t>配合各級災害應變中心進行相關之應變措施</w:t>
      </w:r>
      <w:r>
        <w:rPr>
          <w:rFonts w:ascii="Arial Unicode MS" w:hAnsi="Arial Unicode MS" w:hint="eastAsia"/>
          <w:color w:val="17365D"/>
          <w:szCs w:val="18"/>
        </w:rPr>
        <w:t>。</w:t>
      </w:r>
    </w:p>
    <w:p w14:paraId="739A7C97" w14:textId="7EE965C8"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四</w:t>
      </w:r>
      <w:r>
        <w:rPr>
          <w:rFonts w:ascii="Arial Unicode MS" w:hAnsi="Arial Unicode MS" w:hint="eastAsia"/>
          <w:color w:val="17365D"/>
          <w:szCs w:val="18"/>
        </w:rPr>
        <w:t>、</w:t>
      </w:r>
      <w:r w:rsidR="00444177" w:rsidRPr="00BB7781">
        <w:rPr>
          <w:rFonts w:ascii="Arial Unicode MS" w:hAnsi="Arial Unicode MS" w:hint="eastAsia"/>
          <w:color w:val="17365D"/>
          <w:szCs w:val="18"/>
        </w:rPr>
        <w:t>與各級主管機關之通報、聯繫與協調及請求設施外支援</w:t>
      </w:r>
      <w:r>
        <w:rPr>
          <w:rFonts w:ascii="Arial Unicode MS" w:hAnsi="Arial Unicode MS" w:hint="eastAsia"/>
          <w:color w:val="17365D"/>
          <w:szCs w:val="18"/>
        </w:rPr>
        <w:t>。</w:t>
      </w:r>
    </w:p>
    <w:p w14:paraId="0803545F" w14:textId="15A28BC5" w:rsidR="00955B85" w:rsidRPr="00BB7781" w:rsidRDefault="00DF5F61" w:rsidP="00444177">
      <w:pPr>
        <w:ind w:leftChars="75" w:left="150"/>
        <w:jc w:val="both"/>
        <w:rPr>
          <w:rFonts w:ascii="Arial Unicode MS" w:hAnsi="Arial Unicode MS" w:cs="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五</w:t>
      </w:r>
      <w:r>
        <w:rPr>
          <w:rFonts w:ascii="Arial Unicode MS" w:hAnsi="Arial Unicode MS" w:hint="eastAsia"/>
          <w:color w:val="17365D"/>
          <w:szCs w:val="18"/>
        </w:rPr>
        <w:t>、</w:t>
      </w:r>
      <w:r w:rsidR="00955B85" w:rsidRPr="00BB7781">
        <w:rPr>
          <w:rFonts w:ascii="Arial Unicode MS" w:hAnsi="Arial Unicode MS" w:hint="eastAsia"/>
          <w:color w:val="17365D"/>
          <w:szCs w:val="18"/>
        </w:rPr>
        <w:t>核子反應器設施內緊急應變有關業務之督導、考核及演習規劃。</w:t>
      </w:r>
    </w:p>
    <w:p w14:paraId="496853EF" w14:textId="77777777" w:rsidR="00DF5F61" w:rsidRDefault="009F0024" w:rsidP="00F961EE">
      <w:pPr>
        <w:pStyle w:val="2"/>
      </w:pPr>
      <w:r>
        <w:rPr>
          <w:rFonts w:hint="eastAsia"/>
          <w:szCs w:val="18"/>
        </w:rPr>
        <w:t>第</w:t>
      </w:r>
      <w:r>
        <w:rPr>
          <w:rFonts w:hint="eastAsia"/>
          <w:szCs w:val="18"/>
        </w:rPr>
        <w:t>12</w:t>
      </w:r>
      <w:r>
        <w:rPr>
          <w:rFonts w:hint="eastAsia"/>
          <w:szCs w:val="18"/>
        </w:rPr>
        <w:t>條</w:t>
      </w:r>
      <w:r w:rsidR="00BB7781">
        <w:rPr>
          <w:rFonts w:hint="eastAsia"/>
          <w:szCs w:val="18"/>
        </w:rPr>
        <w:t>（</w:t>
      </w:r>
      <w:r w:rsidR="00955B85" w:rsidRPr="00BB7781">
        <w:rPr>
          <w:rFonts w:hint="eastAsia"/>
        </w:rPr>
        <w:t>核子事故設施內緊急應變組織辦理事項</w:t>
      </w:r>
      <w:r w:rsidR="00DF5F61">
        <w:rPr>
          <w:rFonts w:hint="eastAsia"/>
        </w:rPr>
        <w:t>）</w:t>
      </w:r>
    </w:p>
    <w:p w14:paraId="608951E6" w14:textId="09C3FA36" w:rsidR="00444177" w:rsidRPr="00BB7781" w:rsidRDefault="00582E5D" w:rsidP="00444177">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444177" w:rsidRPr="00BB7781">
        <w:rPr>
          <w:rFonts w:ascii="Arial Unicode MS" w:hAnsi="Arial Unicode MS" w:hint="eastAsia"/>
          <w:color w:val="17365D"/>
          <w:szCs w:val="18"/>
        </w:rPr>
        <w:t>核子事故設施內緊急應變組織，應辦理下列事項：</w:t>
      </w:r>
    </w:p>
    <w:p w14:paraId="67EDA35D" w14:textId="77777777" w:rsidR="00DF5F61" w:rsidRDefault="00444177" w:rsidP="00444177">
      <w:pPr>
        <w:ind w:leftChars="75" w:left="150"/>
        <w:jc w:val="both"/>
        <w:rPr>
          <w:rFonts w:ascii="Arial Unicode MS" w:hAnsi="Arial Unicode MS"/>
          <w:color w:val="17365D"/>
          <w:szCs w:val="18"/>
        </w:rPr>
      </w:pPr>
      <w:r w:rsidRPr="00BB7781">
        <w:rPr>
          <w:rFonts w:ascii="Arial Unicode MS" w:hAnsi="Arial Unicode MS" w:hint="eastAsia"/>
          <w:color w:val="17365D"/>
          <w:szCs w:val="18"/>
        </w:rPr>
        <w:t xml:space="preserve">　　一、事故狀況控制、分析與評估及應變處理</w:t>
      </w:r>
      <w:r w:rsidR="00DF5F61">
        <w:rPr>
          <w:rFonts w:ascii="Arial Unicode MS" w:hAnsi="Arial Unicode MS" w:hint="eastAsia"/>
          <w:color w:val="17365D"/>
          <w:szCs w:val="18"/>
        </w:rPr>
        <w:t>。</w:t>
      </w:r>
    </w:p>
    <w:p w14:paraId="450D9C6C" w14:textId="032AE1C7"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二</w:t>
      </w:r>
      <w:r>
        <w:rPr>
          <w:rFonts w:ascii="Arial Unicode MS" w:hAnsi="Arial Unicode MS" w:hint="eastAsia"/>
          <w:color w:val="17365D"/>
          <w:szCs w:val="18"/>
        </w:rPr>
        <w:t>、</w:t>
      </w:r>
      <w:r w:rsidR="00444177" w:rsidRPr="00BB7781">
        <w:rPr>
          <w:rFonts w:ascii="Arial Unicode MS" w:hAnsi="Arial Unicode MS" w:hint="eastAsia"/>
          <w:color w:val="17365D"/>
          <w:szCs w:val="18"/>
        </w:rPr>
        <w:t>環境輻射偵測及劑量評估</w:t>
      </w:r>
      <w:r>
        <w:rPr>
          <w:rFonts w:ascii="Arial Unicode MS" w:hAnsi="Arial Unicode MS" w:hint="eastAsia"/>
          <w:color w:val="17365D"/>
          <w:szCs w:val="18"/>
        </w:rPr>
        <w:t>。</w:t>
      </w:r>
    </w:p>
    <w:p w14:paraId="3C92BC48" w14:textId="1399E35C"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三</w:t>
      </w:r>
      <w:r>
        <w:rPr>
          <w:rFonts w:ascii="Arial Unicode MS" w:hAnsi="Arial Unicode MS" w:hint="eastAsia"/>
          <w:color w:val="17365D"/>
          <w:szCs w:val="18"/>
        </w:rPr>
        <w:t>、</w:t>
      </w:r>
      <w:r w:rsidR="00444177" w:rsidRPr="00BB7781">
        <w:rPr>
          <w:rFonts w:ascii="Arial Unicode MS" w:hAnsi="Arial Unicode MS" w:hint="eastAsia"/>
          <w:color w:val="17365D"/>
          <w:szCs w:val="18"/>
        </w:rPr>
        <w:t>設施內緊急應變行動指揮及執行</w:t>
      </w:r>
      <w:r>
        <w:rPr>
          <w:rFonts w:ascii="Arial Unicode MS" w:hAnsi="Arial Unicode MS" w:hint="eastAsia"/>
          <w:color w:val="17365D"/>
          <w:szCs w:val="18"/>
        </w:rPr>
        <w:t>。</w:t>
      </w:r>
    </w:p>
    <w:p w14:paraId="3BA64875" w14:textId="3E49F7F7"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四</w:t>
      </w:r>
      <w:r>
        <w:rPr>
          <w:rFonts w:ascii="Arial Unicode MS" w:hAnsi="Arial Unicode MS" w:hint="eastAsia"/>
          <w:color w:val="17365D"/>
          <w:szCs w:val="18"/>
        </w:rPr>
        <w:t>、</w:t>
      </w:r>
      <w:r w:rsidR="00444177" w:rsidRPr="00BB7781">
        <w:rPr>
          <w:rFonts w:ascii="Arial Unicode MS" w:hAnsi="Arial Unicode MS" w:hint="eastAsia"/>
          <w:color w:val="17365D"/>
          <w:szCs w:val="18"/>
        </w:rPr>
        <w:t>事故通報聯繫及資訊提供</w:t>
      </w:r>
      <w:r>
        <w:rPr>
          <w:rFonts w:ascii="Arial Unicode MS" w:hAnsi="Arial Unicode MS" w:hint="eastAsia"/>
          <w:color w:val="17365D"/>
          <w:szCs w:val="18"/>
        </w:rPr>
        <w:t>。</w:t>
      </w:r>
    </w:p>
    <w:p w14:paraId="3767C5DC" w14:textId="6F5D9FE1" w:rsidR="00DF5F61" w:rsidRDefault="00DF5F61" w:rsidP="00444177">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五</w:t>
      </w:r>
      <w:r>
        <w:rPr>
          <w:rFonts w:ascii="Arial Unicode MS" w:hAnsi="Arial Unicode MS" w:hint="eastAsia"/>
          <w:color w:val="17365D"/>
          <w:szCs w:val="18"/>
        </w:rPr>
        <w:t>、</w:t>
      </w:r>
      <w:r w:rsidR="00955B85" w:rsidRPr="00BB7781">
        <w:rPr>
          <w:rFonts w:ascii="Arial Unicode MS" w:hAnsi="Arial Unicode MS" w:hint="eastAsia"/>
          <w:color w:val="17365D"/>
          <w:szCs w:val="18"/>
        </w:rPr>
        <w:t>設施內工作人員防護行動之施行及管制措施</w:t>
      </w:r>
      <w:r>
        <w:rPr>
          <w:rFonts w:ascii="Arial Unicode MS" w:hAnsi="Arial Unicode MS" w:hint="eastAsia"/>
          <w:color w:val="17365D"/>
          <w:szCs w:val="18"/>
        </w:rPr>
        <w:t>。</w:t>
      </w:r>
    </w:p>
    <w:p w14:paraId="39752D99" w14:textId="593C43CA" w:rsidR="00243C6F" w:rsidRPr="00BB7781" w:rsidRDefault="00DF5F61" w:rsidP="003C4659">
      <w:pPr>
        <w:ind w:left="119"/>
        <w:rPr>
          <w:rFonts w:ascii="Arial Unicode MS" w:hAnsi="Arial Unicode MS" w:cs="Arial Unicode MS"/>
          <w:color w:val="666699"/>
          <w:szCs w:val="18"/>
        </w:rPr>
      </w:pPr>
      <w:r>
        <w:rPr>
          <w:rFonts w:ascii="Arial Unicode MS" w:hAnsi="Arial Unicode MS" w:hint="eastAsia"/>
          <w:color w:val="17365D"/>
          <w:szCs w:val="18"/>
        </w:rPr>
        <w:t xml:space="preserve">　　　　</w:t>
      </w:r>
      <w:r w:rsidR="003C4659" w:rsidRPr="00BB7781">
        <w:rPr>
          <w:rFonts w:ascii="Arial Unicode MS" w:hAnsi="Arial Unicode MS" w:hint="eastAsia"/>
          <w:color w:val="666699"/>
        </w:rPr>
        <w:t xml:space="preserve">　　　　　　　　　　　　　　　　　　　　　　　　　　　　　　　　　　　　　　　　</w:t>
      </w:r>
      <w:hyperlink w:anchor="a章節索引" w:history="1">
        <w:r w:rsidR="003C4659" w:rsidRPr="00BB7781">
          <w:rPr>
            <w:rStyle w:val="a3"/>
            <w:rFonts w:ascii="Arial Unicode MS" w:hAnsi="Arial Unicode MS" w:hint="eastAsia"/>
            <w:sz w:val="18"/>
          </w:rPr>
          <w:t>回索引</w:t>
        </w:r>
      </w:hyperlink>
      <w:r w:rsidR="0053589F">
        <w:rPr>
          <w:rFonts w:ascii="Arial Unicode MS" w:hAnsi="Arial Unicode MS" w:hint="eastAsia"/>
          <w:color w:val="808000"/>
          <w:sz w:val="18"/>
        </w:rPr>
        <w:t>〉〉</w:t>
      </w:r>
    </w:p>
    <w:p w14:paraId="5F63169B" w14:textId="33DDCC84" w:rsidR="00955B85" w:rsidRPr="00BB7781" w:rsidRDefault="00955B85" w:rsidP="00B435EF">
      <w:pPr>
        <w:pStyle w:val="1"/>
        <w:rPr>
          <w:szCs w:val="18"/>
        </w:rPr>
      </w:pPr>
      <w:bookmarkStart w:id="9" w:name="_第三章__整"/>
      <w:bookmarkEnd w:id="9"/>
      <w:r w:rsidRPr="00BB7781">
        <w:rPr>
          <w:rFonts w:hint="eastAsia"/>
        </w:rPr>
        <w:t>第三章　　整備措施</w:t>
      </w:r>
    </w:p>
    <w:p w14:paraId="776711D8" w14:textId="77777777" w:rsidR="00575F35" w:rsidRPr="00BB7781" w:rsidRDefault="009F0024" w:rsidP="00F961EE">
      <w:pPr>
        <w:pStyle w:val="2"/>
      </w:pPr>
      <w:bookmarkStart w:id="10" w:name="a13"/>
      <w:bookmarkEnd w:id="10"/>
      <w:r>
        <w:rPr>
          <w:rFonts w:hint="eastAsia"/>
          <w:color w:val="800000"/>
          <w:szCs w:val="18"/>
        </w:rPr>
        <w:t>第</w:t>
      </w:r>
      <w:r>
        <w:rPr>
          <w:rFonts w:hint="eastAsia"/>
          <w:color w:val="800000"/>
          <w:szCs w:val="18"/>
        </w:rPr>
        <w:t>13</w:t>
      </w:r>
      <w:r>
        <w:rPr>
          <w:rFonts w:hint="eastAsia"/>
          <w:color w:val="800000"/>
          <w:szCs w:val="18"/>
        </w:rPr>
        <w:t>條</w:t>
      </w:r>
      <w:r w:rsidR="00BB7781">
        <w:rPr>
          <w:rFonts w:hint="eastAsia"/>
          <w:color w:val="800000"/>
          <w:szCs w:val="18"/>
        </w:rPr>
        <w:t>（</w:t>
      </w:r>
      <w:r w:rsidR="00955B85" w:rsidRPr="00BB7781">
        <w:rPr>
          <w:rFonts w:hint="eastAsia"/>
          <w:color w:val="800000"/>
        </w:rPr>
        <w:t>必要場所及設備之設置</w:t>
      </w:r>
      <w:r w:rsidR="00BB7781">
        <w:rPr>
          <w:rFonts w:hint="eastAsia"/>
          <w:color w:val="800000"/>
        </w:rPr>
        <w:t>）</w:t>
      </w:r>
      <w:r w:rsidR="00575F35" w:rsidRPr="00F961EE">
        <w:rPr>
          <w:rFonts w:hint="eastAsia"/>
          <w:color w:val="5F5F5F"/>
          <w:sz w:val="18"/>
        </w:rPr>
        <w:t>【相關罰則】第</w:t>
      </w:r>
      <w:r>
        <w:rPr>
          <w:rFonts w:hint="eastAsia"/>
          <w:color w:val="5F5F5F"/>
          <w:sz w:val="18"/>
        </w:rPr>
        <w:t>1</w:t>
      </w:r>
      <w:r w:rsidR="00575F35" w:rsidRPr="00F961EE">
        <w:rPr>
          <w:rFonts w:hint="eastAsia"/>
          <w:color w:val="5F5F5F"/>
          <w:sz w:val="18"/>
        </w:rPr>
        <w:t>項～</w:t>
      </w:r>
      <w:hyperlink w:anchor="a34" w:history="1">
        <w:r w:rsidR="00575F35" w:rsidRPr="00F961EE">
          <w:rPr>
            <w:rStyle w:val="a3"/>
            <w:rFonts w:ascii="Arial Unicode MS" w:hAnsi="Arial Unicode MS"/>
            <w:color w:val="5F5F5F"/>
            <w:sz w:val="18"/>
          </w:rPr>
          <w:t>§34</w:t>
        </w:r>
      </w:hyperlink>
      <w:r w:rsidR="00916F2B" w:rsidRPr="00F961EE">
        <w:rPr>
          <w:rFonts w:ascii="新細明體" w:cs="新細明體" w:hint="eastAsia"/>
          <w:color w:val="5F5F5F"/>
          <w:kern w:val="0"/>
          <w:sz w:val="18"/>
          <w:szCs w:val="18"/>
          <w:lang w:val="zh-TW"/>
        </w:rPr>
        <w:t>；</w:t>
      </w:r>
      <w:r w:rsidR="00575F35" w:rsidRPr="00F961EE">
        <w:rPr>
          <w:rFonts w:hint="eastAsia"/>
          <w:color w:val="5F5F5F"/>
          <w:sz w:val="18"/>
        </w:rPr>
        <w:t>第</w:t>
      </w:r>
      <w:r>
        <w:rPr>
          <w:rFonts w:hint="eastAsia"/>
          <w:color w:val="5F5F5F"/>
          <w:sz w:val="18"/>
        </w:rPr>
        <w:t>2</w:t>
      </w:r>
      <w:r w:rsidR="00575F35" w:rsidRPr="00F961EE">
        <w:rPr>
          <w:rFonts w:hint="eastAsia"/>
          <w:color w:val="5F5F5F"/>
          <w:sz w:val="18"/>
        </w:rPr>
        <w:t>項～</w:t>
      </w:r>
      <w:hyperlink w:anchor="a35" w:history="1">
        <w:r w:rsidR="00575F35" w:rsidRPr="00F961EE">
          <w:rPr>
            <w:rStyle w:val="a3"/>
            <w:rFonts w:ascii="Arial Unicode MS" w:hAnsi="Arial Unicode MS"/>
            <w:color w:val="5F5F5F"/>
            <w:sz w:val="18"/>
          </w:rPr>
          <w:t>§35</w:t>
        </w:r>
      </w:hyperlink>
    </w:p>
    <w:p w14:paraId="0550EAE8" w14:textId="0894A03F"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核子反應器設施經營者應依中央主管機關之規定，劃定其核子反應器設施周圍之緊急應變計畫區，並定期檢討修正；其劃定或檢討修正，應報請中央主管機關核定公告之</w:t>
      </w:r>
      <w:r w:rsidR="00DF5F61">
        <w:rPr>
          <w:rFonts w:ascii="Arial Unicode MS" w:hAnsi="Arial Unicode MS" w:hint="eastAsia"/>
          <w:color w:val="17365D"/>
          <w:szCs w:val="18"/>
        </w:rPr>
        <w:t>。</w:t>
      </w:r>
    </w:p>
    <w:p w14:paraId="1511CC65" w14:textId="08E3504D"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DF5F61" w:rsidRPr="00BB7781">
        <w:rPr>
          <w:rFonts w:ascii="Arial Unicode MS" w:hAnsi="Arial Unicode MS" w:hint="eastAsia"/>
          <w:color w:val="666699"/>
          <w:szCs w:val="18"/>
        </w:rPr>
        <w:t>核子反應器設施經營者應定期提出緊急應變計畫區內民眾防護措施之分析及規劃，報請中央主管機關核定後，依核定之分析及規劃結果，設置完成必要之場所及設備</w:t>
      </w:r>
      <w:r w:rsidR="00DF5F61">
        <w:rPr>
          <w:rFonts w:ascii="Arial Unicode MS" w:hAnsi="Arial Unicode MS" w:hint="eastAsia"/>
          <w:color w:val="17365D"/>
          <w:szCs w:val="18"/>
        </w:rPr>
        <w:t>。</w:t>
      </w:r>
    </w:p>
    <w:p w14:paraId="6184C545" w14:textId="00F078D8"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szCs w:val="18"/>
        </w:rPr>
        <w:t>﹝</w:t>
      </w:r>
      <w:r>
        <w:rPr>
          <w:rFonts w:ascii="Calibri" w:hAnsi="Calibri" w:hint="eastAsia"/>
          <w:color w:val="404040"/>
          <w:sz w:val="18"/>
          <w:szCs w:val="18"/>
        </w:rPr>
        <w:t>3</w:t>
      </w:r>
      <w:r>
        <w:rPr>
          <w:rFonts w:ascii="Calibri" w:hAnsi="Calibri" w:hint="eastAsia"/>
          <w:color w:val="404040"/>
          <w:sz w:val="18"/>
          <w:szCs w:val="18"/>
        </w:rPr>
        <w:t>﹞</w:t>
      </w:r>
      <w:r w:rsidR="00955B85" w:rsidRPr="00BB7781">
        <w:rPr>
          <w:rFonts w:ascii="Arial Unicode MS" w:hAnsi="Arial Unicode MS" w:hint="eastAsia"/>
          <w:color w:val="17365D"/>
          <w:szCs w:val="18"/>
        </w:rPr>
        <w:t>前項必要場所及設備之設置，各級主管機關與指定之機關應提供必要之協助。</w:t>
      </w:r>
    </w:p>
    <w:p w14:paraId="3D90E007" w14:textId="77777777" w:rsidR="00955B85" w:rsidRPr="00BB7781" w:rsidRDefault="009F0024" w:rsidP="00F961EE">
      <w:pPr>
        <w:pStyle w:val="2"/>
        <w:rPr>
          <w:szCs w:val="18"/>
        </w:rPr>
      </w:pPr>
      <w:bookmarkStart w:id="11" w:name="a14"/>
      <w:bookmarkEnd w:id="11"/>
      <w:r>
        <w:rPr>
          <w:rFonts w:hint="eastAsia"/>
          <w:szCs w:val="18"/>
        </w:rPr>
        <w:t>第</w:t>
      </w:r>
      <w:r>
        <w:rPr>
          <w:rFonts w:hint="eastAsia"/>
          <w:szCs w:val="18"/>
        </w:rPr>
        <w:t>14</w:t>
      </w:r>
      <w:r>
        <w:rPr>
          <w:rFonts w:hint="eastAsia"/>
          <w:szCs w:val="18"/>
        </w:rPr>
        <w:t>條</w:t>
      </w:r>
      <w:r w:rsidR="00BB7781">
        <w:rPr>
          <w:rFonts w:hint="eastAsia"/>
          <w:szCs w:val="18"/>
        </w:rPr>
        <w:t>（</w:t>
      </w:r>
      <w:r w:rsidR="00955B85" w:rsidRPr="00BB7781">
        <w:rPr>
          <w:rFonts w:hint="eastAsia"/>
        </w:rPr>
        <w:t>區域民眾防護應變計畫及核子反應器設施緊急應變計畫之訂定</w:t>
      </w:r>
      <w:r w:rsidR="00BB7781">
        <w:rPr>
          <w:rFonts w:hint="eastAsia"/>
        </w:rPr>
        <w:t>）</w:t>
      </w:r>
      <w:r w:rsidR="00575F35" w:rsidRPr="00F961EE">
        <w:rPr>
          <w:rFonts w:hint="eastAsia"/>
          <w:color w:val="5F5F5F"/>
          <w:sz w:val="18"/>
        </w:rPr>
        <w:t>【相關罰則】第</w:t>
      </w:r>
      <w:r>
        <w:rPr>
          <w:rFonts w:hint="eastAsia"/>
          <w:color w:val="5F5F5F"/>
          <w:sz w:val="18"/>
        </w:rPr>
        <w:t>3</w:t>
      </w:r>
      <w:r w:rsidR="00575F35" w:rsidRPr="00F961EE">
        <w:rPr>
          <w:rFonts w:hint="eastAsia"/>
          <w:color w:val="5F5F5F"/>
          <w:sz w:val="18"/>
        </w:rPr>
        <w:t>項～</w:t>
      </w:r>
      <w:hyperlink w:anchor="a35" w:history="1">
        <w:r w:rsidR="00575F35" w:rsidRPr="00F961EE">
          <w:rPr>
            <w:rStyle w:val="a3"/>
            <w:rFonts w:ascii="Arial Unicode MS" w:hAnsi="Arial Unicode MS"/>
            <w:color w:val="5F5F5F"/>
            <w:sz w:val="18"/>
          </w:rPr>
          <w:t>§35</w:t>
        </w:r>
      </w:hyperlink>
    </w:p>
    <w:p w14:paraId="692B7738" w14:textId="783762BD" w:rsidR="00DF5F61" w:rsidRDefault="00582E5D" w:rsidP="00575F35">
      <w:pPr>
        <w:ind w:leftChars="75" w:left="150"/>
        <w:jc w:val="both"/>
        <w:rPr>
          <w:rFonts w:ascii="Arial Unicode MS" w:hAnsi="Arial Unicode MS"/>
          <w:color w:val="17365D"/>
          <w:szCs w:val="18"/>
        </w:rPr>
      </w:pPr>
      <w:r w:rsidRPr="00582E5D">
        <w:rPr>
          <w:rFonts w:ascii="Calibri" w:hAnsi="Calibri" w:hint="eastAsia"/>
          <w:color w:val="404040"/>
          <w:sz w:val="18"/>
        </w:rPr>
        <w:t>﹝</w:t>
      </w:r>
      <w:r w:rsidRPr="00582E5D">
        <w:rPr>
          <w:rFonts w:ascii="Calibri" w:hAnsi="Calibri" w:hint="eastAsia"/>
          <w:color w:val="404040"/>
          <w:sz w:val="18"/>
        </w:rPr>
        <w:t>1</w:t>
      </w:r>
      <w:r w:rsidRPr="00582E5D">
        <w:rPr>
          <w:rFonts w:ascii="Calibri" w:hAnsi="Calibri" w:hint="eastAsia"/>
          <w:color w:val="404040"/>
          <w:sz w:val="18"/>
        </w:rPr>
        <w:t>﹞</w:t>
      </w:r>
      <w:r w:rsidR="00955B85" w:rsidRPr="00BB7781">
        <w:rPr>
          <w:rFonts w:ascii="Arial Unicode MS" w:hAnsi="Arial Unicode MS" w:hint="eastAsia"/>
          <w:color w:val="17365D"/>
          <w:szCs w:val="18"/>
        </w:rPr>
        <w:t>中央主管機關應會商各指定之機關訂定緊急應變基本計畫及核子事故民眾防護行動規範，報請行政院核定後公告之</w:t>
      </w:r>
      <w:r w:rsidR="00DF5F61">
        <w:rPr>
          <w:rFonts w:ascii="Arial Unicode MS" w:hAnsi="Arial Unicode MS" w:hint="eastAsia"/>
          <w:color w:val="17365D"/>
          <w:szCs w:val="18"/>
        </w:rPr>
        <w:t>。</w:t>
      </w:r>
    </w:p>
    <w:p w14:paraId="7A1528B8" w14:textId="76E35DEE"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DF5F61" w:rsidRPr="00BB7781">
        <w:rPr>
          <w:rFonts w:ascii="Arial Unicode MS" w:hAnsi="Arial Unicode MS" w:hint="eastAsia"/>
          <w:color w:val="666699"/>
          <w:szCs w:val="18"/>
        </w:rPr>
        <w:t>地方主管機關應依緊急應變基本計畫及核子事故民眾防護行動規範，訂定區域民眾防護應變計畫</w:t>
      </w:r>
      <w:r w:rsidR="00DF5F61">
        <w:rPr>
          <w:rFonts w:ascii="Arial Unicode MS" w:hAnsi="Arial Unicode MS" w:hint="eastAsia"/>
          <w:color w:val="17365D"/>
          <w:szCs w:val="18"/>
        </w:rPr>
        <w:t>。</w:t>
      </w:r>
    </w:p>
    <w:p w14:paraId="18699AE7" w14:textId="47BEAF44"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3</w:t>
      </w:r>
      <w:r>
        <w:rPr>
          <w:rFonts w:ascii="Calibri" w:hAnsi="Calibri" w:hint="eastAsia"/>
          <w:color w:val="404040"/>
          <w:sz w:val="18"/>
          <w:szCs w:val="18"/>
        </w:rPr>
        <w:t>﹞</w:t>
      </w:r>
      <w:r w:rsidR="00DF5F61" w:rsidRPr="00BB7781">
        <w:rPr>
          <w:rFonts w:ascii="Arial Unicode MS" w:hAnsi="Arial Unicode MS" w:hint="eastAsia"/>
          <w:color w:val="17365D"/>
          <w:szCs w:val="18"/>
        </w:rPr>
        <w:t>核子反應器設施經營者應訂定核子反應器設施緊急應變計畫</w:t>
      </w:r>
      <w:r w:rsidR="00DF5F61">
        <w:rPr>
          <w:rFonts w:ascii="Arial Unicode MS" w:hAnsi="Arial Unicode MS" w:hint="eastAsia"/>
          <w:color w:val="17365D"/>
          <w:szCs w:val="18"/>
        </w:rPr>
        <w:t>。</w:t>
      </w:r>
    </w:p>
    <w:p w14:paraId="7B1C074F" w14:textId="5809CAC6" w:rsidR="00955B85" w:rsidRPr="00BB7781" w:rsidRDefault="00582E5D" w:rsidP="00575F35">
      <w:pPr>
        <w:ind w:leftChars="75" w:left="150"/>
        <w:jc w:val="both"/>
        <w:rPr>
          <w:rFonts w:ascii="Arial Unicode MS" w:hAnsi="Arial Unicode MS" w:cs="Arial Unicode MS"/>
          <w:color w:val="666699"/>
          <w:szCs w:val="18"/>
        </w:rPr>
      </w:pPr>
      <w:r>
        <w:rPr>
          <w:rFonts w:ascii="Calibri" w:hAnsi="Calibri" w:hint="eastAsia"/>
          <w:color w:val="404040"/>
          <w:sz w:val="18"/>
          <w:szCs w:val="18"/>
        </w:rPr>
        <w:t>﹝</w:t>
      </w:r>
      <w:r>
        <w:rPr>
          <w:rFonts w:ascii="Calibri" w:hAnsi="Calibri" w:hint="eastAsia"/>
          <w:color w:val="404040"/>
          <w:sz w:val="18"/>
          <w:szCs w:val="18"/>
        </w:rPr>
        <w:t>4</w:t>
      </w:r>
      <w:r>
        <w:rPr>
          <w:rFonts w:ascii="Calibri" w:hAnsi="Calibri" w:hint="eastAsia"/>
          <w:color w:val="404040"/>
          <w:sz w:val="18"/>
          <w:szCs w:val="18"/>
        </w:rPr>
        <w:t>﹞</w:t>
      </w:r>
      <w:r w:rsidR="00955B85" w:rsidRPr="00BB7781">
        <w:rPr>
          <w:rFonts w:ascii="Arial Unicode MS" w:hAnsi="Arial Unicode MS" w:hint="eastAsia"/>
          <w:color w:val="666699"/>
          <w:szCs w:val="18"/>
        </w:rPr>
        <w:t>前二項區域民眾防護應變計畫及核子反應器設施緊急應變計畫，應報請中央主管機關核定公告之。</w:t>
      </w:r>
    </w:p>
    <w:p w14:paraId="7D515310" w14:textId="77777777" w:rsidR="00955B85" w:rsidRPr="00BB7781" w:rsidRDefault="009F0024" w:rsidP="00F961EE">
      <w:pPr>
        <w:pStyle w:val="2"/>
        <w:rPr>
          <w:color w:val="800000"/>
        </w:rPr>
      </w:pPr>
      <w:bookmarkStart w:id="12" w:name="a15"/>
      <w:bookmarkEnd w:id="12"/>
      <w:r>
        <w:rPr>
          <w:rFonts w:hint="eastAsia"/>
          <w:color w:val="800000"/>
        </w:rPr>
        <w:t>第</w:t>
      </w:r>
      <w:r>
        <w:rPr>
          <w:rFonts w:hint="eastAsia"/>
          <w:color w:val="800000"/>
        </w:rPr>
        <w:t>15</w:t>
      </w:r>
      <w:r>
        <w:rPr>
          <w:rFonts w:hint="eastAsia"/>
          <w:color w:val="800000"/>
        </w:rPr>
        <w:t>條</w:t>
      </w:r>
      <w:r w:rsidR="00BB7781">
        <w:rPr>
          <w:rFonts w:hint="eastAsia"/>
          <w:color w:val="800000"/>
        </w:rPr>
        <w:t>（</w:t>
      </w:r>
      <w:r w:rsidR="00955B85" w:rsidRPr="00BB7781">
        <w:rPr>
          <w:rFonts w:hint="eastAsia"/>
          <w:color w:val="800000"/>
          <w:szCs w:val="20"/>
        </w:rPr>
        <w:t>定期辦理演習</w:t>
      </w:r>
      <w:r w:rsidR="00BB7781">
        <w:rPr>
          <w:rFonts w:hint="eastAsia"/>
          <w:color w:val="800000"/>
          <w:szCs w:val="20"/>
        </w:rPr>
        <w:t>）</w:t>
      </w:r>
      <w:r w:rsidR="00575F35" w:rsidRPr="00F961EE">
        <w:rPr>
          <w:rFonts w:hint="eastAsia"/>
          <w:color w:val="5F5F5F"/>
          <w:sz w:val="18"/>
        </w:rPr>
        <w:t>【相關罰則】第</w:t>
      </w:r>
      <w:r>
        <w:rPr>
          <w:rFonts w:hint="eastAsia"/>
          <w:color w:val="5F5F5F"/>
          <w:sz w:val="18"/>
        </w:rPr>
        <w:t>2</w:t>
      </w:r>
      <w:r w:rsidR="00575F35" w:rsidRPr="00F961EE">
        <w:rPr>
          <w:rFonts w:hint="eastAsia"/>
          <w:color w:val="5F5F5F"/>
          <w:sz w:val="18"/>
        </w:rPr>
        <w:t>項～</w:t>
      </w:r>
      <w:hyperlink w:anchor="a34" w:history="1">
        <w:r w:rsidR="00575F35" w:rsidRPr="00F961EE">
          <w:rPr>
            <w:rStyle w:val="a3"/>
            <w:rFonts w:ascii="Arial Unicode MS" w:hAnsi="Arial Unicode MS"/>
            <w:color w:val="5F5F5F"/>
            <w:sz w:val="18"/>
          </w:rPr>
          <w:t>§34</w:t>
        </w:r>
      </w:hyperlink>
      <w:r w:rsidR="00916F2B" w:rsidRPr="00F961EE">
        <w:rPr>
          <w:rFonts w:ascii="新細明體" w:cs="新細明體" w:hint="eastAsia"/>
          <w:color w:val="5F5F5F"/>
          <w:kern w:val="0"/>
          <w:sz w:val="18"/>
          <w:lang w:val="zh-TW"/>
        </w:rPr>
        <w:t>；</w:t>
      </w:r>
      <w:r w:rsidR="00575F35" w:rsidRPr="00F961EE">
        <w:rPr>
          <w:rFonts w:hint="eastAsia"/>
          <w:color w:val="5F5F5F"/>
          <w:sz w:val="18"/>
        </w:rPr>
        <w:t>第</w:t>
      </w:r>
      <w:r>
        <w:rPr>
          <w:rFonts w:hint="eastAsia"/>
          <w:color w:val="5F5F5F"/>
          <w:sz w:val="18"/>
        </w:rPr>
        <w:t>4</w:t>
      </w:r>
      <w:r w:rsidR="00575F35" w:rsidRPr="00F961EE">
        <w:rPr>
          <w:rFonts w:hint="eastAsia"/>
          <w:color w:val="5F5F5F"/>
          <w:sz w:val="18"/>
        </w:rPr>
        <w:t>項～</w:t>
      </w:r>
      <w:hyperlink w:anchor="a35" w:history="1">
        <w:r w:rsidR="00575F35" w:rsidRPr="00F961EE">
          <w:rPr>
            <w:rStyle w:val="a3"/>
            <w:rFonts w:ascii="Arial Unicode MS" w:hAnsi="Arial Unicode MS"/>
            <w:color w:val="5F5F5F"/>
            <w:sz w:val="18"/>
          </w:rPr>
          <w:t>§35</w:t>
        </w:r>
      </w:hyperlink>
    </w:p>
    <w:p w14:paraId="174354B4" w14:textId="40CE3B33"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中央主管機關應定期擇定一緊急應變計畫區，依核定之緊急應變基本計畫辦理演習</w:t>
      </w:r>
      <w:r w:rsidR="00DF5F61">
        <w:rPr>
          <w:rFonts w:ascii="Arial Unicode MS" w:hAnsi="Arial Unicode MS" w:hint="eastAsia"/>
          <w:color w:val="17365D"/>
          <w:szCs w:val="18"/>
        </w:rPr>
        <w:t>。</w:t>
      </w:r>
    </w:p>
    <w:p w14:paraId="30EB3E89" w14:textId="7F1F60D5"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DF5F61" w:rsidRPr="00BB7781">
        <w:rPr>
          <w:rFonts w:ascii="Arial Unicode MS" w:hAnsi="Arial Unicode MS" w:hint="eastAsia"/>
          <w:color w:val="666699"/>
          <w:szCs w:val="18"/>
        </w:rPr>
        <w:t>前項演習，指定之機關、地方主管機關、核子反應器設施經營者及公、私立學校、機關（構）、團體、公司、廠場、民眾應配合執行演習</w:t>
      </w:r>
      <w:r w:rsidR="00DF5F61">
        <w:rPr>
          <w:rFonts w:ascii="Arial Unicode MS" w:hAnsi="Arial Unicode MS" w:hint="eastAsia"/>
          <w:color w:val="17365D"/>
          <w:szCs w:val="18"/>
        </w:rPr>
        <w:t>。</w:t>
      </w:r>
    </w:p>
    <w:p w14:paraId="36C8AC7D" w14:textId="657AE0F9"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3</w:t>
      </w:r>
      <w:r>
        <w:rPr>
          <w:rFonts w:ascii="Calibri" w:hAnsi="Calibri" w:hint="eastAsia"/>
          <w:color w:val="404040"/>
          <w:sz w:val="18"/>
          <w:szCs w:val="18"/>
        </w:rPr>
        <w:t>﹞</w:t>
      </w:r>
      <w:r w:rsidR="00DF5F61" w:rsidRPr="00BB7781">
        <w:rPr>
          <w:rFonts w:ascii="Arial Unicode MS" w:hAnsi="Arial Unicode MS" w:hint="eastAsia"/>
          <w:color w:val="17365D"/>
          <w:szCs w:val="18"/>
        </w:rPr>
        <w:t>參與前項演習之人員，其所屬學校、機關（構）、團體、公司、廠場應給予公假</w:t>
      </w:r>
      <w:r w:rsidR="00DF5F61">
        <w:rPr>
          <w:rFonts w:ascii="Arial Unicode MS" w:hAnsi="Arial Unicode MS" w:hint="eastAsia"/>
          <w:color w:val="17365D"/>
          <w:szCs w:val="18"/>
        </w:rPr>
        <w:t>。</w:t>
      </w:r>
    </w:p>
    <w:p w14:paraId="539D938C" w14:textId="520C8E72" w:rsidR="00955B85" w:rsidRPr="00BB7781" w:rsidRDefault="00582E5D" w:rsidP="00575F35">
      <w:pPr>
        <w:ind w:leftChars="75" w:left="150"/>
        <w:jc w:val="both"/>
        <w:rPr>
          <w:rFonts w:ascii="Arial Unicode MS" w:hAnsi="Arial Unicode MS" w:cs="Arial Unicode MS"/>
          <w:color w:val="666699"/>
          <w:szCs w:val="18"/>
        </w:rPr>
      </w:pPr>
      <w:r>
        <w:rPr>
          <w:rFonts w:ascii="Calibri" w:hAnsi="Calibri" w:hint="eastAsia"/>
          <w:color w:val="404040"/>
          <w:sz w:val="18"/>
          <w:szCs w:val="18"/>
        </w:rPr>
        <w:t>﹝</w:t>
      </w:r>
      <w:r>
        <w:rPr>
          <w:rFonts w:ascii="Calibri" w:hAnsi="Calibri" w:hint="eastAsia"/>
          <w:color w:val="404040"/>
          <w:sz w:val="18"/>
          <w:szCs w:val="18"/>
        </w:rPr>
        <w:t>4</w:t>
      </w:r>
      <w:r>
        <w:rPr>
          <w:rFonts w:ascii="Calibri" w:hAnsi="Calibri" w:hint="eastAsia"/>
          <w:color w:val="404040"/>
          <w:sz w:val="18"/>
          <w:szCs w:val="18"/>
        </w:rPr>
        <w:t>﹞</w:t>
      </w:r>
      <w:r w:rsidR="00955B85" w:rsidRPr="00BB7781">
        <w:rPr>
          <w:rFonts w:ascii="Arial Unicode MS" w:hAnsi="Arial Unicode MS" w:hint="eastAsia"/>
          <w:color w:val="666699"/>
          <w:szCs w:val="18"/>
        </w:rPr>
        <w:t>核子反應器設施經營者應定期就每一核子反應器設施，執行核子反應器設施緊急應變計畫演習。</w:t>
      </w:r>
    </w:p>
    <w:p w14:paraId="2276598B" w14:textId="77777777" w:rsidR="00DF5F61" w:rsidRDefault="009F0024" w:rsidP="00F961EE">
      <w:pPr>
        <w:pStyle w:val="2"/>
      </w:pPr>
      <w:bookmarkStart w:id="13" w:name="a16"/>
      <w:bookmarkEnd w:id="13"/>
      <w:r>
        <w:rPr>
          <w:rFonts w:hint="eastAsia"/>
          <w:szCs w:val="18"/>
        </w:rPr>
        <w:t>第</w:t>
      </w:r>
      <w:r>
        <w:rPr>
          <w:rFonts w:hint="eastAsia"/>
          <w:szCs w:val="18"/>
        </w:rPr>
        <w:t>16</w:t>
      </w:r>
      <w:r>
        <w:rPr>
          <w:rFonts w:hint="eastAsia"/>
          <w:szCs w:val="18"/>
        </w:rPr>
        <w:t>條</w:t>
      </w:r>
      <w:r w:rsidR="00BB7781">
        <w:rPr>
          <w:rFonts w:hint="eastAsia"/>
          <w:szCs w:val="18"/>
        </w:rPr>
        <w:t>（</w:t>
      </w:r>
      <w:r w:rsidR="00955B85" w:rsidRPr="00BB7781">
        <w:rPr>
          <w:rFonts w:hint="eastAsia"/>
        </w:rPr>
        <w:t>中央主管機關平時辦理事項</w:t>
      </w:r>
      <w:r w:rsidR="00DF5F61">
        <w:rPr>
          <w:rFonts w:hint="eastAsia"/>
        </w:rPr>
        <w:t>）</w:t>
      </w:r>
    </w:p>
    <w:p w14:paraId="23D30317" w14:textId="4032A538" w:rsidR="00243C6F" w:rsidRPr="00BB7781" w:rsidRDefault="00582E5D" w:rsidP="00243C6F">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243C6F" w:rsidRPr="00BB7781">
        <w:rPr>
          <w:rFonts w:ascii="Arial Unicode MS" w:hAnsi="Arial Unicode MS" w:hint="eastAsia"/>
          <w:color w:val="17365D"/>
          <w:szCs w:val="18"/>
        </w:rPr>
        <w:t>中央主管機關應依核定之緊急應變基本計畫，辦理下列事項：</w:t>
      </w:r>
    </w:p>
    <w:p w14:paraId="3C1133C8" w14:textId="77777777" w:rsidR="00DF5F61" w:rsidRDefault="00243C6F" w:rsidP="00243C6F">
      <w:pPr>
        <w:ind w:leftChars="75" w:left="150"/>
        <w:jc w:val="both"/>
        <w:rPr>
          <w:rFonts w:ascii="Arial Unicode MS" w:hAnsi="Arial Unicode MS"/>
          <w:color w:val="17365D"/>
          <w:szCs w:val="18"/>
        </w:rPr>
      </w:pPr>
      <w:r w:rsidRPr="00BB7781">
        <w:rPr>
          <w:rFonts w:ascii="Arial Unicode MS" w:hAnsi="Arial Unicode MS" w:hint="eastAsia"/>
          <w:color w:val="17365D"/>
          <w:szCs w:val="18"/>
        </w:rPr>
        <w:t xml:space="preserve">　　一、核子事故中央災害應變中心之幕僚作業</w:t>
      </w:r>
      <w:r w:rsidR="00DF5F61">
        <w:rPr>
          <w:rFonts w:ascii="Arial Unicode MS" w:hAnsi="Arial Unicode MS" w:hint="eastAsia"/>
          <w:color w:val="17365D"/>
          <w:szCs w:val="18"/>
        </w:rPr>
        <w:t>。</w:t>
      </w:r>
    </w:p>
    <w:p w14:paraId="38215F1D" w14:textId="77DA1106"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二</w:t>
      </w:r>
      <w:r>
        <w:rPr>
          <w:rFonts w:ascii="Arial Unicode MS" w:hAnsi="Arial Unicode MS" w:hint="eastAsia"/>
          <w:color w:val="17365D"/>
          <w:szCs w:val="18"/>
        </w:rPr>
        <w:t>、</w:t>
      </w:r>
      <w:r w:rsidR="00243C6F" w:rsidRPr="00BB7781">
        <w:rPr>
          <w:rFonts w:ascii="Arial Unicode MS" w:hAnsi="Arial Unicode MS" w:hint="eastAsia"/>
          <w:color w:val="17365D"/>
          <w:szCs w:val="18"/>
        </w:rPr>
        <w:t>平時整備、訓練與演習工作之規劃、督導及協調</w:t>
      </w:r>
      <w:r>
        <w:rPr>
          <w:rFonts w:ascii="Arial Unicode MS" w:hAnsi="Arial Unicode MS" w:hint="eastAsia"/>
          <w:color w:val="17365D"/>
          <w:szCs w:val="18"/>
        </w:rPr>
        <w:t>。</w:t>
      </w:r>
    </w:p>
    <w:p w14:paraId="5BBC3CED" w14:textId="5850210A"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三</w:t>
      </w:r>
      <w:r>
        <w:rPr>
          <w:rFonts w:ascii="Arial Unicode MS" w:hAnsi="Arial Unicode MS" w:hint="eastAsia"/>
          <w:color w:val="17365D"/>
          <w:szCs w:val="18"/>
        </w:rPr>
        <w:t>、</w:t>
      </w:r>
      <w:r w:rsidR="00243C6F" w:rsidRPr="00BB7781">
        <w:rPr>
          <w:rFonts w:ascii="Arial Unicode MS" w:hAnsi="Arial Unicode MS" w:hint="eastAsia"/>
          <w:color w:val="17365D"/>
          <w:szCs w:val="18"/>
        </w:rPr>
        <w:t>人員之編組、訓練與設備之測試及維護</w:t>
      </w:r>
      <w:r>
        <w:rPr>
          <w:rFonts w:ascii="Arial Unicode MS" w:hAnsi="Arial Unicode MS" w:hint="eastAsia"/>
          <w:color w:val="17365D"/>
          <w:szCs w:val="18"/>
        </w:rPr>
        <w:t>。</w:t>
      </w:r>
    </w:p>
    <w:p w14:paraId="18F49B26" w14:textId="5B58E400"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四</w:t>
      </w:r>
      <w:r>
        <w:rPr>
          <w:rFonts w:ascii="Arial Unicode MS" w:hAnsi="Arial Unicode MS" w:hint="eastAsia"/>
          <w:color w:val="17365D"/>
          <w:szCs w:val="18"/>
        </w:rPr>
        <w:t>、</w:t>
      </w:r>
      <w:r w:rsidR="00243C6F" w:rsidRPr="00BB7781">
        <w:rPr>
          <w:rFonts w:ascii="Arial Unicode MS" w:hAnsi="Arial Unicode MS" w:hint="eastAsia"/>
          <w:color w:val="17365D"/>
          <w:szCs w:val="18"/>
        </w:rPr>
        <w:t>核子事故緊急應變整備措施之檢查及測試</w:t>
      </w:r>
      <w:r>
        <w:rPr>
          <w:rFonts w:ascii="Arial Unicode MS" w:hAnsi="Arial Unicode MS" w:hint="eastAsia"/>
          <w:color w:val="17365D"/>
          <w:szCs w:val="18"/>
        </w:rPr>
        <w:t>。</w:t>
      </w:r>
    </w:p>
    <w:p w14:paraId="2CA4E470" w14:textId="4540F6F1"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五</w:t>
      </w:r>
      <w:r>
        <w:rPr>
          <w:rFonts w:ascii="Arial Unicode MS" w:hAnsi="Arial Unicode MS" w:hint="eastAsia"/>
          <w:color w:val="17365D"/>
          <w:szCs w:val="18"/>
        </w:rPr>
        <w:t>、</w:t>
      </w:r>
      <w:r w:rsidR="00243C6F" w:rsidRPr="00BB7781">
        <w:rPr>
          <w:rFonts w:ascii="Arial Unicode MS" w:hAnsi="Arial Unicode MS" w:hint="eastAsia"/>
          <w:color w:val="17365D"/>
          <w:szCs w:val="18"/>
        </w:rPr>
        <w:t>作業程序書之彙整及編修</w:t>
      </w:r>
      <w:r>
        <w:rPr>
          <w:rFonts w:ascii="Arial Unicode MS" w:hAnsi="Arial Unicode MS" w:hint="eastAsia"/>
          <w:color w:val="17365D"/>
          <w:szCs w:val="18"/>
        </w:rPr>
        <w:t>。</w:t>
      </w:r>
    </w:p>
    <w:p w14:paraId="3BC8F507" w14:textId="1E94FC0C"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六</w:t>
      </w:r>
      <w:r>
        <w:rPr>
          <w:rFonts w:ascii="Arial Unicode MS" w:hAnsi="Arial Unicode MS" w:hint="eastAsia"/>
          <w:color w:val="17365D"/>
          <w:szCs w:val="18"/>
        </w:rPr>
        <w:t>、</w:t>
      </w:r>
      <w:r w:rsidR="00243C6F" w:rsidRPr="00BB7781">
        <w:rPr>
          <w:rFonts w:ascii="Arial Unicode MS" w:hAnsi="Arial Unicode MS" w:hint="eastAsia"/>
          <w:color w:val="17365D"/>
          <w:szCs w:val="18"/>
        </w:rPr>
        <w:t>研發事項之規劃及委託執行</w:t>
      </w:r>
      <w:r>
        <w:rPr>
          <w:rFonts w:ascii="Arial Unicode MS" w:hAnsi="Arial Unicode MS" w:hint="eastAsia"/>
          <w:color w:val="17365D"/>
          <w:szCs w:val="18"/>
        </w:rPr>
        <w:t>。</w:t>
      </w:r>
    </w:p>
    <w:p w14:paraId="6FE84B93" w14:textId="6524785B" w:rsidR="00955B85" w:rsidRPr="00BB7781" w:rsidRDefault="00DF5F61" w:rsidP="00243C6F">
      <w:pPr>
        <w:ind w:leftChars="75" w:left="150"/>
        <w:jc w:val="both"/>
        <w:rPr>
          <w:rFonts w:ascii="Arial Unicode MS" w:hAnsi="Arial Unicode MS" w:cs="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七</w:t>
      </w:r>
      <w:r>
        <w:rPr>
          <w:rFonts w:ascii="Arial Unicode MS" w:hAnsi="Arial Unicode MS" w:hint="eastAsia"/>
          <w:color w:val="17365D"/>
          <w:szCs w:val="18"/>
        </w:rPr>
        <w:t>、</w:t>
      </w:r>
      <w:r w:rsidR="00955B85" w:rsidRPr="00BB7781">
        <w:rPr>
          <w:rFonts w:ascii="Arial Unicode MS" w:hAnsi="Arial Unicode MS" w:hint="eastAsia"/>
          <w:color w:val="17365D"/>
          <w:szCs w:val="18"/>
        </w:rPr>
        <w:t>其他有關事項。</w:t>
      </w:r>
    </w:p>
    <w:p w14:paraId="3DA8457B" w14:textId="77777777" w:rsidR="00955B85" w:rsidRPr="00BB7781" w:rsidRDefault="009F0024" w:rsidP="00F961EE">
      <w:pPr>
        <w:pStyle w:val="2"/>
        <w:rPr>
          <w:color w:val="800000"/>
          <w:szCs w:val="18"/>
        </w:rPr>
      </w:pPr>
      <w:bookmarkStart w:id="14" w:name="a17"/>
      <w:bookmarkEnd w:id="14"/>
      <w:r>
        <w:rPr>
          <w:rFonts w:hint="eastAsia"/>
          <w:color w:val="800000"/>
          <w:szCs w:val="18"/>
        </w:rPr>
        <w:t>第</w:t>
      </w:r>
      <w:r>
        <w:rPr>
          <w:rFonts w:hint="eastAsia"/>
          <w:color w:val="800000"/>
          <w:szCs w:val="18"/>
        </w:rPr>
        <w:t>17</w:t>
      </w:r>
      <w:r>
        <w:rPr>
          <w:rFonts w:hint="eastAsia"/>
          <w:color w:val="800000"/>
          <w:szCs w:val="18"/>
        </w:rPr>
        <w:t>條</w:t>
      </w:r>
      <w:r w:rsidR="00BB7781">
        <w:rPr>
          <w:rFonts w:hint="eastAsia"/>
          <w:color w:val="800000"/>
          <w:szCs w:val="18"/>
        </w:rPr>
        <w:t>（</w:t>
      </w:r>
      <w:r w:rsidR="00955B85" w:rsidRPr="00BB7781">
        <w:rPr>
          <w:rFonts w:hint="eastAsia"/>
          <w:color w:val="800000"/>
        </w:rPr>
        <w:t>人員編組訓練及設備測試維護</w:t>
      </w:r>
      <w:r w:rsidR="00BB7781">
        <w:rPr>
          <w:rFonts w:hint="eastAsia"/>
          <w:color w:val="800000"/>
        </w:rPr>
        <w:t>）</w:t>
      </w:r>
      <w:r w:rsidR="00575F35" w:rsidRPr="00F961EE">
        <w:rPr>
          <w:rFonts w:hint="eastAsia"/>
          <w:color w:val="5F5F5F"/>
          <w:sz w:val="18"/>
        </w:rPr>
        <w:t>【相關罰則】第</w:t>
      </w:r>
      <w:r>
        <w:rPr>
          <w:rFonts w:hint="eastAsia"/>
          <w:color w:val="5F5F5F"/>
          <w:sz w:val="18"/>
        </w:rPr>
        <w:t>2</w:t>
      </w:r>
      <w:r w:rsidR="00575F35" w:rsidRPr="00F961EE">
        <w:rPr>
          <w:rFonts w:hint="eastAsia"/>
          <w:color w:val="5F5F5F"/>
          <w:sz w:val="18"/>
        </w:rPr>
        <w:t>項～</w:t>
      </w:r>
      <w:hyperlink w:anchor="a40" w:history="1">
        <w:r w:rsidR="00575F35" w:rsidRPr="00F961EE">
          <w:rPr>
            <w:rStyle w:val="a3"/>
            <w:rFonts w:ascii="Arial Unicode MS" w:hAnsi="Arial Unicode MS"/>
            <w:color w:val="5F5F5F"/>
            <w:sz w:val="18"/>
          </w:rPr>
          <w:t>§40</w:t>
        </w:r>
      </w:hyperlink>
    </w:p>
    <w:p w14:paraId="595D68FF" w14:textId="705E1F15"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指定之機關應依核定之緊急應變基本計畫，辦理人員之編組、訓練與設備之測試及維護</w:t>
      </w:r>
      <w:r w:rsidR="00DF5F61">
        <w:rPr>
          <w:rFonts w:ascii="Arial Unicode MS" w:hAnsi="Arial Unicode MS" w:hint="eastAsia"/>
          <w:color w:val="17365D"/>
          <w:szCs w:val="18"/>
        </w:rPr>
        <w:t>。</w:t>
      </w:r>
    </w:p>
    <w:p w14:paraId="39993737" w14:textId="1A6CDAC5" w:rsidR="00955B85" w:rsidRPr="00BB7781" w:rsidRDefault="00582E5D" w:rsidP="00575F35">
      <w:pPr>
        <w:ind w:leftChars="75" w:left="150"/>
        <w:jc w:val="both"/>
        <w:rPr>
          <w:rFonts w:ascii="Arial Unicode MS" w:hAnsi="Arial Unicode MS" w:cs="Arial Unicode MS"/>
          <w:color w:val="666699"/>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955B85" w:rsidRPr="00BB7781">
        <w:rPr>
          <w:rFonts w:ascii="Arial Unicode MS" w:hAnsi="Arial Unicode MS" w:hint="eastAsia"/>
          <w:color w:val="666699"/>
          <w:szCs w:val="18"/>
        </w:rPr>
        <w:t>指定之機關依前項規定辦理人員之編組、訓練，各級主管機關及核子反應器設施經營者應提供必要之協助。</w:t>
      </w:r>
    </w:p>
    <w:p w14:paraId="45E801BC" w14:textId="77777777" w:rsidR="00955B85" w:rsidRPr="00BB7781" w:rsidRDefault="009F0024" w:rsidP="00F961EE">
      <w:pPr>
        <w:pStyle w:val="2"/>
        <w:rPr>
          <w:color w:val="800000"/>
          <w:szCs w:val="18"/>
        </w:rPr>
      </w:pPr>
      <w:bookmarkStart w:id="15" w:name="a18"/>
      <w:bookmarkEnd w:id="15"/>
      <w:r>
        <w:rPr>
          <w:rFonts w:hint="eastAsia"/>
          <w:color w:val="800000"/>
          <w:szCs w:val="18"/>
        </w:rPr>
        <w:t>第</w:t>
      </w:r>
      <w:r>
        <w:rPr>
          <w:rFonts w:hint="eastAsia"/>
          <w:color w:val="800000"/>
          <w:szCs w:val="18"/>
        </w:rPr>
        <w:t>18</w:t>
      </w:r>
      <w:r>
        <w:rPr>
          <w:rFonts w:hint="eastAsia"/>
          <w:color w:val="800000"/>
          <w:szCs w:val="18"/>
        </w:rPr>
        <w:t>條</w:t>
      </w:r>
      <w:r w:rsidR="00BB7781">
        <w:rPr>
          <w:rFonts w:hint="eastAsia"/>
          <w:color w:val="800000"/>
          <w:szCs w:val="18"/>
        </w:rPr>
        <w:t>（</w:t>
      </w:r>
      <w:r w:rsidR="00955B85" w:rsidRPr="00BB7781">
        <w:rPr>
          <w:rFonts w:hint="eastAsia"/>
          <w:color w:val="800000"/>
        </w:rPr>
        <w:t>地方主管機關平時辦理事項</w:t>
      </w:r>
      <w:r w:rsidR="00BB7781">
        <w:rPr>
          <w:rFonts w:hint="eastAsia"/>
          <w:color w:val="800000"/>
        </w:rPr>
        <w:t>）</w:t>
      </w:r>
      <w:r w:rsidR="00575F35" w:rsidRPr="00F961EE">
        <w:rPr>
          <w:rFonts w:hint="eastAsia"/>
          <w:color w:val="5F5F5F"/>
          <w:sz w:val="18"/>
        </w:rPr>
        <w:t>【相關罰則】第</w:t>
      </w:r>
      <w:r>
        <w:rPr>
          <w:rFonts w:hint="eastAsia"/>
          <w:color w:val="5F5F5F"/>
          <w:sz w:val="18"/>
        </w:rPr>
        <w:t>2</w:t>
      </w:r>
      <w:r w:rsidR="00575F35" w:rsidRPr="00F961EE">
        <w:rPr>
          <w:rFonts w:hint="eastAsia"/>
          <w:color w:val="5F5F5F"/>
          <w:sz w:val="18"/>
        </w:rPr>
        <w:t>項～</w:t>
      </w:r>
      <w:hyperlink w:anchor="a40" w:history="1">
        <w:r w:rsidR="00575F35" w:rsidRPr="00F961EE">
          <w:rPr>
            <w:rStyle w:val="a3"/>
            <w:rFonts w:ascii="Arial Unicode MS" w:hAnsi="Arial Unicode MS"/>
            <w:color w:val="5F5F5F"/>
            <w:sz w:val="18"/>
          </w:rPr>
          <w:t>§40</w:t>
        </w:r>
      </w:hyperlink>
    </w:p>
    <w:p w14:paraId="70977172" w14:textId="09F6C9B6" w:rsidR="00243C6F" w:rsidRPr="00BB7781" w:rsidRDefault="00582E5D" w:rsidP="00243C6F">
      <w:pPr>
        <w:ind w:leftChars="75" w:left="150"/>
        <w:jc w:val="both"/>
        <w:rPr>
          <w:rFonts w:ascii="Arial Unicode MS" w:hAnsi="Arial Unicode MS"/>
          <w:color w:val="17365D"/>
          <w:szCs w:val="18"/>
        </w:rPr>
      </w:pPr>
      <w:r w:rsidRPr="00582E5D">
        <w:rPr>
          <w:rFonts w:ascii="Calibri" w:hAnsi="Calibri" w:hint="eastAsia"/>
          <w:color w:val="404040"/>
          <w:sz w:val="18"/>
        </w:rPr>
        <w:t>﹝</w:t>
      </w:r>
      <w:r w:rsidRPr="00582E5D">
        <w:rPr>
          <w:rFonts w:ascii="Calibri" w:hAnsi="Calibri" w:hint="eastAsia"/>
          <w:color w:val="404040"/>
          <w:sz w:val="18"/>
        </w:rPr>
        <w:t>1</w:t>
      </w:r>
      <w:r w:rsidRPr="00582E5D">
        <w:rPr>
          <w:rFonts w:ascii="Calibri" w:hAnsi="Calibri" w:hint="eastAsia"/>
          <w:color w:val="404040"/>
          <w:sz w:val="18"/>
        </w:rPr>
        <w:t>﹞</w:t>
      </w:r>
      <w:r w:rsidR="00243C6F" w:rsidRPr="00BB7781">
        <w:rPr>
          <w:rFonts w:ascii="Arial Unicode MS" w:hAnsi="Arial Unicode MS" w:hint="eastAsia"/>
          <w:color w:val="17365D"/>
          <w:szCs w:val="18"/>
        </w:rPr>
        <w:t>為有效執行民眾防護行動，地方主管機關應依核定之區域民眾防護應變計畫，辦理下列事項：</w:t>
      </w:r>
    </w:p>
    <w:p w14:paraId="6F7600A0" w14:textId="77777777" w:rsidR="00DF5F61" w:rsidRDefault="00243C6F" w:rsidP="00243C6F">
      <w:pPr>
        <w:ind w:leftChars="75" w:left="150"/>
        <w:jc w:val="both"/>
        <w:rPr>
          <w:rFonts w:ascii="Arial Unicode MS" w:hAnsi="Arial Unicode MS"/>
          <w:color w:val="17365D"/>
          <w:szCs w:val="18"/>
        </w:rPr>
      </w:pPr>
      <w:r w:rsidRPr="00BB7781">
        <w:rPr>
          <w:rFonts w:ascii="Arial Unicode MS" w:hAnsi="Arial Unicode MS" w:hint="eastAsia"/>
          <w:color w:val="17365D"/>
          <w:szCs w:val="18"/>
        </w:rPr>
        <w:t xml:space="preserve">　　一、人員之編組、訓練及演習</w:t>
      </w:r>
      <w:r w:rsidR="00DF5F61">
        <w:rPr>
          <w:rFonts w:ascii="Arial Unicode MS" w:hAnsi="Arial Unicode MS" w:hint="eastAsia"/>
          <w:color w:val="17365D"/>
          <w:szCs w:val="18"/>
        </w:rPr>
        <w:t>。</w:t>
      </w:r>
    </w:p>
    <w:p w14:paraId="2AFF48CD" w14:textId="7E18A7E7"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二</w:t>
      </w:r>
      <w:r>
        <w:rPr>
          <w:rFonts w:ascii="Arial Unicode MS" w:hAnsi="Arial Unicode MS" w:hint="eastAsia"/>
          <w:color w:val="17365D"/>
          <w:szCs w:val="18"/>
        </w:rPr>
        <w:t>、</w:t>
      </w:r>
      <w:r w:rsidR="00243C6F" w:rsidRPr="00BB7781">
        <w:rPr>
          <w:rFonts w:ascii="Arial Unicode MS" w:hAnsi="Arial Unicode MS" w:hint="eastAsia"/>
          <w:color w:val="17365D"/>
          <w:szCs w:val="18"/>
        </w:rPr>
        <w:t>設備、設施之設置與測試及維護</w:t>
      </w:r>
      <w:r>
        <w:rPr>
          <w:rFonts w:ascii="Arial Unicode MS" w:hAnsi="Arial Unicode MS" w:hint="eastAsia"/>
          <w:color w:val="17365D"/>
          <w:szCs w:val="18"/>
        </w:rPr>
        <w:t>。</w:t>
      </w:r>
    </w:p>
    <w:p w14:paraId="50882DD7" w14:textId="4EB621E7"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三</w:t>
      </w:r>
      <w:r>
        <w:rPr>
          <w:rFonts w:ascii="Arial Unicode MS" w:hAnsi="Arial Unicode MS" w:hint="eastAsia"/>
          <w:color w:val="17365D"/>
          <w:szCs w:val="18"/>
        </w:rPr>
        <w:t>、</w:t>
      </w:r>
      <w:r w:rsidR="00243C6F" w:rsidRPr="00BB7781">
        <w:rPr>
          <w:rFonts w:ascii="Arial Unicode MS" w:hAnsi="Arial Unicode MS" w:hint="eastAsia"/>
          <w:color w:val="17365D"/>
          <w:szCs w:val="18"/>
        </w:rPr>
        <w:t>民眾防護物資、器材之儲備、檢查及調度</w:t>
      </w:r>
      <w:r>
        <w:rPr>
          <w:rFonts w:ascii="Arial Unicode MS" w:hAnsi="Arial Unicode MS" w:hint="eastAsia"/>
          <w:color w:val="17365D"/>
          <w:szCs w:val="18"/>
        </w:rPr>
        <w:t>。</w:t>
      </w:r>
    </w:p>
    <w:p w14:paraId="0CC542A0" w14:textId="43344D5E"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四</w:t>
      </w:r>
      <w:r>
        <w:rPr>
          <w:rFonts w:ascii="Arial Unicode MS" w:hAnsi="Arial Unicode MS" w:hint="eastAsia"/>
          <w:color w:val="17365D"/>
          <w:szCs w:val="18"/>
        </w:rPr>
        <w:t>、</w:t>
      </w:r>
      <w:r w:rsidR="00243C6F" w:rsidRPr="00BB7781">
        <w:rPr>
          <w:rFonts w:ascii="Arial Unicode MS" w:hAnsi="Arial Unicode MS" w:hint="eastAsia"/>
          <w:color w:val="17365D"/>
          <w:szCs w:val="18"/>
        </w:rPr>
        <w:t>其他緊急應變整備措施之規劃及執行事項</w:t>
      </w:r>
      <w:r>
        <w:rPr>
          <w:rFonts w:ascii="Arial Unicode MS" w:hAnsi="Arial Unicode MS" w:hint="eastAsia"/>
          <w:color w:val="17365D"/>
          <w:szCs w:val="18"/>
        </w:rPr>
        <w:t>。</w:t>
      </w:r>
    </w:p>
    <w:p w14:paraId="521EC338" w14:textId="32C7E853" w:rsidR="00DF5F61" w:rsidRDefault="00582E5D" w:rsidP="00243C6F">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DF5F61" w:rsidRPr="00BB7781">
        <w:rPr>
          <w:rFonts w:ascii="Arial Unicode MS" w:hAnsi="Arial Unicode MS" w:hint="eastAsia"/>
          <w:color w:val="666699"/>
          <w:szCs w:val="18"/>
        </w:rPr>
        <w:t>地方主管機關辦理前項事項，中央主管機關、指定之機關及核子反應器設施經營者應提供必要之協助</w:t>
      </w:r>
      <w:r w:rsidR="00DF5F61">
        <w:rPr>
          <w:rFonts w:ascii="Arial Unicode MS" w:hAnsi="Arial Unicode MS" w:hint="eastAsia"/>
          <w:color w:val="17365D"/>
          <w:szCs w:val="18"/>
        </w:rPr>
        <w:t>。</w:t>
      </w:r>
    </w:p>
    <w:p w14:paraId="5D0615A0" w14:textId="34783B69" w:rsidR="00955B85" w:rsidRPr="00BB7781" w:rsidRDefault="00582E5D" w:rsidP="00243C6F">
      <w:pPr>
        <w:ind w:leftChars="75" w:left="150"/>
        <w:jc w:val="both"/>
        <w:rPr>
          <w:rFonts w:ascii="Arial Unicode MS" w:hAnsi="Arial Unicode MS" w:cs="Arial Unicode MS"/>
          <w:color w:val="17365D"/>
          <w:szCs w:val="18"/>
        </w:rPr>
      </w:pPr>
      <w:r>
        <w:rPr>
          <w:rFonts w:ascii="Calibri" w:hAnsi="Calibri" w:hint="eastAsia"/>
          <w:color w:val="404040"/>
          <w:sz w:val="18"/>
          <w:szCs w:val="18"/>
        </w:rPr>
        <w:t>﹝</w:t>
      </w:r>
      <w:r>
        <w:rPr>
          <w:rFonts w:ascii="Calibri" w:hAnsi="Calibri" w:hint="eastAsia"/>
          <w:color w:val="404040"/>
          <w:sz w:val="18"/>
          <w:szCs w:val="18"/>
        </w:rPr>
        <w:t>3</w:t>
      </w:r>
      <w:r>
        <w:rPr>
          <w:rFonts w:ascii="Calibri" w:hAnsi="Calibri" w:hint="eastAsia"/>
          <w:color w:val="404040"/>
          <w:sz w:val="18"/>
          <w:szCs w:val="18"/>
        </w:rPr>
        <w:t>﹞</w:t>
      </w:r>
      <w:r w:rsidR="00955B85" w:rsidRPr="00BB7781">
        <w:rPr>
          <w:rFonts w:ascii="Arial Unicode MS" w:hAnsi="Arial Unicode MS" w:hint="eastAsia"/>
          <w:color w:val="17365D"/>
          <w:szCs w:val="18"/>
        </w:rPr>
        <w:t>為辦理第一項所定事項，地方主管機關得設專責單位。</w:t>
      </w:r>
    </w:p>
    <w:p w14:paraId="090F2149" w14:textId="77777777" w:rsidR="00DF5F61" w:rsidRDefault="009F0024" w:rsidP="00F961EE">
      <w:pPr>
        <w:pStyle w:val="2"/>
      </w:pPr>
      <w:r>
        <w:rPr>
          <w:rFonts w:hint="eastAsia"/>
          <w:szCs w:val="18"/>
        </w:rPr>
        <w:t>第</w:t>
      </w:r>
      <w:r>
        <w:rPr>
          <w:rFonts w:hint="eastAsia"/>
          <w:szCs w:val="18"/>
        </w:rPr>
        <w:t>19</w:t>
      </w:r>
      <w:r>
        <w:rPr>
          <w:rFonts w:hint="eastAsia"/>
          <w:szCs w:val="18"/>
        </w:rPr>
        <w:t>條</w:t>
      </w:r>
      <w:r w:rsidR="00BB7781">
        <w:rPr>
          <w:rFonts w:hint="eastAsia"/>
          <w:szCs w:val="18"/>
        </w:rPr>
        <w:t>（</w:t>
      </w:r>
      <w:r w:rsidR="00955B85" w:rsidRPr="00BB7781">
        <w:rPr>
          <w:rFonts w:hint="eastAsia"/>
        </w:rPr>
        <w:t>核子反應器設施經營者平時辦理事項</w:t>
      </w:r>
      <w:r w:rsidR="00DF5F61">
        <w:rPr>
          <w:rFonts w:hint="eastAsia"/>
        </w:rPr>
        <w:t>）</w:t>
      </w:r>
    </w:p>
    <w:p w14:paraId="247BFEB8" w14:textId="06E5264C" w:rsidR="00243C6F" w:rsidRPr="00BB7781" w:rsidRDefault="00582E5D" w:rsidP="00243C6F">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243C6F" w:rsidRPr="00BB7781">
        <w:rPr>
          <w:rFonts w:ascii="Arial Unicode MS" w:hAnsi="Arial Unicode MS" w:hint="eastAsia"/>
          <w:color w:val="17365D"/>
          <w:szCs w:val="18"/>
        </w:rPr>
        <w:t>核子反應器設施經營者應依核定之核子反應器設施緊急應變計畫，辦理下列事項：</w:t>
      </w:r>
    </w:p>
    <w:p w14:paraId="58791EDB" w14:textId="77777777" w:rsidR="00DF5F61" w:rsidRDefault="00243C6F" w:rsidP="00243C6F">
      <w:pPr>
        <w:ind w:leftChars="75" w:left="150"/>
        <w:jc w:val="both"/>
        <w:rPr>
          <w:rFonts w:ascii="Arial Unicode MS" w:hAnsi="Arial Unicode MS"/>
          <w:color w:val="17365D"/>
          <w:szCs w:val="18"/>
        </w:rPr>
      </w:pPr>
      <w:r w:rsidRPr="00BB7781">
        <w:rPr>
          <w:rFonts w:ascii="Arial Unicode MS" w:hAnsi="Arial Unicode MS" w:hint="eastAsia"/>
          <w:color w:val="17365D"/>
          <w:szCs w:val="18"/>
        </w:rPr>
        <w:t xml:space="preserve">　　一、人員之編組、訓練及演習</w:t>
      </w:r>
      <w:r w:rsidR="00DF5F61">
        <w:rPr>
          <w:rFonts w:ascii="Arial Unicode MS" w:hAnsi="Arial Unicode MS" w:hint="eastAsia"/>
          <w:color w:val="17365D"/>
          <w:szCs w:val="18"/>
        </w:rPr>
        <w:t>。</w:t>
      </w:r>
    </w:p>
    <w:p w14:paraId="2197EA50" w14:textId="550D3095"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二</w:t>
      </w:r>
      <w:r>
        <w:rPr>
          <w:rFonts w:ascii="Arial Unicode MS" w:hAnsi="Arial Unicode MS" w:hint="eastAsia"/>
          <w:color w:val="17365D"/>
          <w:szCs w:val="18"/>
        </w:rPr>
        <w:t>、</w:t>
      </w:r>
      <w:r w:rsidR="00243C6F" w:rsidRPr="00BB7781">
        <w:rPr>
          <w:rFonts w:ascii="Arial Unicode MS" w:hAnsi="Arial Unicode MS" w:hint="eastAsia"/>
          <w:color w:val="17365D"/>
          <w:szCs w:val="18"/>
        </w:rPr>
        <w:t>設備、設施之設置與測試及維護</w:t>
      </w:r>
      <w:r>
        <w:rPr>
          <w:rFonts w:ascii="Arial Unicode MS" w:hAnsi="Arial Unicode MS" w:hint="eastAsia"/>
          <w:color w:val="17365D"/>
          <w:szCs w:val="18"/>
        </w:rPr>
        <w:t>。</w:t>
      </w:r>
    </w:p>
    <w:p w14:paraId="172237EA" w14:textId="16860A6D"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三</w:t>
      </w:r>
      <w:r>
        <w:rPr>
          <w:rFonts w:ascii="Arial Unicode MS" w:hAnsi="Arial Unicode MS" w:hint="eastAsia"/>
          <w:color w:val="17365D"/>
          <w:szCs w:val="18"/>
        </w:rPr>
        <w:t>、</w:t>
      </w:r>
      <w:r w:rsidR="00243C6F" w:rsidRPr="00BB7781">
        <w:rPr>
          <w:rFonts w:ascii="Arial Unicode MS" w:hAnsi="Arial Unicode MS" w:hint="eastAsia"/>
          <w:color w:val="17365D"/>
          <w:szCs w:val="18"/>
        </w:rPr>
        <w:t>作業程序書之訂定及編修</w:t>
      </w:r>
      <w:r>
        <w:rPr>
          <w:rFonts w:ascii="Arial Unicode MS" w:hAnsi="Arial Unicode MS" w:hint="eastAsia"/>
          <w:color w:val="17365D"/>
          <w:szCs w:val="18"/>
        </w:rPr>
        <w:t>。</w:t>
      </w:r>
    </w:p>
    <w:p w14:paraId="3DA5018B" w14:textId="609F35D4"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四</w:t>
      </w:r>
      <w:r>
        <w:rPr>
          <w:rFonts w:ascii="Arial Unicode MS" w:hAnsi="Arial Unicode MS" w:hint="eastAsia"/>
          <w:color w:val="17365D"/>
          <w:szCs w:val="18"/>
        </w:rPr>
        <w:t>、</w:t>
      </w:r>
      <w:r w:rsidR="00243C6F" w:rsidRPr="00BB7781">
        <w:rPr>
          <w:rFonts w:ascii="Arial Unicode MS" w:hAnsi="Arial Unicode MS" w:hint="eastAsia"/>
          <w:color w:val="17365D"/>
          <w:szCs w:val="18"/>
        </w:rPr>
        <w:t>文件、資料之記錄及保存</w:t>
      </w:r>
      <w:r>
        <w:rPr>
          <w:rFonts w:ascii="Arial Unicode MS" w:hAnsi="Arial Unicode MS" w:hint="eastAsia"/>
          <w:color w:val="17365D"/>
          <w:szCs w:val="18"/>
        </w:rPr>
        <w:t>。</w:t>
      </w:r>
    </w:p>
    <w:p w14:paraId="4DF98E9E" w14:textId="061DDC3C" w:rsidR="00955B85" w:rsidRPr="00BB7781" w:rsidRDefault="00DF5F61" w:rsidP="00243C6F">
      <w:pPr>
        <w:ind w:leftChars="75" w:left="150"/>
        <w:jc w:val="both"/>
        <w:rPr>
          <w:rFonts w:ascii="Arial Unicode MS" w:hAnsi="Arial Unicode MS" w:cs="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五</w:t>
      </w:r>
      <w:r>
        <w:rPr>
          <w:rFonts w:ascii="Arial Unicode MS" w:hAnsi="Arial Unicode MS" w:hint="eastAsia"/>
          <w:color w:val="17365D"/>
          <w:szCs w:val="18"/>
        </w:rPr>
        <w:t>、</w:t>
      </w:r>
      <w:r w:rsidR="00955B85" w:rsidRPr="00BB7781">
        <w:rPr>
          <w:rFonts w:ascii="Arial Unicode MS" w:hAnsi="Arial Unicode MS" w:hint="eastAsia"/>
          <w:color w:val="17365D"/>
          <w:szCs w:val="18"/>
        </w:rPr>
        <w:t>其他有關事項。</w:t>
      </w:r>
    </w:p>
    <w:p w14:paraId="79E11A9D" w14:textId="77777777" w:rsidR="00955B85" w:rsidRPr="00BB7781" w:rsidRDefault="009F0024" w:rsidP="00F961EE">
      <w:pPr>
        <w:pStyle w:val="2"/>
        <w:rPr>
          <w:color w:val="800000"/>
          <w:szCs w:val="18"/>
        </w:rPr>
      </w:pPr>
      <w:bookmarkStart w:id="16" w:name="a20"/>
      <w:bookmarkEnd w:id="16"/>
      <w:r>
        <w:rPr>
          <w:rFonts w:hint="eastAsia"/>
          <w:color w:val="800000"/>
          <w:szCs w:val="18"/>
        </w:rPr>
        <w:t>第</w:t>
      </w:r>
      <w:r>
        <w:rPr>
          <w:rFonts w:hint="eastAsia"/>
          <w:color w:val="800000"/>
          <w:szCs w:val="18"/>
        </w:rPr>
        <w:t>20</w:t>
      </w:r>
      <w:r>
        <w:rPr>
          <w:rFonts w:hint="eastAsia"/>
          <w:color w:val="800000"/>
          <w:szCs w:val="18"/>
        </w:rPr>
        <w:t>條</w:t>
      </w:r>
      <w:r w:rsidR="00BB7781">
        <w:rPr>
          <w:rFonts w:hint="eastAsia"/>
          <w:color w:val="800000"/>
          <w:szCs w:val="18"/>
        </w:rPr>
        <w:t>（</w:t>
      </w:r>
      <w:r w:rsidR="00955B85" w:rsidRPr="00BB7781">
        <w:rPr>
          <w:rFonts w:hint="eastAsia"/>
          <w:color w:val="800000"/>
        </w:rPr>
        <w:t>不得規避拒絕整備事項之檢查測試</w:t>
      </w:r>
      <w:r w:rsidR="00BB7781">
        <w:rPr>
          <w:rFonts w:hint="eastAsia"/>
          <w:color w:val="800000"/>
        </w:rPr>
        <w:t>）</w:t>
      </w:r>
      <w:r w:rsidR="00575F35" w:rsidRPr="00F961EE">
        <w:rPr>
          <w:rFonts w:hint="eastAsia"/>
          <w:color w:val="5F5F5F"/>
          <w:sz w:val="18"/>
        </w:rPr>
        <w:t>【相關罰則】</w:t>
      </w:r>
      <w:hyperlink w:anchor="a36" w:history="1">
        <w:r w:rsidR="00575F35" w:rsidRPr="00F961EE">
          <w:rPr>
            <w:rStyle w:val="a3"/>
            <w:rFonts w:ascii="Arial Unicode MS" w:hAnsi="Arial Unicode MS"/>
            <w:color w:val="5F5F5F"/>
            <w:sz w:val="18"/>
          </w:rPr>
          <w:t>§36</w:t>
        </w:r>
      </w:hyperlink>
    </w:p>
    <w:p w14:paraId="4BC6E35C" w14:textId="67873C26"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指定之機關、地方主管機關及核子反應器設施經營者依本法規定應辦理之核子事故緊急應變整備有關事項，中央主管機關得隨時檢查、測試之；受查單位不得規避、妨礙或拒絕。</w:t>
      </w:r>
    </w:p>
    <w:p w14:paraId="280D10AC" w14:textId="77777777" w:rsidR="00955B85" w:rsidRPr="00BB7781" w:rsidRDefault="009F0024" w:rsidP="00F961EE">
      <w:pPr>
        <w:pStyle w:val="2"/>
        <w:rPr>
          <w:color w:val="800000"/>
          <w:szCs w:val="18"/>
        </w:rPr>
      </w:pPr>
      <w:bookmarkStart w:id="17" w:name="a21"/>
      <w:bookmarkEnd w:id="17"/>
      <w:r>
        <w:rPr>
          <w:rFonts w:hint="eastAsia"/>
          <w:color w:val="800000"/>
          <w:szCs w:val="18"/>
        </w:rPr>
        <w:t>第</w:t>
      </w:r>
      <w:r>
        <w:rPr>
          <w:rFonts w:hint="eastAsia"/>
          <w:color w:val="800000"/>
          <w:szCs w:val="18"/>
        </w:rPr>
        <w:t>21</w:t>
      </w:r>
      <w:r>
        <w:rPr>
          <w:rFonts w:hint="eastAsia"/>
          <w:color w:val="800000"/>
          <w:szCs w:val="18"/>
        </w:rPr>
        <w:t>條</w:t>
      </w:r>
      <w:r w:rsidR="00BB7781">
        <w:rPr>
          <w:rFonts w:hint="eastAsia"/>
          <w:color w:val="800000"/>
          <w:szCs w:val="18"/>
        </w:rPr>
        <w:t>（</w:t>
      </w:r>
      <w:r w:rsidR="00955B85" w:rsidRPr="00BB7781">
        <w:rPr>
          <w:rFonts w:hint="eastAsia"/>
          <w:color w:val="800000"/>
        </w:rPr>
        <w:t>限期內修正或改善整備措施及設備</w:t>
      </w:r>
      <w:r w:rsidR="00BB7781">
        <w:rPr>
          <w:rFonts w:hint="eastAsia"/>
          <w:color w:val="800000"/>
        </w:rPr>
        <w:t>）</w:t>
      </w:r>
      <w:r w:rsidR="00575F35" w:rsidRPr="00F961EE">
        <w:rPr>
          <w:rFonts w:hint="eastAsia"/>
          <w:color w:val="5F5F5F"/>
          <w:sz w:val="18"/>
        </w:rPr>
        <w:t>【相關罰則】</w:t>
      </w:r>
      <w:hyperlink w:anchor="a38" w:history="1">
        <w:r w:rsidR="00575F35" w:rsidRPr="00F961EE">
          <w:rPr>
            <w:rStyle w:val="a3"/>
            <w:rFonts w:ascii="Arial Unicode MS" w:hAnsi="Arial Unicode MS"/>
            <w:color w:val="5F5F5F"/>
            <w:sz w:val="18"/>
          </w:rPr>
          <w:t>§38</w:t>
        </w:r>
      </w:hyperlink>
    </w:p>
    <w:p w14:paraId="18455E91" w14:textId="00000712"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中央主管機關於為前條之檢查、測試後或認為必要時，得要求指定之機關、地方主管機關及核子反應器設施經營者，於限期內修正或改善緊急應變整備措施及設備。</w:t>
      </w:r>
    </w:p>
    <w:p w14:paraId="3849B07A" w14:textId="77777777" w:rsidR="00955B85" w:rsidRPr="00BB7781" w:rsidRDefault="009F0024" w:rsidP="00F961EE">
      <w:pPr>
        <w:pStyle w:val="2"/>
        <w:rPr>
          <w:color w:val="800000"/>
          <w:szCs w:val="18"/>
        </w:rPr>
      </w:pPr>
      <w:bookmarkStart w:id="18" w:name="a22"/>
      <w:bookmarkEnd w:id="18"/>
      <w:r>
        <w:rPr>
          <w:rFonts w:hint="eastAsia"/>
          <w:color w:val="800000"/>
          <w:szCs w:val="18"/>
        </w:rPr>
        <w:t>第</w:t>
      </w:r>
      <w:r>
        <w:rPr>
          <w:rFonts w:hint="eastAsia"/>
          <w:color w:val="800000"/>
          <w:szCs w:val="18"/>
        </w:rPr>
        <w:t>22</w:t>
      </w:r>
      <w:r>
        <w:rPr>
          <w:rFonts w:hint="eastAsia"/>
          <w:color w:val="800000"/>
          <w:szCs w:val="18"/>
        </w:rPr>
        <w:t>條</w:t>
      </w:r>
      <w:r w:rsidR="00BB7781">
        <w:rPr>
          <w:rFonts w:hint="eastAsia"/>
          <w:color w:val="800000"/>
          <w:szCs w:val="18"/>
        </w:rPr>
        <w:t>（</w:t>
      </w:r>
      <w:r w:rsidR="00955B85" w:rsidRPr="00BB7781">
        <w:rPr>
          <w:rFonts w:hint="eastAsia"/>
          <w:color w:val="800000"/>
        </w:rPr>
        <w:t>緊急應變計畫之宣導</w:t>
      </w:r>
      <w:r w:rsidR="00BB7781">
        <w:rPr>
          <w:rFonts w:hint="eastAsia"/>
          <w:color w:val="800000"/>
        </w:rPr>
        <w:t>）</w:t>
      </w:r>
      <w:r w:rsidR="00575F35" w:rsidRPr="00F961EE">
        <w:rPr>
          <w:rFonts w:hint="eastAsia"/>
          <w:color w:val="5F5F5F"/>
          <w:sz w:val="18"/>
        </w:rPr>
        <w:t>【相關罰則】第</w:t>
      </w:r>
      <w:r>
        <w:rPr>
          <w:rFonts w:hint="eastAsia"/>
          <w:color w:val="5F5F5F"/>
          <w:sz w:val="18"/>
        </w:rPr>
        <w:t>2</w:t>
      </w:r>
      <w:r w:rsidR="00575F35" w:rsidRPr="00F961EE">
        <w:rPr>
          <w:rFonts w:hint="eastAsia"/>
          <w:color w:val="5F5F5F"/>
          <w:sz w:val="18"/>
        </w:rPr>
        <w:t>項～</w:t>
      </w:r>
      <w:hyperlink w:anchor="a40" w:history="1">
        <w:r w:rsidR="00575F35" w:rsidRPr="00F961EE">
          <w:rPr>
            <w:rStyle w:val="a3"/>
            <w:rFonts w:ascii="Arial Unicode MS" w:hAnsi="Arial Unicode MS"/>
            <w:color w:val="5F5F5F"/>
            <w:sz w:val="18"/>
          </w:rPr>
          <w:t>§40</w:t>
        </w:r>
      </w:hyperlink>
    </w:p>
    <w:p w14:paraId="48D36DFD" w14:textId="3BCCBDEC"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各級主管機關應對緊急應變計畫區及其鄰近區域內之民眾宣導緊急應變計畫</w:t>
      </w:r>
      <w:r w:rsidR="00DF5F61">
        <w:rPr>
          <w:rFonts w:ascii="Arial Unicode MS" w:hAnsi="Arial Unicode MS" w:hint="eastAsia"/>
          <w:color w:val="17365D"/>
          <w:szCs w:val="18"/>
        </w:rPr>
        <w:t>。</w:t>
      </w:r>
    </w:p>
    <w:p w14:paraId="17555305" w14:textId="278B969F" w:rsidR="00DF5F61" w:rsidRDefault="00582E5D" w:rsidP="00575F35">
      <w:pPr>
        <w:ind w:leftChars="75" w:left="150"/>
        <w:jc w:val="both"/>
        <w:rPr>
          <w:rFonts w:ascii="Arial Unicode MS" w:hAnsi="Arial Unicode MS"/>
          <w:color w:val="666699"/>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955B85" w:rsidRPr="00BB7781">
        <w:rPr>
          <w:rFonts w:ascii="Arial Unicode MS" w:hAnsi="Arial Unicode MS" w:hint="eastAsia"/>
          <w:color w:val="666699"/>
          <w:szCs w:val="18"/>
        </w:rPr>
        <w:t>前項宣導，核子反應器設施經營者應提供必要之協助</w:t>
      </w:r>
      <w:r w:rsidR="00DF5F61">
        <w:rPr>
          <w:rFonts w:ascii="Arial Unicode MS" w:hAnsi="Arial Unicode MS" w:hint="eastAsia"/>
          <w:color w:val="666699"/>
          <w:szCs w:val="18"/>
        </w:rPr>
        <w:t>。</w:t>
      </w:r>
    </w:p>
    <w:p w14:paraId="3A2F0515" w14:textId="6B075B8A" w:rsidR="00243C6F" w:rsidRPr="00BB7781" w:rsidRDefault="00DF5F61" w:rsidP="003C4659">
      <w:pPr>
        <w:ind w:left="119"/>
        <w:rPr>
          <w:rFonts w:ascii="Arial Unicode MS" w:hAnsi="Arial Unicode MS" w:cs="Arial Unicode MS"/>
          <w:color w:val="666699"/>
          <w:szCs w:val="18"/>
        </w:rPr>
      </w:pPr>
      <w:r>
        <w:rPr>
          <w:rFonts w:ascii="Arial Unicode MS" w:hAnsi="Arial Unicode MS" w:hint="eastAsia"/>
          <w:color w:val="666699"/>
          <w:szCs w:val="18"/>
        </w:rPr>
        <w:t xml:space="preserve">　　　　</w:t>
      </w:r>
      <w:r w:rsidR="003C4659" w:rsidRPr="00BB7781">
        <w:rPr>
          <w:rFonts w:ascii="Arial Unicode MS" w:hAnsi="Arial Unicode MS" w:hint="eastAsia"/>
          <w:color w:val="666699"/>
        </w:rPr>
        <w:t xml:space="preserve">　　　　　　　　　　　　　　　　　　　　　　　　　　　　　　　　　　　　　　　　</w:t>
      </w:r>
      <w:hyperlink w:anchor="a章節索引" w:history="1">
        <w:r w:rsidR="003C4659" w:rsidRPr="00BB7781">
          <w:rPr>
            <w:rStyle w:val="a3"/>
            <w:rFonts w:ascii="Arial Unicode MS" w:hAnsi="Arial Unicode MS" w:hint="eastAsia"/>
            <w:sz w:val="18"/>
          </w:rPr>
          <w:t>回索引</w:t>
        </w:r>
      </w:hyperlink>
      <w:r w:rsidR="0053589F">
        <w:rPr>
          <w:rFonts w:ascii="Arial Unicode MS" w:hAnsi="Arial Unicode MS" w:hint="eastAsia"/>
          <w:color w:val="808000"/>
          <w:sz w:val="18"/>
        </w:rPr>
        <w:t>〉〉</w:t>
      </w:r>
    </w:p>
    <w:p w14:paraId="38E2D4F7" w14:textId="4F375A26" w:rsidR="00955B85" w:rsidRPr="00BB7781" w:rsidRDefault="00955B85" w:rsidP="00B435EF">
      <w:pPr>
        <w:pStyle w:val="1"/>
        <w:rPr>
          <w:szCs w:val="18"/>
        </w:rPr>
      </w:pPr>
      <w:bookmarkStart w:id="19" w:name="_第四章__應"/>
      <w:bookmarkEnd w:id="19"/>
      <w:r w:rsidRPr="00BB7781">
        <w:rPr>
          <w:rFonts w:hint="eastAsia"/>
        </w:rPr>
        <w:t>第四章　　應變措施</w:t>
      </w:r>
    </w:p>
    <w:p w14:paraId="7110D581" w14:textId="77777777" w:rsidR="00955B85" w:rsidRPr="00BB7781" w:rsidRDefault="009F0024" w:rsidP="00F961EE">
      <w:pPr>
        <w:pStyle w:val="2"/>
        <w:rPr>
          <w:color w:val="800000"/>
          <w:szCs w:val="18"/>
        </w:rPr>
      </w:pPr>
      <w:bookmarkStart w:id="20" w:name="a23"/>
      <w:bookmarkEnd w:id="20"/>
      <w:r>
        <w:rPr>
          <w:rFonts w:hint="eastAsia"/>
          <w:color w:val="800000"/>
          <w:szCs w:val="18"/>
        </w:rPr>
        <w:t>第</w:t>
      </w:r>
      <w:r>
        <w:rPr>
          <w:rFonts w:hint="eastAsia"/>
          <w:color w:val="800000"/>
          <w:szCs w:val="18"/>
        </w:rPr>
        <w:t>23</w:t>
      </w:r>
      <w:r>
        <w:rPr>
          <w:rFonts w:hint="eastAsia"/>
          <w:color w:val="800000"/>
          <w:szCs w:val="18"/>
        </w:rPr>
        <w:t>條</w:t>
      </w:r>
      <w:r w:rsidR="00BB7781">
        <w:rPr>
          <w:rFonts w:hint="eastAsia"/>
          <w:color w:val="800000"/>
          <w:szCs w:val="18"/>
        </w:rPr>
        <w:t>（</w:t>
      </w:r>
      <w:r w:rsidR="00955B85" w:rsidRPr="00BB7781">
        <w:rPr>
          <w:rFonts w:hint="eastAsia"/>
          <w:color w:val="800000"/>
        </w:rPr>
        <w:t>核子反應器設施經營者之通報責任</w:t>
      </w:r>
      <w:r w:rsidR="00BB7781">
        <w:rPr>
          <w:rFonts w:hint="eastAsia"/>
          <w:color w:val="800000"/>
        </w:rPr>
        <w:t>）</w:t>
      </w:r>
      <w:r w:rsidR="00575F35" w:rsidRPr="00F961EE">
        <w:rPr>
          <w:rFonts w:hint="eastAsia"/>
          <w:color w:val="5F5F5F"/>
          <w:sz w:val="18"/>
        </w:rPr>
        <w:t>【相關罰則】第</w:t>
      </w:r>
      <w:r>
        <w:rPr>
          <w:rFonts w:hint="eastAsia"/>
          <w:color w:val="5F5F5F"/>
          <w:sz w:val="18"/>
        </w:rPr>
        <w:t>1</w:t>
      </w:r>
      <w:r w:rsidR="00575F35" w:rsidRPr="00F961EE">
        <w:rPr>
          <w:rFonts w:hint="eastAsia"/>
          <w:color w:val="5F5F5F"/>
          <w:sz w:val="18"/>
        </w:rPr>
        <w:t>項～</w:t>
      </w:r>
      <w:hyperlink w:anchor="a32" w:history="1">
        <w:r w:rsidR="00575F35" w:rsidRPr="00F961EE">
          <w:rPr>
            <w:rStyle w:val="a3"/>
            <w:rFonts w:ascii="Arial Unicode MS" w:hAnsi="Arial Unicode MS" w:hint="eastAsia"/>
            <w:color w:val="5F5F5F"/>
            <w:sz w:val="18"/>
          </w:rPr>
          <w:t>§</w:t>
        </w:r>
        <w:r w:rsidR="00575F35" w:rsidRPr="00F961EE">
          <w:rPr>
            <w:rStyle w:val="a3"/>
            <w:rFonts w:ascii="Arial Unicode MS" w:hAnsi="Arial Unicode MS"/>
            <w:color w:val="5F5F5F"/>
            <w:sz w:val="18"/>
          </w:rPr>
          <w:t>32</w:t>
        </w:r>
      </w:hyperlink>
      <w:r w:rsidR="00916F2B" w:rsidRPr="00F961EE">
        <w:rPr>
          <w:rFonts w:ascii="新細明體" w:cs="新細明體" w:hint="eastAsia"/>
          <w:color w:val="5F5F5F"/>
          <w:kern w:val="0"/>
          <w:sz w:val="18"/>
          <w:szCs w:val="18"/>
          <w:lang w:val="zh-TW"/>
        </w:rPr>
        <w:t>；</w:t>
      </w:r>
      <w:r w:rsidR="00575F35" w:rsidRPr="00F961EE">
        <w:rPr>
          <w:rFonts w:hint="eastAsia"/>
          <w:color w:val="5F5F5F"/>
          <w:sz w:val="18"/>
        </w:rPr>
        <w:t>第</w:t>
      </w:r>
      <w:r>
        <w:rPr>
          <w:rFonts w:hint="eastAsia"/>
          <w:color w:val="5F5F5F"/>
          <w:sz w:val="18"/>
        </w:rPr>
        <w:t>2</w:t>
      </w:r>
      <w:r w:rsidR="00575F35" w:rsidRPr="00F961EE">
        <w:rPr>
          <w:rFonts w:hint="eastAsia"/>
          <w:color w:val="5F5F5F"/>
          <w:sz w:val="18"/>
        </w:rPr>
        <w:t>項～</w:t>
      </w:r>
      <w:hyperlink w:anchor="a33" w:history="1">
        <w:r w:rsidR="00575F35" w:rsidRPr="00F961EE">
          <w:rPr>
            <w:rStyle w:val="a3"/>
            <w:rFonts w:ascii="Arial Unicode MS" w:hAnsi="Arial Unicode MS"/>
            <w:color w:val="5F5F5F"/>
            <w:sz w:val="18"/>
          </w:rPr>
          <w:t>§33</w:t>
        </w:r>
      </w:hyperlink>
    </w:p>
    <w:p w14:paraId="661C73A0" w14:textId="7237F41F"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核子事故發生或有發生之虞時，核子反應器設施經營者應立即依核子反應器設施緊急應變計畫進行應變措施，並通報各級主管機關</w:t>
      </w:r>
      <w:r w:rsidR="00DF5F61">
        <w:rPr>
          <w:rFonts w:ascii="Arial Unicode MS" w:hAnsi="Arial Unicode MS" w:hint="eastAsia"/>
          <w:color w:val="17365D"/>
          <w:szCs w:val="18"/>
        </w:rPr>
        <w:t>。</w:t>
      </w:r>
    </w:p>
    <w:p w14:paraId="5E43DA2F" w14:textId="6A1365DC" w:rsidR="00955B85" w:rsidRPr="00BB7781" w:rsidRDefault="00582E5D" w:rsidP="00575F35">
      <w:pPr>
        <w:ind w:leftChars="75" w:left="150"/>
        <w:jc w:val="both"/>
        <w:rPr>
          <w:rFonts w:ascii="Arial Unicode MS" w:hAnsi="Arial Unicode MS" w:cs="Arial Unicode MS"/>
          <w:color w:val="666699"/>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955B85" w:rsidRPr="00BB7781">
        <w:rPr>
          <w:rFonts w:ascii="Arial Unicode MS" w:hAnsi="Arial Unicode MS" w:hint="eastAsia"/>
          <w:color w:val="666699"/>
          <w:szCs w:val="18"/>
        </w:rPr>
        <w:t>核子反應器設施經營者為前項通報後，應再依中央主管機關規定，定時將事故有關資訊通報各級主管機關或相關緊急應變組織。</w:t>
      </w:r>
    </w:p>
    <w:p w14:paraId="64290281" w14:textId="77777777" w:rsidR="00DF5F61" w:rsidRDefault="009F0024" w:rsidP="00F961EE">
      <w:pPr>
        <w:pStyle w:val="2"/>
      </w:pPr>
      <w:r>
        <w:rPr>
          <w:rFonts w:hint="eastAsia"/>
          <w:szCs w:val="18"/>
        </w:rPr>
        <w:t>第</w:t>
      </w:r>
      <w:r>
        <w:rPr>
          <w:rFonts w:hint="eastAsia"/>
          <w:szCs w:val="18"/>
        </w:rPr>
        <w:t>24</w:t>
      </w:r>
      <w:r>
        <w:rPr>
          <w:rFonts w:hint="eastAsia"/>
          <w:szCs w:val="18"/>
        </w:rPr>
        <w:t>條</w:t>
      </w:r>
      <w:r w:rsidR="00BB7781">
        <w:rPr>
          <w:rFonts w:hint="eastAsia"/>
          <w:szCs w:val="18"/>
        </w:rPr>
        <w:t>（</w:t>
      </w:r>
      <w:r w:rsidR="00955B85" w:rsidRPr="00BB7781">
        <w:rPr>
          <w:rFonts w:hint="eastAsia"/>
        </w:rPr>
        <w:t>核子事故輻射監測中心及中央災害應變中心之成立</w:t>
      </w:r>
      <w:r w:rsidR="00DF5F61">
        <w:rPr>
          <w:rFonts w:hint="eastAsia"/>
        </w:rPr>
        <w:t>）</w:t>
      </w:r>
    </w:p>
    <w:p w14:paraId="69219D37" w14:textId="7DBD50CA"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中央主管機關接獲前條第一項通報後，應依緊急應變基本計畫規定，立即採取應變措施。必要時，得召集指定之機關及核子反應器設施經營者成立核子事故輻射監測中心，進行應變作業</w:t>
      </w:r>
      <w:r w:rsidR="00DF5F61">
        <w:rPr>
          <w:rFonts w:ascii="Arial Unicode MS" w:hAnsi="Arial Unicode MS" w:hint="eastAsia"/>
          <w:color w:val="17365D"/>
          <w:szCs w:val="18"/>
        </w:rPr>
        <w:t>。</w:t>
      </w:r>
    </w:p>
    <w:p w14:paraId="4DDC3D82" w14:textId="18118DD9" w:rsidR="00955B85" w:rsidRPr="00BB7781" w:rsidRDefault="00582E5D" w:rsidP="00575F35">
      <w:pPr>
        <w:ind w:leftChars="75" w:left="150"/>
        <w:jc w:val="both"/>
        <w:rPr>
          <w:rFonts w:ascii="Arial Unicode MS" w:hAnsi="Arial Unicode MS" w:cs="Arial Unicode MS"/>
          <w:color w:val="666699"/>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955B85" w:rsidRPr="00BB7781">
        <w:rPr>
          <w:rFonts w:ascii="Arial Unicode MS" w:hAnsi="Arial Unicode MS" w:hint="eastAsia"/>
          <w:color w:val="666699"/>
          <w:szCs w:val="18"/>
        </w:rPr>
        <w:t>中央主管機關應視核子事故之發展情況，適時陳報行政院，並成立核子事故中央災害應變中心，執行應變措施。</w:t>
      </w:r>
    </w:p>
    <w:p w14:paraId="04C36D31" w14:textId="77777777" w:rsidR="00DF5F61" w:rsidRDefault="009F0024" w:rsidP="00F961EE">
      <w:pPr>
        <w:pStyle w:val="2"/>
      </w:pPr>
      <w:r>
        <w:rPr>
          <w:rFonts w:hint="eastAsia"/>
          <w:szCs w:val="18"/>
        </w:rPr>
        <w:t>第</w:t>
      </w:r>
      <w:r>
        <w:rPr>
          <w:rFonts w:hint="eastAsia"/>
          <w:szCs w:val="18"/>
        </w:rPr>
        <w:t>25</w:t>
      </w:r>
      <w:r>
        <w:rPr>
          <w:rFonts w:hint="eastAsia"/>
          <w:szCs w:val="18"/>
        </w:rPr>
        <w:t>條</w:t>
      </w:r>
      <w:r w:rsidR="00BB7781">
        <w:rPr>
          <w:rFonts w:hint="eastAsia"/>
          <w:szCs w:val="18"/>
        </w:rPr>
        <w:t>（</w:t>
      </w:r>
      <w:r w:rsidR="00955B85" w:rsidRPr="00BB7781">
        <w:rPr>
          <w:rFonts w:hint="eastAsia"/>
        </w:rPr>
        <w:t>政府之通知義務</w:t>
      </w:r>
      <w:r w:rsidR="00DF5F61">
        <w:rPr>
          <w:rFonts w:hint="eastAsia"/>
        </w:rPr>
        <w:t>）</w:t>
      </w:r>
    </w:p>
    <w:p w14:paraId="02BFA890" w14:textId="66909AAC"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核子事故發生時，政府應於適當時機通知鄰近各國及相關國際組織，必要時得洽請其協助處理。</w:t>
      </w:r>
    </w:p>
    <w:p w14:paraId="0DB25C28" w14:textId="77777777" w:rsidR="00955B85" w:rsidRPr="00BB7781" w:rsidRDefault="009F0024" w:rsidP="00F961EE">
      <w:pPr>
        <w:pStyle w:val="2"/>
        <w:rPr>
          <w:color w:val="800000"/>
          <w:szCs w:val="18"/>
        </w:rPr>
      </w:pPr>
      <w:bookmarkStart w:id="21" w:name="a26"/>
      <w:bookmarkEnd w:id="21"/>
      <w:r>
        <w:rPr>
          <w:rFonts w:hint="eastAsia"/>
          <w:color w:val="800000"/>
          <w:szCs w:val="18"/>
        </w:rPr>
        <w:t>第</w:t>
      </w:r>
      <w:r>
        <w:rPr>
          <w:rFonts w:hint="eastAsia"/>
          <w:color w:val="800000"/>
          <w:szCs w:val="18"/>
        </w:rPr>
        <w:t>26</w:t>
      </w:r>
      <w:r>
        <w:rPr>
          <w:rFonts w:hint="eastAsia"/>
          <w:color w:val="800000"/>
          <w:szCs w:val="18"/>
        </w:rPr>
        <w:t>條</w:t>
      </w:r>
      <w:r w:rsidR="00BB7781">
        <w:rPr>
          <w:rFonts w:hint="eastAsia"/>
          <w:color w:val="800000"/>
          <w:szCs w:val="18"/>
        </w:rPr>
        <w:t>（</w:t>
      </w:r>
      <w:r w:rsidR="00955B85" w:rsidRPr="00BB7781">
        <w:rPr>
          <w:rFonts w:hint="eastAsia"/>
          <w:color w:val="800000"/>
        </w:rPr>
        <w:t>地方災害應變中心之成立</w:t>
      </w:r>
      <w:r w:rsidR="00BB7781">
        <w:rPr>
          <w:rFonts w:hint="eastAsia"/>
          <w:color w:val="800000"/>
        </w:rPr>
        <w:t>）</w:t>
      </w:r>
      <w:r w:rsidR="00575F35" w:rsidRPr="00F961EE">
        <w:rPr>
          <w:rFonts w:hint="eastAsia"/>
          <w:color w:val="5F5F5F"/>
          <w:sz w:val="18"/>
        </w:rPr>
        <w:t>【相關罰則】第</w:t>
      </w:r>
      <w:r>
        <w:rPr>
          <w:rFonts w:hint="eastAsia"/>
          <w:color w:val="5F5F5F"/>
          <w:sz w:val="18"/>
        </w:rPr>
        <w:t>2</w:t>
      </w:r>
      <w:r w:rsidR="00575F35" w:rsidRPr="00F961EE">
        <w:rPr>
          <w:rFonts w:hint="eastAsia"/>
          <w:color w:val="5F5F5F"/>
          <w:sz w:val="18"/>
        </w:rPr>
        <w:t>項～</w:t>
      </w:r>
      <w:hyperlink w:anchor="a34" w:history="1">
        <w:r w:rsidR="00575F35" w:rsidRPr="00F961EE">
          <w:rPr>
            <w:rStyle w:val="a3"/>
            <w:rFonts w:ascii="Arial Unicode MS" w:hAnsi="Arial Unicode MS"/>
            <w:color w:val="5F5F5F"/>
            <w:sz w:val="18"/>
          </w:rPr>
          <w:t>§34</w:t>
        </w:r>
      </w:hyperlink>
    </w:p>
    <w:p w14:paraId="702C3681" w14:textId="339D0CB1" w:rsidR="00DF5F61" w:rsidRDefault="00582E5D" w:rsidP="00575F35">
      <w:pPr>
        <w:ind w:leftChars="75" w:left="150"/>
        <w:jc w:val="both"/>
        <w:rPr>
          <w:rFonts w:ascii="Arial Unicode MS" w:hAnsi="Arial Unicode MS"/>
          <w:color w:val="17365D"/>
          <w:szCs w:val="18"/>
        </w:rPr>
      </w:pPr>
      <w:r w:rsidRPr="00582E5D">
        <w:rPr>
          <w:rFonts w:ascii="Calibri" w:hAnsi="Calibri" w:hint="eastAsia"/>
          <w:color w:val="404040"/>
          <w:sz w:val="18"/>
        </w:rPr>
        <w:t>﹝</w:t>
      </w:r>
      <w:r w:rsidRPr="00582E5D">
        <w:rPr>
          <w:rFonts w:ascii="Calibri" w:hAnsi="Calibri" w:hint="eastAsia"/>
          <w:color w:val="404040"/>
          <w:sz w:val="18"/>
        </w:rPr>
        <w:t>1</w:t>
      </w:r>
      <w:r w:rsidRPr="00582E5D">
        <w:rPr>
          <w:rFonts w:ascii="Calibri" w:hAnsi="Calibri" w:hint="eastAsia"/>
          <w:color w:val="404040"/>
          <w:sz w:val="18"/>
        </w:rPr>
        <w:t>﹞</w:t>
      </w:r>
      <w:r w:rsidR="00955B85" w:rsidRPr="00BB7781">
        <w:rPr>
          <w:rFonts w:ascii="Arial Unicode MS" w:hAnsi="Arial Unicode MS" w:hint="eastAsia"/>
          <w:color w:val="17365D"/>
          <w:szCs w:val="18"/>
        </w:rPr>
        <w:t>地方主管機關接獲核子事故中央災害應變中心通知後，應即成立地方災害應變中心，依區域民眾防護應變計畫執行應變措施</w:t>
      </w:r>
      <w:r w:rsidR="00DF5F61">
        <w:rPr>
          <w:rFonts w:ascii="Arial Unicode MS" w:hAnsi="Arial Unicode MS" w:hint="eastAsia"/>
          <w:color w:val="17365D"/>
          <w:szCs w:val="18"/>
        </w:rPr>
        <w:t>。</w:t>
      </w:r>
    </w:p>
    <w:p w14:paraId="48D5AB70" w14:textId="3CDC7BF5" w:rsidR="00955B85" w:rsidRPr="00BB7781" w:rsidRDefault="00582E5D" w:rsidP="00575F35">
      <w:pPr>
        <w:ind w:leftChars="75" w:left="150"/>
        <w:jc w:val="both"/>
        <w:rPr>
          <w:rFonts w:ascii="Arial Unicode MS" w:hAnsi="Arial Unicode MS" w:cs="Arial Unicode MS"/>
          <w:color w:val="666699"/>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955B85" w:rsidRPr="00BB7781">
        <w:rPr>
          <w:rFonts w:ascii="Arial Unicode MS" w:hAnsi="Arial Unicode MS" w:hint="eastAsia"/>
          <w:color w:val="666699"/>
          <w:szCs w:val="18"/>
        </w:rPr>
        <w:t>中央主管機關及核子反應器設施經營者應派員提供地方災害應變中心核能技術諮詢。</w:t>
      </w:r>
    </w:p>
    <w:p w14:paraId="26D4397D" w14:textId="77777777" w:rsidR="00DF5F61" w:rsidRDefault="009F0024" w:rsidP="00F961EE">
      <w:pPr>
        <w:pStyle w:val="2"/>
      </w:pPr>
      <w:r>
        <w:rPr>
          <w:rFonts w:hint="eastAsia"/>
          <w:szCs w:val="18"/>
        </w:rPr>
        <w:t>第</w:t>
      </w:r>
      <w:r>
        <w:rPr>
          <w:rFonts w:hint="eastAsia"/>
          <w:szCs w:val="18"/>
        </w:rPr>
        <w:t>27</w:t>
      </w:r>
      <w:r>
        <w:rPr>
          <w:rFonts w:hint="eastAsia"/>
          <w:szCs w:val="18"/>
        </w:rPr>
        <w:t>條</w:t>
      </w:r>
      <w:r w:rsidR="00BB7781">
        <w:rPr>
          <w:rFonts w:hint="eastAsia"/>
          <w:szCs w:val="18"/>
        </w:rPr>
        <w:t>（</w:t>
      </w:r>
      <w:r w:rsidR="00955B85" w:rsidRPr="00BB7781">
        <w:rPr>
          <w:rFonts w:hint="eastAsia"/>
        </w:rPr>
        <w:t>核子事故支援中心之成立</w:t>
      </w:r>
      <w:r w:rsidR="00DF5F61">
        <w:rPr>
          <w:rFonts w:hint="eastAsia"/>
        </w:rPr>
        <w:t>）</w:t>
      </w:r>
    </w:p>
    <w:p w14:paraId="5F5D84EE" w14:textId="73C3E3C9"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國防部接獲核子事故中央災害應變中心通知後，應即成立核子事故支援中心，協助救災事宜。</w:t>
      </w:r>
    </w:p>
    <w:p w14:paraId="2935E973" w14:textId="77777777" w:rsidR="00DF5F61" w:rsidRDefault="009F0024" w:rsidP="00F961EE">
      <w:pPr>
        <w:pStyle w:val="2"/>
      </w:pPr>
      <w:r>
        <w:rPr>
          <w:rFonts w:hint="eastAsia"/>
          <w:szCs w:val="18"/>
        </w:rPr>
        <w:t>第</w:t>
      </w:r>
      <w:r>
        <w:rPr>
          <w:rFonts w:hint="eastAsia"/>
          <w:szCs w:val="18"/>
        </w:rPr>
        <w:t>28</w:t>
      </w:r>
      <w:r>
        <w:rPr>
          <w:rFonts w:hint="eastAsia"/>
          <w:szCs w:val="18"/>
        </w:rPr>
        <w:t>條</w:t>
      </w:r>
      <w:r w:rsidR="00BB7781">
        <w:rPr>
          <w:rFonts w:hint="eastAsia"/>
          <w:szCs w:val="18"/>
        </w:rPr>
        <w:t>（</w:t>
      </w:r>
      <w:r w:rsidR="00955B85" w:rsidRPr="00BB7781">
        <w:rPr>
          <w:rFonts w:hint="eastAsia"/>
        </w:rPr>
        <w:t>緊急應變計畫區內人員應接受各級災害應變中心之引導及管制</w:t>
      </w:r>
      <w:r w:rsidR="00DF5F61">
        <w:rPr>
          <w:rFonts w:hint="eastAsia"/>
        </w:rPr>
        <w:t>）</w:t>
      </w:r>
    </w:p>
    <w:p w14:paraId="164512BE" w14:textId="066A3712"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核子事故發生時，緊急應變計畫區內人員之行動及民生物資之進出，應依各級災害應變中心人員之引導及管制。</w:t>
      </w:r>
    </w:p>
    <w:p w14:paraId="72ECBF90" w14:textId="77777777" w:rsidR="00955B85" w:rsidRPr="00BB7781" w:rsidRDefault="009F0024" w:rsidP="00F961EE">
      <w:pPr>
        <w:pStyle w:val="2"/>
        <w:rPr>
          <w:color w:val="800000"/>
          <w:szCs w:val="18"/>
        </w:rPr>
      </w:pPr>
      <w:bookmarkStart w:id="22" w:name="a29"/>
      <w:bookmarkEnd w:id="22"/>
      <w:r>
        <w:rPr>
          <w:rFonts w:hint="eastAsia"/>
          <w:color w:val="800000"/>
          <w:szCs w:val="18"/>
        </w:rPr>
        <w:t>第</w:t>
      </w:r>
      <w:r>
        <w:rPr>
          <w:rFonts w:hint="eastAsia"/>
          <w:color w:val="800000"/>
          <w:szCs w:val="18"/>
        </w:rPr>
        <w:t>29</w:t>
      </w:r>
      <w:r>
        <w:rPr>
          <w:rFonts w:hint="eastAsia"/>
          <w:color w:val="800000"/>
          <w:szCs w:val="18"/>
        </w:rPr>
        <w:t>條</w:t>
      </w:r>
      <w:r w:rsidR="00BB7781">
        <w:rPr>
          <w:rFonts w:hint="eastAsia"/>
          <w:color w:val="800000"/>
          <w:szCs w:val="18"/>
        </w:rPr>
        <w:t>（</w:t>
      </w:r>
      <w:r w:rsidR="00955B85" w:rsidRPr="00BB7781">
        <w:rPr>
          <w:rFonts w:hint="eastAsia"/>
          <w:color w:val="800000"/>
        </w:rPr>
        <w:t>緊急應變工作報告之提出</w:t>
      </w:r>
      <w:r w:rsidR="00BB7781">
        <w:rPr>
          <w:rFonts w:hint="eastAsia"/>
          <w:color w:val="800000"/>
        </w:rPr>
        <w:t>）</w:t>
      </w:r>
      <w:r w:rsidR="00575F35" w:rsidRPr="00F961EE">
        <w:rPr>
          <w:rFonts w:hint="eastAsia"/>
          <w:color w:val="5F5F5F"/>
          <w:sz w:val="18"/>
        </w:rPr>
        <w:t>【相關罰則】第</w:t>
      </w:r>
      <w:r>
        <w:rPr>
          <w:rFonts w:hint="eastAsia"/>
          <w:color w:val="5F5F5F"/>
          <w:sz w:val="18"/>
        </w:rPr>
        <w:t>1</w:t>
      </w:r>
      <w:r w:rsidR="00575F35" w:rsidRPr="00F961EE">
        <w:rPr>
          <w:rFonts w:hint="eastAsia"/>
          <w:color w:val="5F5F5F"/>
          <w:sz w:val="18"/>
        </w:rPr>
        <w:t>項～</w:t>
      </w:r>
      <w:hyperlink w:anchor="a36" w:history="1">
        <w:r w:rsidR="00575F35" w:rsidRPr="00F961EE">
          <w:rPr>
            <w:rStyle w:val="a3"/>
            <w:rFonts w:ascii="Arial Unicode MS" w:hAnsi="Arial Unicode MS"/>
            <w:color w:val="5F5F5F"/>
            <w:sz w:val="18"/>
          </w:rPr>
          <w:t>§36</w:t>
        </w:r>
      </w:hyperlink>
    </w:p>
    <w:p w14:paraId="28221B01" w14:textId="08F6C3FC" w:rsidR="00DF5F61" w:rsidRDefault="00582E5D" w:rsidP="00575F35">
      <w:pPr>
        <w:ind w:leftChars="75" w:left="150"/>
        <w:jc w:val="both"/>
        <w:rPr>
          <w:rFonts w:ascii="Arial Unicode MS" w:hAnsi="Arial Unicode MS"/>
          <w:color w:val="17365D"/>
          <w:szCs w:val="18"/>
        </w:rPr>
      </w:pPr>
      <w:r w:rsidRPr="00582E5D">
        <w:rPr>
          <w:rFonts w:ascii="Calibri" w:hAnsi="Calibri" w:hint="eastAsia"/>
          <w:color w:val="404040"/>
          <w:sz w:val="18"/>
        </w:rPr>
        <w:t>﹝</w:t>
      </w:r>
      <w:r w:rsidRPr="00582E5D">
        <w:rPr>
          <w:rFonts w:ascii="Calibri" w:hAnsi="Calibri" w:hint="eastAsia"/>
          <w:color w:val="404040"/>
          <w:sz w:val="18"/>
        </w:rPr>
        <w:t>1</w:t>
      </w:r>
      <w:r w:rsidRPr="00582E5D">
        <w:rPr>
          <w:rFonts w:ascii="Calibri" w:hAnsi="Calibri" w:hint="eastAsia"/>
          <w:color w:val="404040"/>
          <w:sz w:val="18"/>
        </w:rPr>
        <w:t>﹞</w:t>
      </w:r>
      <w:r w:rsidR="00955B85" w:rsidRPr="00BB7781">
        <w:rPr>
          <w:rFonts w:ascii="Arial Unicode MS" w:hAnsi="Arial Unicode MS" w:hint="eastAsia"/>
          <w:color w:val="17365D"/>
          <w:szCs w:val="18"/>
        </w:rPr>
        <w:t>指定之機關、地方主管機關及核子反應器設施經營者，應於中央主管機關指定之期限內，提出緊急應變工作報告</w:t>
      </w:r>
      <w:r w:rsidR="00DF5F61">
        <w:rPr>
          <w:rFonts w:ascii="Arial Unicode MS" w:hAnsi="Arial Unicode MS" w:hint="eastAsia"/>
          <w:color w:val="17365D"/>
          <w:szCs w:val="18"/>
        </w:rPr>
        <w:t>。</w:t>
      </w:r>
    </w:p>
    <w:p w14:paraId="56C2FEFE" w14:textId="64EA5F87" w:rsidR="00DF5F61" w:rsidRDefault="00582E5D" w:rsidP="00575F35">
      <w:pPr>
        <w:ind w:leftChars="75" w:left="150"/>
        <w:jc w:val="both"/>
        <w:rPr>
          <w:rFonts w:ascii="Arial Unicode MS" w:hAnsi="Arial Unicode MS"/>
          <w:color w:val="666699"/>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955B85" w:rsidRPr="00BB7781">
        <w:rPr>
          <w:rFonts w:ascii="Arial Unicode MS" w:hAnsi="Arial Unicode MS" w:hint="eastAsia"/>
          <w:color w:val="666699"/>
          <w:szCs w:val="18"/>
        </w:rPr>
        <w:t>中央主管機關應彙整前項工作報告，作成核子事故緊急應變總結報告，陳報行政院後公告之</w:t>
      </w:r>
      <w:r w:rsidR="00DF5F61">
        <w:rPr>
          <w:rFonts w:ascii="Arial Unicode MS" w:hAnsi="Arial Unicode MS" w:hint="eastAsia"/>
          <w:color w:val="666699"/>
          <w:szCs w:val="18"/>
        </w:rPr>
        <w:t>。</w:t>
      </w:r>
    </w:p>
    <w:p w14:paraId="7DF59494" w14:textId="51E020D5" w:rsidR="00243C6F" w:rsidRPr="00BB7781" w:rsidRDefault="00DF5F61" w:rsidP="003C4659">
      <w:pPr>
        <w:ind w:left="119"/>
        <w:rPr>
          <w:rFonts w:ascii="Arial Unicode MS" w:hAnsi="Arial Unicode MS" w:cs="Arial Unicode MS"/>
          <w:color w:val="666699"/>
          <w:szCs w:val="18"/>
        </w:rPr>
      </w:pPr>
      <w:r>
        <w:rPr>
          <w:rFonts w:ascii="Arial Unicode MS" w:hAnsi="Arial Unicode MS" w:hint="eastAsia"/>
          <w:color w:val="666699"/>
          <w:szCs w:val="18"/>
        </w:rPr>
        <w:t xml:space="preserve">　　　　</w:t>
      </w:r>
      <w:r w:rsidR="003C4659" w:rsidRPr="00BB7781">
        <w:rPr>
          <w:rFonts w:ascii="Arial Unicode MS" w:hAnsi="Arial Unicode MS" w:hint="eastAsia"/>
          <w:color w:val="666699"/>
        </w:rPr>
        <w:t xml:space="preserve">　　　　　　　　　　　　　　　　　　　　　　　　　　　　　　　　　　　　　　　　</w:t>
      </w:r>
      <w:hyperlink w:anchor="a章節索引" w:history="1">
        <w:r w:rsidR="003C4659" w:rsidRPr="00BB7781">
          <w:rPr>
            <w:rStyle w:val="a3"/>
            <w:rFonts w:ascii="Arial Unicode MS" w:hAnsi="Arial Unicode MS" w:hint="eastAsia"/>
            <w:sz w:val="18"/>
          </w:rPr>
          <w:t>回索引</w:t>
        </w:r>
      </w:hyperlink>
      <w:r w:rsidR="0053589F">
        <w:rPr>
          <w:rFonts w:ascii="Arial Unicode MS" w:hAnsi="Arial Unicode MS" w:hint="eastAsia"/>
          <w:color w:val="808000"/>
          <w:sz w:val="18"/>
        </w:rPr>
        <w:t>〉〉</w:t>
      </w:r>
    </w:p>
    <w:p w14:paraId="5151E29B" w14:textId="590BA2B7" w:rsidR="00955B85" w:rsidRPr="00BB7781" w:rsidRDefault="00955B85" w:rsidP="00B435EF">
      <w:pPr>
        <w:pStyle w:val="1"/>
        <w:rPr>
          <w:szCs w:val="18"/>
        </w:rPr>
      </w:pPr>
      <w:bookmarkStart w:id="23" w:name="_第五章__復"/>
      <w:bookmarkEnd w:id="23"/>
      <w:r w:rsidRPr="00BB7781">
        <w:rPr>
          <w:rFonts w:hint="eastAsia"/>
        </w:rPr>
        <w:t>第五章　　復原措施</w:t>
      </w:r>
    </w:p>
    <w:p w14:paraId="26697583" w14:textId="77777777" w:rsidR="00DF5F61" w:rsidRDefault="009F0024" w:rsidP="00F961EE">
      <w:pPr>
        <w:pStyle w:val="2"/>
      </w:pPr>
      <w:r>
        <w:rPr>
          <w:rFonts w:hint="eastAsia"/>
          <w:szCs w:val="18"/>
        </w:rPr>
        <w:t>第</w:t>
      </w:r>
      <w:r>
        <w:rPr>
          <w:rFonts w:hint="eastAsia"/>
          <w:szCs w:val="18"/>
        </w:rPr>
        <w:t>30</w:t>
      </w:r>
      <w:r>
        <w:rPr>
          <w:rFonts w:hint="eastAsia"/>
          <w:szCs w:val="18"/>
        </w:rPr>
        <w:t>條</w:t>
      </w:r>
      <w:r w:rsidR="00BB7781">
        <w:rPr>
          <w:rFonts w:hint="eastAsia"/>
          <w:szCs w:val="18"/>
        </w:rPr>
        <w:t>（</w:t>
      </w:r>
      <w:r w:rsidR="00955B85" w:rsidRPr="00BB7781">
        <w:rPr>
          <w:rFonts w:hint="eastAsia"/>
        </w:rPr>
        <w:t>核子事故復原措施推動委員會之成立</w:t>
      </w:r>
      <w:r w:rsidR="00DF5F61">
        <w:rPr>
          <w:rFonts w:hint="eastAsia"/>
        </w:rPr>
        <w:t>）</w:t>
      </w:r>
    </w:p>
    <w:p w14:paraId="50A30716" w14:textId="526A38F5"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核子事故成因排除，核子事故中央災害應變中心確認各項緊急應變措施均已完成後，解除各緊急應變組織任務；必要時，由中央主管機關召集各級政府相關機關及核子反應器設施經營者，成立核子事故復原措施推動委員會，採取復原措施，使受災區域迅速恢復正常狀況</w:t>
      </w:r>
      <w:r w:rsidR="00DF5F61">
        <w:rPr>
          <w:rFonts w:ascii="Arial Unicode MS" w:hAnsi="Arial Unicode MS" w:hint="eastAsia"/>
          <w:color w:val="17365D"/>
          <w:szCs w:val="18"/>
        </w:rPr>
        <w:t>。</w:t>
      </w:r>
    </w:p>
    <w:p w14:paraId="39A94FA9" w14:textId="59C5D0E9" w:rsidR="00955B85" w:rsidRPr="00BB7781" w:rsidRDefault="00582E5D" w:rsidP="005F2F7F">
      <w:pPr>
        <w:rPr>
          <w:rFonts w:cs="Arial Unicode MS"/>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955B85" w:rsidRPr="00BB7781">
        <w:rPr>
          <w:rFonts w:hint="eastAsia"/>
        </w:rPr>
        <w:t>前項核子事故復原措施推動委員會之成立、組織、運作等事項之相關規定，由中央主管機關定之。</w:t>
      </w:r>
    </w:p>
    <w:p w14:paraId="7903DF28" w14:textId="77777777" w:rsidR="00DF5F61" w:rsidRDefault="00955B85" w:rsidP="00F961EE">
      <w:pPr>
        <w:pStyle w:val="2"/>
      </w:pPr>
      <w:r w:rsidRPr="00BB7781">
        <w:rPr>
          <w:rFonts w:hint="eastAsia"/>
          <w:szCs w:val="18"/>
        </w:rPr>
        <w:t>第</w:t>
      </w:r>
      <w:r w:rsidR="009F0024">
        <w:rPr>
          <w:rFonts w:hint="eastAsia"/>
          <w:szCs w:val="18"/>
        </w:rPr>
        <w:t>31</w:t>
      </w:r>
      <w:r w:rsidR="00444177" w:rsidRPr="00BB7781">
        <w:rPr>
          <w:rFonts w:hint="eastAsia"/>
          <w:szCs w:val="18"/>
        </w:rPr>
        <w:t>條</w:t>
      </w:r>
      <w:r w:rsidR="00BB7781">
        <w:rPr>
          <w:rFonts w:hint="eastAsia"/>
          <w:szCs w:val="18"/>
        </w:rPr>
        <w:t>（</w:t>
      </w:r>
      <w:r w:rsidRPr="00BB7781">
        <w:rPr>
          <w:rFonts w:hint="eastAsia"/>
        </w:rPr>
        <w:t>核子事故復原措施推動委員會之任務</w:t>
      </w:r>
      <w:r w:rsidR="00DF5F61">
        <w:rPr>
          <w:rFonts w:hint="eastAsia"/>
        </w:rPr>
        <w:t>）</w:t>
      </w:r>
    </w:p>
    <w:p w14:paraId="55D93284" w14:textId="791F86A6" w:rsidR="00243C6F" w:rsidRPr="00BB7781" w:rsidRDefault="00582E5D" w:rsidP="00243C6F">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243C6F" w:rsidRPr="00BB7781">
        <w:rPr>
          <w:rFonts w:ascii="Arial Unicode MS" w:hAnsi="Arial Unicode MS" w:hint="eastAsia"/>
          <w:color w:val="17365D"/>
          <w:szCs w:val="18"/>
        </w:rPr>
        <w:t>前條核子事故復原措施推動委員會之任務如下：</w:t>
      </w:r>
    </w:p>
    <w:p w14:paraId="5B153440" w14:textId="77777777" w:rsidR="00DF5F61" w:rsidRDefault="00243C6F" w:rsidP="00243C6F">
      <w:pPr>
        <w:ind w:leftChars="75" w:left="150"/>
        <w:jc w:val="both"/>
        <w:rPr>
          <w:rFonts w:ascii="Arial Unicode MS" w:hAnsi="Arial Unicode MS"/>
          <w:color w:val="17365D"/>
          <w:szCs w:val="18"/>
        </w:rPr>
      </w:pPr>
      <w:r w:rsidRPr="00BB7781">
        <w:rPr>
          <w:rFonts w:ascii="Arial Unicode MS" w:hAnsi="Arial Unicode MS" w:hint="eastAsia"/>
          <w:color w:val="17365D"/>
          <w:szCs w:val="18"/>
        </w:rPr>
        <w:t xml:space="preserve">　　一、決定復原措施及督導復原措施之執行</w:t>
      </w:r>
      <w:r w:rsidR="00DF5F61">
        <w:rPr>
          <w:rFonts w:ascii="Arial Unicode MS" w:hAnsi="Arial Unicode MS" w:hint="eastAsia"/>
          <w:color w:val="17365D"/>
          <w:szCs w:val="18"/>
        </w:rPr>
        <w:t>。</w:t>
      </w:r>
    </w:p>
    <w:p w14:paraId="40B2CD98" w14:textId="2C3643A3"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二</w:t>
      </w:r>
      <w:r>
        <w:rPr>
          <w:rFonts w:ascii="Arial Unicode MS" w:hAnsi="Arial Unicode MS" w:hint="eastAsia"/>
          <w:color w:val="17365D"/>
          <w:szCs w:val="18"/>
        </w:rPr>
        <w:t>、</w:t>
      </w:r>
      <w:r w:rsidR="00243C6F" w:rsidRPr="00BB7781">
        <w:rPr>
          <w:rFonts w:ascii="Arial Unicode MS" w:hAnsi="Arial Unicode MS" w:hint="eastAsia"/>
          <w:color w:val="17365D"/>
          <w:szCs w:val="18"/>
        </w:rPr>
        <w:t>通知各級政府相關機關及核子反應器設施經營者執行復原相關措施</w:t>
      </w:r>
      <w:r>
        <w:rPr>
          <w:rFonts w:ascii="Arial Unicode MS" w:hAnsi="Arial Unicode MS" w:hint="eastAsia"/>
          <w:color w:val="17365D"/>
          <w:szCs w:val="18"/>
        </w:rPr>
        <w:t>。</w:t>
      </w:r>
    </w:p>
    <w:p w14:paraId="44DF81E2" w14:textId="777BD4BE"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三</w:t>
      </w:r>
      <w:r>
        <w:rPr>
          <w:rFonts w:ascii="Arial Unicode MS" w:hAnsi="Arial Unicode MS" w:hint="eastAsia"/>
          <w:color w:val="17365D"/>
          <w:szCs w:val="18"/>
        </w:rPr>
        <w:t>、</w:t>
      </w:r>
      <w:r w:rsidR="00243C6F" w:rsidRPr="00BB7781">
        <w:rPr>
          <w:rFonts w:ascii="Arial Unicode MS" w:hAnsi="Arial Unicode MS" w:hint="eastAsia"/>
          <w:color w:val="17365D"/>
          <w:szCs w:val="18"/>
        </w:rPr>
        <w:t>協調復原人力及物力之調遣</w:t>
      </w:r>
      <w:r>
        <w:rPr>
          <w:rFonts w:ascii="Arial Unicode MS" w:hAnsi="Arial Unicode MS" w:hint="eastAsia"/>
          <w:color w:val="17365D"/>
          <w:szCs w:val="18"/>
        </w:rPr>
        <w:t>。</w:t>
      </w:r>
    </w:p>
    <w:p w14:paraId="6AC9FF6F" w14:textId="7808CB4D"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四</w:t>
      </w:r>
      <w:r>
        <w:rPr>
          <w:rFonts w:ascii="Arial Unicode MS" w:hAnsi="Arial Unicode MS" w:hint="eastAsia"/>
          <w:color w:val="17365D"/>
          <w:szCs w:val="18"/>
        </w:rPr>
        <w:t>、</w:t>
      </w:r>
      <w:r w:rsidR="00243C6F" w:rsidRPr="00BB7781">
        <w:rPr>
          <w:rFonts w:ascii="Arial Unicode MS" w:hAnsi="Arial Unicode MS" w:hint="eastAsia"/>
          <w:color w:val="17365D"/>
          <w:szCs w:val="18"/>
        </w:rPr>
        <w:t>發布復原期間民眾防護行動命令</w:t>
      </w:r>
      <w:r>
        <w:rPr>
          <w:rFonts w:ascii="Arial Unicode MS" w:hAnsi="Arial Unicode MS" w:hint="eastAsia"/>
          <w:color w:val="17365D"/>
          <w:szCs w:val="18"/>
        </w:rPr>
        <w:t>。</w:t>
      </w:r>
    </w:p>
    <w:p w14:paraId="38093CB6" w14:textId="4108A442"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五</w:t>
      </w:r>
      <w:r>
        <w:rPr>
          <w:rFonts w:ascii="Arial Unicode MS" w:hAnsi="Arial Unicode MS" w:hint="eastAsia"/>
          <w:color w:val="17365D"/>
          <w:szCs w:val="18"/>
        </w:rPr>
        <w:t>、</w:t>
      </w:r>
      <w:r w:rsidR="00243C6F" w:rsidRPr="00BB7781">
        <w:rPr>
          <w:rFonts w:ascii="Arial Unicode MS" w:hAnsi="Arial Unicode MS" w:hint="eastAsia"/>
          <w:color w:val="17365D"/>
          <w:szCs w:val="18"/>
        </w:rPr>
        <w:t>發布復原新聞</w:t>
      </w:r>
      <w:r>
        <w:rPr>
          <w:rFonts w:ascii="Arial Unicode MS" w:hAnsi="Arial Unicode MS" w:hint="eastAsia"/>
          <w:color w:val="17365D"/>
          <w:szCs w:val="18"/>
        </w:rPr>
        <w:t>。</w:t>
      </w:r>
    </w:p>
    <w:p w14:paraId="71429A09" w14:textId="7950B3EF" w:rsidR="00DF5F61" w:rsidRDefault="00DF5F61" w:rsidP="00243C6F">
      <w:pPr>
        <w:ind w:leftChars="75" w:left="150"/>
        <w:jc w:val="both"/>
        <w:rPr>
          <w:rFonts w:ascii="Arial Unicode MS" w:hAnsi="Arial Unicode MS"/>
          <w:color w:val="17365D"/>
          <w:szCs w:val="18"/>
        </w:rPr>
      </w:pPr>
      <w:r>
        <w:rPr>
          <w:rFonts w:ascii="Arial Unicode MS" w:hAnsi="Arial Unicode MS" w:hint="eastAsia"/>
          <w:color w:val="17365D"/>
          <w:szCs w:val="18"/>
        </w:rPr>
        <w:t xml:space="preserve">　　</w:t>
      </w:r>
      <w:r w:rsidRPr="00BB7781">
        <w:rPr>
          <w:rFonts w:ascii="Arial Unicode MS" w:hAnsi="Arial Unicode MS" w:hint="eastAsia"/>
          <w:color w:val="17365D"/>
          <w:szCs w:val="18"/>
        </w:rPr>
        <w:t>六</w:t>
      </w:r>
      <w:r>
        <w:rPr>
          <w:rFonts w:ascii="Arial Unicode MS" w:hAnsi="Arial Unicode MS" w:hint="eastAsia"/>
          <w:color w:val="17365D"/>
          <w:szCs w:val="18"/>
        </w:rPr>
        <w:t>、</w:t>
      </w:r>
      <w:r w:rsidR="00955B85" w:rsidRPr="00BB7781">
        <w:rPr>
          <w:rFonts w:ascii="Arial Unicode MS" w:hAnsi="Arial Unicode MS" w:hint="eastAsia"/>
          <w:color w:val="17365D"/>
          <w:szCs w:val="18"/>
        </w:rPr>
        <w:t>其他復原有關事項</w:t>
      </w:r>
      <w:r>
        <w:rPr>
          <w:rFonts w:ascii="Arial Unicode MS" w:hAnsi="Arial Unicode MS" w:hint="eastAsia"/>
          <w:color w:val="17365D"/>
          <w:szCs w:val="18"/>
        </w:rPr>
        <w:t>。</w:t>
      </w:r>
    </w:p>
    <w:p w14:paraId="0AD908A5" w14:textId="77777777" w:rsidR="00F03E71" w:rsidRPr="00BB7781" w:rsidRDefault="00F03E71" w:rsidP="00F03E71">
      <w:pPr>
        <w:ind w:left="119"/>
        <w:rPr>
          <w:rFonts w:ascii="Arial Unicode MS" w:hAnsi="Arial Unicode MS" w:cs="Arial Unicode MS"/>
          <w:color w:val="666699"/>
          <w:szCs w:val="18"/>
        </w:rPr>
      </w:pPr>
      <w:r>
        <w:rPr>
          <w:rFonts w:ascii="Arial Unicode MS" w:hAnsi="Arial Unicode MS" w:hint="eastAsia"/>
          <w:color w:val="17365D"/>
          <w:szCs w:val="18"/>
        </w:rPr>
        <w:t xml:space="preserve">　　　　</w:t>
      </w:r>
      <w:r w:rsidRPr="00BB7781">
        <w:rPr>
          <w:rFonts w:ascii="Arial Unicode MS" w:hAnsi="Arial Unicode MS" w:hint="eastAsia"/>
          <w:color w:val="666699"/>
        </w:rPr>
        <w:t xml:space="preserve">　　　　　　　　　　　　　　　　　　　　　　　　　　　　　　　　　　　　　　　　</w:t>
      </w:r>
      <w:hyperlink w:anchor="a章節索引" w:history="1">
        <w:r w:rsidRPr="00BB7781">
          <w:rPr>
            <w:rStyle w:val="a3"/>
            <w:rFonts w:ascii="Arial Unicode MS" w:hAnsi="Arial Unicode MS" w:hint="eastAsia"/>
            <w:sz w:val="18"/>
          </w:rPr>
          <w:t>回索引</w:t>
        </w:r>
      </w:hyperlink>
      <w:r>
        <w:rPr>
          <w:rFonts w:ascii="Arial Unicode MS" w:hAnsi="Arial Unicode MS" w:hint="eastAsia"/>
          <w:color w:val="808000"/>
          <w:sz w:val="18"/>
        </w:rPr>
        <w:t>〉〉</w:t>
      </w:r>
    </w:p>
    <w:p w14:paraId="41523C1D" w14:textId="6BCF2EED" w:rsidR="00F03E71" w:rsidRDefault="00F03E71" w:rsidP="00F03E71">
      <w:pPr>
        <w:pStyle w:val="1"/>
        <w:rPr>
          <w:rFonts w:hint="eastAsia"/>
          <w:color w:val="17365D"/>
          <w:szCs w:val="18"/>
        </w:rPr>
      </w:pPr>
      <w:bookmarkStart w:id="24" w:name="_第六章__罰"/>
      <w:bookmarkEnd w:id="24"/>
      <w:r w:rsidRPr="00BB7781">
        <w:rPr>
          <w:rFonts w:hint="eastAsia"/>
        </w:rPr>
        <w:t>第六章　　罰　則</w:t>
      </w:r>
    </w:p>
    <w:p w14:paraId="366B89EA" w14:textId="1006C300" w:rsidR="005F2F7F" w:rsidRDefault="005F2F7F" w:rsidP="005F2F7F">
      <w:pPr>
        <w:pStyle w:val="2"/>
        <w:spacing w:before="72" w:after="72"/>
      </w:pPr>
      <w:bookmarkStart w:id="25" w:name="a31b1"/>
      <w:bookmarkEnd w:id="25"/>
      <w:r w:rsidRPr="005F2F7F">
        <w:rPr>
          <w:rFonts w:hint="eastAsia"/>
        </w:rPr>
        <w:t>第</w:t>
      </w:r>
      <w:r w:rsidRPr="005F2F7F">
        <w:rPr>
          <w:rFonts w:hint="eastAsia"/>
        </w:rPr>
        <w:t>31</w:t>
      </w:r>
      <w:r w:rsidRPr="005F2F7F">
        <w:rPr>
          <w:rFonts w:hint="eastAsia"/>
        </w:rPr>
        <w:t>條之</w:t>
      </w:r>
      <w:r w:rsidRPr="005F2F7F">
        <w:rPr>
          <w:rFonts w:hint="eastAsia"/>
        </w:rPr>
        <w:t>1</w:t>
      </w:r>
      <w:r w:rsidRPr="005F2F7F">
        <w:rPr>
          <w:rFonts w:hint="eastAsia"/>
        </w:rPr>
        <w:t>（危害核子反應器設施功能之處罰）</w:t>
      </w:r>
    </w:p>
    <w:p w14:paraId="56969D7D" w14:textId="2A3AEDA8" w:rsidR="005F2F7F" w:rsidRDefault="00582E5D" w:rsidP="005F2F7F">
      <w:pPr>
        <w:ind w:left="142"/>
        <w:jc w:val="both"/>
        <w:rPr>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F2F7F" w:rsidRPr="009F7A63">
        <w:rPr>
          <w:rFonts w:hint="eastAsia"/>
          <w:color w:val="17365D"/>
        </w:rPr>
        <w:t>以竊取、毀壞或其他非法方法危害核子反應器設施之功能正常運作者，處一年以上七年以下有期徒刑，得併科新臺幣一千萬元以下罰金</w:t>
      </w:r>
      <w:r w:rsidR="005F2F7F">
        <w:rPr>
          <w:rFonts w:hint="eastAsia"/>
          <w:color w:val="17365D"/>
        </w:rPr>
        <w:t>。</w:t>
      </w:r>
    </w:p>
    <w:p w14:paraId="6B24A930" w14:textId="635BBDC1" w:rsidR="005F2F7F" w:rsidRDefault="00582E5D" w:rsidP="005F2F7F">
      <w:pPr>
        <w:ind w:left="142"/>
        <w:jc w:val="both"/>
        <w:rPr>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F2F7F" w:rsidRPr="009F7A63">
        <w:rPr>
          <w:rFonts w:hint="eastAsia"/>
          <w:color w:val="17365D"/>
        </w:rPr>
        <w:t>意圖危害國家安全或社會安定，而犯前項之罪者，處三年以上十年以下有期徒刑，得併科新臺幣五千萬元以下罰金</w:t>
      </w:r>
      <w:r w:rsidR="005F2F7F">
        <w:rPr>
          <w:rFonts w:hint="eastAsia"/>
          <w:color w:val="17365D"/>
        </w:rPr>
        <w:t>。</w:t>
      </w:r>
    </w:p>
    <w:p w14:paraId="787B7C0A" w14:textId="6F853A90" w:rsidR="005F2F7F" w:rsidRDefault="00582E5D" w:rsidP="005F2F7F">
      <w:pPr>
        <w:ind w:left="142"/>
        <w:jc w:val="both"/>
        <w:rPr>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F2F7F" w:rsidRPr="009F7A63">
        <w:rPr>
          <w:rFonts w:hint="eastAsia"/>
          <w:color w:val="17365D"/>
        </w:rPr>
        <w:t>前二項情形致釀成核子事故者，加重其刑至二分之一；因而致人於死者，處無期徒刑或七年以上有期徒刑，得併科新臺幣一億元以下罰金；致重傷者，處五年以上十二年以下有期徒刑，得併科新臺幣八千萬元以下罰金</w:t>
      </w:r>
      <w:r w:rsidR="005F2F7F">
        <w:rPr>
          <w:rFonts w:hint="eastAsia"/>
          <w:color w:val="17365D"/>
        </w:rPr>
        <w:t>。</w:t>
      </w:r>
    </w:p>
    <w:p w14:paraId="34527129" w14:textId="25527794" w:rsidR="005F2F7F" w:rsidRPr="009F7A63" w:rsidRDefault="00582E5D" w:rsidP="005F2F7F">
      <w:pPr>
        <w:ind w:left="142"/>
        <w:jc w:val="both"/>
        <w:rPr>
          <w:color w:val="17365D"/>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F2F7F" w:rsidRPr="009F7A63">
        <w:rPr>
          <w:rFonts w:hint="eastAsia"/>
          <w:color w:val="17365D"/>
        </w:rPr>
        <w:t>第一項及第二項之未遂犯罰之。</w:t>
      </w:r>
    </w:p>
    <w:p w14:paraId="59CC1087" w14:textId="5BD913B4" w:rsidR="005F2F7F" w:rsidRDefault="005F2F7F" w:rsidP="005F2F7F">
      <w:pPr>
        <w:pStyle w:val="2"/>
        <w:spacing w:before="72" w:after="72"/>
      </w:pPr>
      <w:bookmarkStart w:id="26" w:name="a31b2"/>
      <w:bookmarkEnd w:id="26"/>
      <w:r w:rsidRPr="005F2F7F">
        <w:rPr>
          <w:rFonts w:hint="eastAsia"/>
        </w:rPr>
        <w:t>第</w:t>
      </w:r>
      <w:r w:rsidRPr="005F2F7F">
        <w:rPr>
          <w:rFonts w:hint="eastAsia"/>
        </w:rPr>
        <w:t>31</w:t>
      </w:r>
      <w:r w:rsidRPr="005F2F7F">
        <w:rPr>
          <w:rFonts w:hint="eastAsia"/>
        </w:rPr>
        <w:t>條之</w:t>
      </w:r>
      <w:r w:rsidRPr="005F2F7F">
        <w:rPr>
          <w:rFonts w:hint="eastAsia"/>
        </w:rPr>
        <w:t>2</w:t>
      </w:r>
      <w:r w:rsidRPr="005F2F7F">
        <w:rPr>
          <w:rFonts w:hint="eastAsia"/>
        </w:rPr>
        <w:t>（入侵電腦危害核心資通系統之處罰）</w:t>
      </w:r>
    </w:p>
    <w:p w14:paraId="04A2F4B2" w14:textId="54889899" w:rsidR="005F2F7F" w:rsidRPr="009F7A63" w:rsidRDefault="00582E5D" w:rsidP="005F2F7F">
      <w:pPr>
        <w:ind w:left="142"/>
        <w:jc w:val="both"/>
        <w:rPr>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F2F7F" w:rsidRPr="009F7A63">
        <w:rPr>
          <w:rFonts w:hint="eastAsia"/>
          <w:color w:val="17365D"/>
        </w:rPr>
        <w:t>對核子反應器設施之核心資通系統，以下列方法之一，危害其功能正常運作者，處一年以上七年以下有期徒刑，得併科新臺幣一千萬元以下罰金：</w:t>
      </w:r>
    </w:p>
    <w:p w14:paraId="7A92087B" w14:textId="77777777" w:rsidR="005F2F7F" w:rsidRDefault="005F2F7F" w:rsidP="005F2F7F">
      <w:pPr>
        <w:ind w:left="142"/>
        <w:jc w:val="both"/>
        <w:rPr>
          <w:color w:val="17365D"/>
        </w:rPr>
      </w:pPr>
      <w:r w:rsidRPr="009F7A63">
        <w:rPr>
          <w:rFonts w:hint="eastAsia"/>
          <w:color w:val="17365D"/>
        </w:rPr>
        <w:t xml:space="preserve">　　一、無故輸入其帳號密碼、破解使用電腦之保護措施或利用電腦系統之漏洞，而入侵其電腦或相關設備</w:t>
      </w:r>
      <w:r>
        <w:rPr>
          <w:rFonts w:hint="eastAsia"/>
          <w:color w:val="17365D"/>
        </w:rPr>
        <w:t>。</w:t>
      </w:r>
    </w:p>
    <w:p w14:paraId="4F5C6340" w14:textId="77777777" w:rsidR="005F2F7F" w:rsidRDefault="005F2F7F" w:rsidP="005F2F7F">
      <w:pPr>
        <w:ind w:left="142"/>
        <w:jc w:val="both"/>
        <w:rPr>
          <w:color w:val="17365D"/>
        </w:rPr>
      </w:pPr>
      <w:r>
        <w:rPr>
          <w:rFonts w:hint="eastAsia"/>
          <w:color w:val="17365D"/>
        </w:rPr>
        <w:t xml:space="preserve">　　</w:t>
      </w:r>
      <w:r w:rsidRPr="009F7A63">
        <w:rPr>
          <w:rFonts w:hint="eastAsia"/>
          <w:color w:val="17365D"/>
        </w:rPr>
        <w:t>二</w:t>
      </w:r>
      <w:r>
        <w:rPr>
          <w:rFonts w:hint="eastAsia"/>
          <w:color w:val="17365D"/>
        </w:rPr>
        <w:t>、</w:t>
      </w:r>
      <w:r w:rsidRPr="009F7A63">
        <w:rPr>
          <w:rFonts w:hint="eastAsia"/>
          <w:color w:val="17365D"/>
        </w:rPr>
        <w:t>無故以電腦程式或其他電磁方式干擾其電腦或相關設備</w:t>
      </w:r>
      <w:r>
        <w:rPr>
          <w:rFonts w:hint="eastAsia"/>
          <w:color w:val="17365D"/>
        </w:rPr>
        <w:t>。</w:t>
      </w:r>
    </w:p>
    <w:p w14:paraId="26585ECD" w14:textId="77777777" w:rsidR="005F2F7F" w:rsidRDefault="005F2F7F" w:rsidP="005F2F7F">
      <w:pPr>
        <w:ind w:left="142"/>
        <w:jc w:val="both"/>
        <w:rPr>
          <w:color w:val="17365D"/>
        </w:rPr>
      </w:pPr>
      <w:r>
        <w:rPr>
          <w:rFonts w:hint="eastAsia"/>
          <w:color w:val="17365D"/>
        </w:rPr>
        <w:t xml:space="preserve">　　</w:t>
      </w:r>
      <w:r w:rsidRPr="009F7A63">
        <w:rPr>
          <w:rFonts w:hint="eastAsia"/>
          <w:color w:val="17365D"/>
        </w:rPr>
        <w:t>三</w:t>
      </w:r>
      <w:r>
        <w:rPr>
          <w:rFonts w:hint="eastAsia"/>
          <w:color w:val="17365D"/>
        </w:rPr>
        <w:t>、</w:t>
      </w:r>
      <w:r w:rsidRPr="009F7A63">
        <w:rPr>
          <w:rFonts w:hint="eastAsia"/>
          <w:color w:val="17365D"/>
        </w:rPr>
        <w:t>無故取得、刪除或變更其電腦或相關設備之電磁紀錄</w:t>
      </w:r>
      <w:r>
        <w:rPr>
          <w:rFonts w:hint="eastAsia"/>
          <w:color w:val="17365D"/>
        </w:rPr>
        <w:t>。</w:t>
      </w:r>
    </w:p>
    <w:p w14:paraId="27399C11" w14:textId="56BDB010" w:rsidR="005F2F7F" w:rsidRDefault="00582E5D" w:rsidP="005F2F7F">
      <w:pPr>
        <w:ind w:left="142"/>
        <w:jc w:val="both"/>
        <w:rPr>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F2F7F" w:rsidRPr="009F7A63">
        <w:rPr>
          <w:rFonts w:hint="eastAsia"/>
          <w:color w:val="17365D"/>
        </w:rPr>
        <w:t>製作專供犯前項之罪之電腦程式，而供自己或他人犯前項之罪者，亦同</w:t>
      </w:r>
      <w:r w:rsidR="005F2F7F">
        <w:rPr>
          <w:rFonts w:hint="eastAsia"/>
          <w:color w:val="17365D"/>
        </w:rPr>
        <w:t>。</w:t>
      </w:r>
    </w:p>
    <w:p w14:paraId="6824F77D" w14:textId="2605FA1A" w:rsidR="005F2F7F" w:rsidRDefault="00582E5D" w:rsidP="005F2F7F">
      <w:pPr>
        <w:ind w:left="142"/>
        <w:jc w:val="both"/>
        <w:rPr>
          <w:color w:val="17365D"/>
        </w:rPr>
      </w:pPr>
      <w:r>
        <w:rPr>
          <w:rFonts w:ascii="Calibri" w:hAnsi="Calibri" w:hint="eastAsia"/>
          <w:color w:val="404040"/>
          <w:sz w:val="18"/>
        </w:rPr>
        <w:t>﹝</w:t>
      </w:r>
      <w:r>
        <w:rPr>
          <w:rFonts w:ascii="Calibri" w:hAnsi="Calibri" w:hint="eastAsia"/>
          <w:color w:val="404040"/>
          <w:sz w:val="18"/>
        </w:rPr>
        <w:t>3</w:t>
      </w:r>
      <w:r>
        <w:rPr>
          <w:rFonts w:ascii="Calibri" w:hAnsi="Calibri" w:hint="eastAsia"/>
          <w:color w:val="404040"/>
          <w:sz w:val="18"/>
        </w:rPr>
        <w:t>﹞</w:t>
      </w:r>
      <w:r w:rsidR="005F2F7F" w:rsidRPr="009F7A63">
        <w:rPr>
          <w:rFonts w:hint="eastAsia"/>
          <w:color w:val="17365D"/>
        </w:rPr>
        <w:t>意圖危害國家安全或社會安定，而犯前二項之罪者，處三年以上十年以下有期徒刑，得併科新臺幣五千萬元以下罰金</w:t>
      </w:r>
      <w:r w:rsidR="005F2F7F">
        <w:rPr>
          <w:rFonts w:hint="eastAsia"/>
          <w:color w:val="17365D"/>
        </w:rPr>
        <w:t>。</w:t>
      </w:r>
    </w:p>
    <w:p w14:paraId="6D3762E7" w14:textId="78A5E759" w:rsidR="005F2F7F" w:rsidRDefault="00582E5D" w:rsidP="005F2F7F">
      <w:pPr>
        <w:ind w:left="142"/>
        <w:jc w:val="both"/>
        <w:rPr>
          <w:color w:val="17365D"/>
        </w:rPr>
      </w:pPr>
      <w:r>
        <w:rPr>
          <w:rFonts w:ascii="Calibri" w:hAnsi="Calibri" w:hint="eastAsia"/>
          <w:color w:val="404040"/>
          <w:sz w:val="18"/>
        </w:rPr>
        <w:t>﹝</w:t>
      </w:r>
      <w:r>
        <w:rPr>
          <w:rFonts w:ascii="Calibri" w:hAnsi="Calibri" w:hint="eastAsia"/>
          <w:color w:val="404040"/>
          <w:sz w:val="18"/>
        </w:rPr>
        <w:t>4</w:t>
      </w:r>
      <w:r>
        <w:rPr>
          <w:rFonts w:ascii="Calibri" w:hAnsi="Calibri" w:hint="eastAsia"/>
          <w:color w:val="404040"/>
          <w:sz w:val="18"/>
        </w:rPr>
        <w:t>﹞</w:t>
      </w:r>
      <w:r w:rsidR="005F2F7F" w:rsidRPr="009F7A63">
        <w:rPr>
          <w:rFonts w:hint="eastAsia"/>
          <w:color w:val="17365D"/>
        </w:rPr>
        <w:t>前三項情形致釀成核子事故者，加重其刑至二分之一；因而致人於死者，處無期徒刑或七年以上有期徒刑，得併科新臺幣一億元以下罰金；致重傷者，處五年以上十二年以下有期徒刑，得併科新臺幣八千萬元以下罰金</w:t>
      </w:r>
      <w:r w:rsidR="005F2F7F">
        <w:rPr>
          <w:rFonts w:hint="eastAsia"/>
          <w:color w:val="17365D"/>
        </w:rPr>
        <w:t>。</w:t>
      </w:r>
    </w:p>
    <w:p w14:paraId="00DA38B9" w14:textId="2624FCF4" w:rsidR="005F2F7F" w:rsidRPr="005F2F7F" w:rsidRDefault="00582E5D" w:rsidP="005F2F7F">
      <w:pPr>
        <w:ind w:left="142"/>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5</w:t>
      </w:r>
      <w:r>
        <w:rPr>
          <w:rFonts w:ascii="Calibri" w:hAnsi="Calibri" w:hint="eastAsia"/>
          <w:color w:val="404040"/>
          <w:sz w:val="18"/>
        </w:rPr>
        <w:t>﹞</w:t>
      </w:r>
      <w:r w:rsidR="005F2F7F" w:rsidRPr="009F7A63">
        <w:rPr>
          <w:rFonts w:hint="eastAsia"/>
          <w:color w:val="17365D"/>
        </w:rPr>
        <w:t>第一項至第三項之未遂犯罰之。</w:t>
      </w:r>
    </w:p>
    <w:p w14:paraId="0CABD1EA" w14:textId="77777777" w:rsidR="00DF5F61" w:rsidRDefault="00955B85" w:rsidP="00F961EE">
      <w:pPr>
        <w:pStyle w:val="2"/>
        <w:rPr>
          <w:szCs w:val="20"/>
        </w:rPr>
      </w:pPr>
      <w:bookmarkStart w:id="27" w:name="a32"/>
      <w:bookmarkEnd w:id="27"/>
      <w:r w:rsidRPr="00BB7781">
        <w:rPr>
          <w:rFonts w:hint="eastAsia"/>
        </w:rPr>
        <w:t>第</w:t>
      </w:r>
      <w:r w:rsidR="009F0024">
        <w:rPr>
          <w:rFonts w:hint="eastAsia"/>
        </w:rPr>
        <w:t>32</w:t>
      </w:r>
      <w:r w:rsidR="00444177" w:rsidRPr="00BB7781">
        <w:rPr>
          <w:rFonts w:hint="eastAsia"/>
        </w:rPr>
        <w:t>條</w:t>
      </w:r>
      <w:r w:rsidR="00BB7781">
        <w:rPr>
          <w:rFonts w:hint="eastAsia"/>
        </w:rPr>
        <w:t>（</w:t>
      </w:r>
      <w:r w:rsidRPr="00BB7781">
        <w:rPr>
          <w:rFonts w:hint="eastAsia"/>
          <w:szCs w:val="20"/>
        </w:rPr>
        <w:t>罰則</w:t>
      </w:r>
      <w:r w:rsidR="00DF5F61">
        <w:rPr>
          <w:rFonts w:hint="eastAsia"/>
          <w:szCs w:val="20"/>
        </w:rPr>
        <w:t>）</w:t>
      </w:r>
    </w:p>
    <w:p w14:paraId="49D25DF3" w14:textId="411D8375"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核子反應器設施經營者違反第</w:t>
      </w:r>
      <w:hyperlink w:anchor="a23" w:history="1">
        <w:r w:rsidR="00955B85" w:rsidRPr="00BB7781">
          <w:rPr>
            <w:rStyle w:val="a3"/>
            <w:rFonts w:hint="eastAsia"/>
          </w:rPr>
          <w:t>二十三</w:t>
        </w:r>
      </w:hyperlink>
      <w:r w:rsidR="00955B85" w:rsidRPr="00BB7781">
        <w:rPr>
          <w:rFonts w:ascii="Arial Unicode MS" w:hAnsi="Arial Unicode MS" w:hint="eastAsia"/>
          <w:color w:val="17365D"/>
          <w:szCs w:val="18"/>
        </w:rPr>
        <w:t>條第一項規定，未立即進行應變措施或未立即通報者，處新臺幣一百萬元以上五百萬元以下罰鍰。</w:t>
      </w:r>
    </w:p>
    <w:p w14:paraId="6F9D911E" w14:textId="77777777" w:rsidR="00DF5F61" w:rsidRDefault="00955B85" w:rsidP="00F961EE">
      <w:pPr>
        <w:pStyle w:val="2"/>
        <w:rPr>
          <w:szCs w:val="20"/>
        </w:rPr>
      </w:pPr>
      <w:bookmarkStart w:id="28" w:name="a33"/>
      <w:bookmarkEnd w:id="28"/>
      <w:r w:rsidRPr="00BB7781">
        <w:rPr>
          <w:rFonts w:hint="eastAsia"/>
        </w:rPr>
        <w:t>第</w:t>
      </w:r>
      <w:r w:rsidR="009F0024">
        <w:rPr>
          <w:rFonts w:hint="eastAsia"/>
        </w:rPr>
        <w:t>33</w:t>
      </w:r>
      <w:r w:rsidR="00444177" w:rsidRPr="00BB7781">
        <w:rPr>
          <w:rFonts w:hint="eastAsia"/>
        </w:rPr>
        <w:t>條</w:t>
      </w:r>
      <w:r w:rsidR="00BB7781">
        <w:rPr>
          <w:rFonts w:hint="eastAsia"/>
        </w:rPr>
        <w:t>（</w:t>
      </w:r>
      <w:r w:rsidRPr="00BB7781">
        <w:rPr>
          <w:rFonts w:hint="eastAsia"/>
          <w:szCs w:val="20"/>
        </w:rPr>
        <w:t>罰則</w:t>
      </w:r>
      <w:r w:rsidR="00DF5F61">
        <w:rPr>
          <w:rFonts w:hint="eastAsia"/>
          <w:szCs w:val="20"/>
        </w:rPr>
        <w:t>）</w:t>
      </w:r>
    </w:p>
    <w:p w14:paraId="229934A7" w14:textId="55B0DE97"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核子反應器設施經營者違反</w:t>
      </w:r>
      <w:hyperlink w:anchor="a9" w:history="1">
        <w:r w:rsidR="00955B85" w:rsidRPr="00916F2B">
          <w:rPr>
            <w:rStyle w:val="a3"/>
            <w:rFonts w:hint="eastAsia"/>
          </w:rPr>
          <w:t>第九條</w:t>
        </w:r>
      </w:hyperlink>
      <w:r w:rsidR="00955B85" w:rsidRPr="00BB7781">
        <w:rPr>
          <w:rFonts w:ascii="Arial Unicode MS" w:hAnsi="Arial Unicode MS" w:hint="eastAsia"/>
          <w:color w:val="17365D"/>
          <w:szCs w:val="18"/>
        </w:rPr>
        <w:t>第二項規定，未派員協助核子事故輻射監測中心者，處新臺幣五十萬元以上二百五十萬元以下罰鍰</w:t>
      </w:r>
      <w:r w:rsidR="00DF5F61">
        <w:rPr>
          <w:rFonts w:ascii="Arial Unicode MS" w:hAnsi="Arial Unicode MS" w:hint="eastAsia"/>
          <w:color w:val="17365D"/>
          <w:szCs w:val="18"/>
        </w:rPr>
        <w:t>。</w:t>
      </w:r>
    </w:p>
    <w:p w14:paraId="76088D4B" w14:textId="168074AD"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DF5F61" w:rsidRPr="00BB7781">
        <w:rPr>
          <w:rFonts w:ascii="Arial Unicode MS" w:hAnsi="Arial Unicode MS" w:hint="eastAsia"/>
          <w:color w:val="666699"/>
          <w:szCs w:val="18"/>
        </w:rPr>
        <w:t>核子反應器設施經營者違反</w:t>
      </w:r>
      <w:hyperlink w:anchor="a9" w:history="1">
        <w:r w:rsidR="00DF5F61" w:rsidRPr="00BB7781">
          <w:rPr>
            <w:rStyle w:val="a3"/>
            <w:rFonts w:ascii="Arial Unicode MS" w:hAnsi="Arial Unicode MS" w:hint="eastAsia"/>
            <w:szCs w:val="18"/>
          </w:rPr>
          <w:t>第九條</w:t>
        </w:r>
      </w:hyperlink>
      <w:r w:rsidR="00DF5F61" w:rsidRPr="00BB7781">
        <w:rPr>
          <w:rFonts w:ascii="Arial Unicode MS" w:hAnsi="Arial Unicode MS" w:hint="eastAsia"/>
          <w:color w:val="666699"/>
          <w:szCs w:val="18"/>
        </w:rPr>
        <w:t>第三項規定，未於適當地點提供核子事故輻射監測中心作業場所及必要之設備時，處新臺幣五十萬元以上二百五十萬元以下罰鍰，並通知限期改善；屆期未改善者，按次連續處罰</w:t>
      </w:r>
      <w:r w:rsidR="00DF5F61">
        <w:rPr>
          <w:rFonts w:ascii="Arial Unicode MS" w:hAnsi="Arial Unicode MS" w:hint="eastAsia"/>
          <w:color w:val="17365D"/>
          <w:szCs w:val="18"/>
        </w:rPr>
        <w:t>。</w:t>
      </w:r>
    </w:p>
    <w:p w14:paraId="0407CE7B" w14:textId="1E77359B"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szCs w:val="18"/>
        </w:rPr>
        <w:t>﹝</w:t>
      </w:r>
      <w:r>
        <w:rPr>
          <w:rFonts w:ascii="Calibri" w:hAnsi="Calibri" w:hint="eastAsia"/>
          <w:color w:val="404040"/>
          <w:sz w:val="18"/>
          <w:szCs w:val="18"/>
        </w:rPr>
        <w:t>3</w:t>
      </w:r>
      <w:r>
        <w:rPr>
          <w:rFonts w:ascii="Calibri" w:hAnsi="Calibri" w:hint="eastAsia"/>
          <w:color w:val="404040"/>
          <w:sz w:val="18"/>
          <w:szCs w:val="18"/>
        </w:rPr>
        <w:t>﹞</w:t>
      </w:r>
      <w:r w:rsidR="00955B85" w:rsidRPr="00BB7781">
        <w:rPr>
          <w:rFonts w:ascii="Arial Unicode MS" w:hAnsi="Arial Unicode MS" w:hint="eastAsia"/>
          <w:color w:val="17365D"/>
          <w:szCs w:val="18"/>
        </w:rPr>
        <w:t>核子反應器設施經營者違反第</w:t>
      </w:r>
      <w:hyperlink w:anchor="a23" w:history="1">
        <w:r w:rsidR="00955B85" w:rsidRPr="00BB7781">
          <w:rPr>
            <w:rStyle w:val="a3"/>
            <w:rFonts w:hint="eastAsia"/>
          </w:rPr>
          <w:t>二十三</w:t>
        </w:r>
      </w:hyperlink>
      <w:r w:rsidR="00955B85" w:rsidRPr="00BB7781">
        <w:rPr>
          <w:rFonts w:ascii="Arial Unicode MS" w:hAnsi="Arial Unicode MS" w:hint="eastAsia"/>
          <w:color w:val="17365D"/>
          <w:szCs w:val="18"/>
        </w:rPr>
        <w:t>條第二項規定，未定時通報者，處新臺幣五十萬元以上二百五十萬元以下罰鍰。</w:t>
      </w:r>
    </w:p>
    <w:p w14:paraId="26384181" w14:textId="77777777" w:rsidR="00DF5F61" w:rsidRDefault="00955B85" w:rsidP="00F961EE">
      <w:pPr>
        <w:pStyle w:val="2"/>
        <w:rPr>
          <w:szCs w:val="20"/>
        </w:rPr>
      </w:pPr>
      <w:bookmarkStart w:id="29" w:name="a34"/>
      <w:bookmarkEnd w:id="29"/>
      <w:r w:rsidRPr="00BB7781">
        <w:rPr>
          <w:rFonts w:hint="eastAsia"/>
        </w:rPr>
        <w:t>第</w:t>
      </w:r>
      <w:r w:rsidR="009F0024">
        <w:rPr>
          <w:rFonts w:hint="eastAsia"/>
        </w:rPr>
        <w:t>34</w:t>
      </w:r>
      <w:r w:rsidR="00444177" w:rsidRPr="00BB7781">
        <w:rPr>
          <w:rFonts w:hint="eastAsia"/>
        </w:rPr>
        <w:t>條</w:t>
      </w:r>
      <w:r w:rsidR="00BB7781">
        <w:rPr>
          <w:rFonts w:hint="eastAsia"/>
        </w:rPr>
        <w:t>（</w:t>
      </w:r>
      <w:r w:rsidRPr="00BB7781">
        <w:rPr>
          <w:rFonts w:hint="eastAsia"/>
          <w:szCs w:val="20"/>
        </w:rPr>
        <w:t>罰則</w:t>
      </w:r>
      <w:r w:rsidR="00DF5F61">
        <w:rPr>
          <w:rFonts w:hint="eastAsia"/>
          <w:szCs w:val="20"/>
        </w:rPr>
        <w:t>）</w:t>
      </w:r>
    </w:p>
    <w:p w14:paraId="56D3144D" w14:textId="6B225575"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核子反應器設施經營者違反第</w:t>
      </w:r>
      <w:hyperlink w:anchor="a13" w:history="1">
        <w:r w:rsidR="00955B85" w:rsidRPr="00BB7781">
          <w:rPr>
            <w:rStyle w:val="a3"/>
            <w:rFonts w:hint="eastAsia"/>
          </w:rPr>
          <w:t>十三</w:t>
        </w:r>
      </w:hyperlink>
      <w:r w:rsidR="00955B85" w:rsidRPr="00BB7781">
        <w:rPr>
          <w:rFonts w:ascii="Arial Unicode MS" w:hAnsi="Arial Unicode MS" w:hint="eastAsia"/>
          <w:color w:val="17365D"/>
          <w:szCs w:val="18"/>
        </w:rPr>
        <w:t>條第一項規定，未定期檢討修正緊急應變計畫區或未報請中央主管機關核定者，處新臺幣五十萬元以上二百五十萬元以下罰鍰，並通知限期改善；屆期未改善者，按次連續處罰</w:t>
      </w:r>
      <w:r w:rsidR="00DF5F61">
        <w:rPr>
          <w:rFonts w:ascii="Arial Unicode MS" w:hAnsi="Arial Unicode MS" w:hint="eastAsia"/>
          <w:color w:val="17365D"/>
          <w:szCs w:val="18"/>
        </w:rPr>
        <w:t>。</w:t>
      </w:r>
    </w:p>
    <w:p w14:paraId="3887D41B" w14:textId="388C39C4"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DF5F61" w:rsidRPr="00BB7781">
        <w:rPr>
          <w:rFonts w:ascii="Arial Unicode MS" w:hAnsi="Arial Unicode MS" w:hint="eastAsia"/>
          <w:color w:val="666699"/>
          <w:szCs w:val="18"/>
        </w:rPr>
        <w:t>核子反應器設施經營者違反第</w:t>
      </w:r>
      <w:hyperlink w:anchor="a15" w:history="1">
        <w:r w:rsidR="00DF5F61" w:rsidRPr="00BB7781">
          <w:rPr>
            <w:rStyle w:val="a3"/>
            <w:rFonts w:ascii="Arial Unicode MS" w:hAnsi="Arial Unicode MS" w:hint="eastAsia"/>
            <w:szCs w:val="18"/>
          </w:rPr>
          <w:t>十五</w:t>
        </w:r>
      </w:hyperlink>
      <w:r w:rsidR="00DF5F61" w:rsidRPr="00BB7781">
        <w:rPr>
          <w:rFonts w:ascii="Arial Unicode MS" w:hAnsi="Arial Unicode MS" w:hint="eastAsia"/>
          <w:color w:val="666699"/>
          <w:szCs w:val="18"/>
        </w:rPr>
        <w:t>條第二項規定，未配合執行演習者，處新臺幣五十萬元以上二百五十萬元以下罰鍰</w:t>
      </w:r>
      <w:r w:rsidR="00DF5F61">
        <w:rPr>
          <w:rFonts w:ascii="Arial Unicode MS" w:hAnsi="Arial Unicode MS" w:hint="eastAsia"/>
          <w:color w:val="17365D"/>
          <w:szCs w:val="18"/>
        </w:rPr>
        <w:t>。</w:t>
      </w:r>
    </w:p>
    <w:p w14:paraId="330FB7FA" w14:textId="3BF4D245"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szCs w:val="18"/>
        </w:rPr>
        <w:t>﹝</w:t>
      </w:r>
      <w:r>
        <w:rPr>
          <w:rFonts w:ascii="Calibri" w:hAnsi="Calibri" w:hint="eastAsia"/>
          <w:color w:val="404040"/>
          <w:sz w:val="18"/>
          <w:szCs w:val="18"/>
        </w:rPr>
        <w:t>3</w:t>
      </w:r>
      <w:r>
        <w:rPr>
          <w:rFonts w:ascii="Calibri" w:hAnsi="Calibri" w:hint="eastAsia"/>
          <w:color w:val="404040"/>
          <w:sz w:val="18"/>
          <w:szCs w:val="18"/>
        </w:rPr>
        <w:t>﹞</w:t>
      </w:r>
      <w:r w:rsidR="00955B85" w:rsidRPr="00BB7781">
        <w:rPr>
          <w:rFonts w:ascii="Arial Unicode MS" w:hAnsi="Arial Unicode MS" w:hint="eastAsia"/>
          <w:color w:val="17365D"/>
          <w:szCs w:val="18"/>
        </w:rPr>
        <w:t>核子反應器設施經營者違反第</w:t>
      </w:r>
      <w:hyperlink w:anchor="a26" w:history="1">
        <w:r w:rsidR="00955B85" w:rsidRPr="00BB7781">
          <w:rPr>
            <w:rStyle w:val="a3"/>
            <w:rFonts w:hint="eastAsia"/>
          </w:rPr>
          <w:t>二十六</w:t>
        </w:r>
      </w:hyperlink>
      <w:r w:rsidR="00955B85" w:rsidRPr="00BB7781">
        <w:rPr>
          <w:rFonts w:ascii="Arial Unicode MS" w:hAnsi="Arial Unicode MS" w:hint="eastAsia"/>
          <w:color w:val="17365D"/>
          <w:szCs w:val="18"/>
        </w:rPr>
        <w:t>條第二項規定，未派員提供地方災害應變中心核能技術諮詢時，處新臺幣五十萬元以上二百五十萬元以下罰鍰。</w:t>
      </w:r>
    </w:p>
    <w:p w14:paraId="243A8FDF" w14:textId="77777777" w:rsidR="00DF5F61" w:rsidRDefault="00955B85" w:rsidP="00F961EE">
      <w:pPr>
        <w:pStyle w:val="2"/>
        <w:rPr>
          <w:szCs w:val="20"/>
        </w:rPr>
      </w:pPr>
      <w:bookmarkStart w:id="30" w:name="a35"/>
      <w:bookmarkEnd w:id="30"/>
      <w:r w:rsidRPr="00BB7781">
        <w:rPr>
          <w:rFonts w:hint="eastAsia"/>
        </w:rPr>
        <w:t>第</w:t>
      </w:r>
      <w:r w:rsidR="009F0024">
        <w:rPr>
          <w:rFonts w:hint="eastAsia"/>
        </w:rPr>
        <w:t>35</w:t>
      </w:r>
      <w:r w:rsidR="00444177" w:rsidRPr="00BB7781">
        <w:rPr>
          <w:rFonts w:hint="eastAsia"/>
        </w:rPr>
        <w:t>條</w:t>
      </w:r>
      <w:r w:rsidR="00BB7781">
        <w:rPr>
          <w:rFonts w:hint="eastAsia"/>
        </w:rPr>
        <w:t>（</w:t>
      </w:r>
      <w:r w:rsidRPr="00BB7781">
        <w:rPr>
          <w:rFonts w:hint="eastAsia"/>
          <w:szCs w:val="20"/>
        </w:rPr>
        <w:t>罰則</w:t>
      </w:r>
      <w:r w:rsidR="00DF5F61">
        <w:rPr>
          <w:rFonts w:hint="eastAsia"/>
          <w:szCs w:val="20"/>
        </w:rPr>
        <w:t>）</w:t>
      </w:r>
    </w:p>
    <w:p w14:paraId="70E9D4DF" w14:textId="6026F021"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核子反應器設施經營者違反第</w:t>
      </w:r>
      <w:hyperlink w:anchor="a13" w:history="1">
        <w:r w:rsidR="00955B85" w:rsidRPr="00BB7781">
          <w:rPr>
            <w:rStyle w:val="a3"/>
            <w:rFonts w:hint="eastAsia"/>
          </w:rPr>
          <w:t>十三</w:t>
        </w:r>
      </w:hyperlink>
      <w:r w:rsidR="00955B85" w:rsidRPr="00BB7781">
        <w:rPr>
          <w:rFonts w:ascii="Arial Unicode MS" w:hAnsi="Arial Unicode MS" w:hint="eastAsia"/>
          <w:color w:val="17365D"/>
          <w:szCs w:val="18"/>
        </w:rPr>
        <w:t>條第二項規定，未定期提出民眾防護措施之分析及規劃或未設置完成必要之場所及設備者，處新臺幣三十萬元以上一百五十萬元以下罰鍰，並通知限期改善；屆期未改善者，按次連續處罰</w:t>
      </w:r>
      <w:r w:rsidR="00DF5F61">
        <w:rPr>
          <w:rFonts w:ascii="Arial Unicode MS" w:hAnsi="Arial Unicode MS" w:hint="eastAsia"/>
          <w:color w:val="17365D"/>
          <w:szCs w:val="18"/>
        </w:rPr>
        <w:t>。</w:t>
      </w:r>
    </w:p>
    <w:p w14:paraId="123FB65F" w14:textId="620AFA30"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DF5F61" w:rsidRPr="00BB7781">
        <w:rPr>
          <w:rFonts w:ascii="Arial Unicode MS" w:hAnsi="Arial Unicode MS" w:hint="eastAsia"/>
          <w:color w:val="666699"/>
          <w:szCs w:val="18"/>
        </w:rPr>
        <w:t>核子反應器設施經營者違反第</w:t>
      </w:r>
      <w:hyperlink w:anchor="a14" w:history="1">
        <w:r w:rsidR="00DF5F61" w:rsidRPr="00BB7781">
          <w:rPr>
            <w:rStyle w:val="a3"/>
            <w:rFonts w:ascii="Arial Unicode MS" w:hAnsi="Arial Unicode MS" w:hint="eastAsia"/>
            <w:szCs w:val="18"/>
          </w:rPr>
          <w:t>十四</w:t>
        </w:r>
      </w:hyperlink>
      <w:r w:rsidR="00DF5F61" w:rsidRPr="00BB7781">
        <w:rPr>
          <w:rFonts w:ascii="Arial Unicode MS" w:hAnsi="Arial Unicode MS" w:hint="eastAsia"/>
          <w:color w:val="666699"/>
          <w:szCs w:val="18"/>
        </w:rPr>
        <w:t>條第三項規定，未訂定緊急應變計畫，或違反同條第四項規定未將應變計畫報請中央主管機關核定者，處新臺幣三十萬元以上一百五十萬元以下罰鍰，並通知限期改善；屆期未改善者，按次連續處罰</w:t>
      </w:r>
      <w:r w:rsidR="00DF5F61">
        <w:rPr>
          <w:rFonts w:ascii="Arial Unicode MS" w:hAnsi="Arial Unicode MS" w:hint="eastAsia"/>
          <w:color w:val="17365D"/>
          <w:szCs w:val="18"/>
        </w:rPr>
        <w:t>。</w:t>
      </w:r>
    </w:p>
    <w:p w14:paraId="719ACD0D" w14:textId="7AD5ABCB"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szCs w:val="18"/>
        </w:rPr>
        <w:t>﹝</w:t>
      </w:r>
      <w:r>
        <w:rPr>
          <w:rFonts w:ascii="Calibri" w:hAnsi="Calibri" w:hint="eastAsia"/>
          <w:color w:val="404040"/>
          <w:sz w:val="18"/>
          <w:szCs w:val="18"/>
        </w:rPr>
        <w:t>3</w:t>
      </w:r>
      <w:r>
        <w:rPr>
          <w:rFonts w:ascii="Calibri" w:hAnsi="Calibri" w:hint="eastAsia"/>
          <w:color w:val="404040"/>
          <w:sz w:val="18"/>
          <w:szCs w:val="18"/>
        </w:rPr>
        <w:t>﹞</w:t>
      </w:r>
      <w:r w:rsidR="00955B85" w:rsidRPr="00BB7781">
        <w:rPr>
          <w:rFonts w:ascii="Arial Unicode MS" w:hAnsi="Arial Unicode MS" w:hint="eastAsia"/>
          <w:color w:val="17365D"/>
          <w:szCs w:val="18"/>
        </w:rPr>
        <w:t>核子反應器設施經營者違反第</w:t>
      </w:r>
      <w:hyperlink w:anchor="a15" w:history="1">
        <w:r w:rsidR="00955B85" w:rsidRPr="00BB7781">
          <w:rPr>
            <w:rStyle w:val="a3"/>
            <w:rFonts w:hint="eastAsia"/>
          </w:rPr>
          <w:t>十五</w:t>
        </w:r>
      </w:hyperlink>
      <w:r w:rsidR="00955B85" w:rsidRPr="00BB7781">
        <w:rPr>
          <w:rFonts w:ascii="Arial Unicode MS" w:hAnsi="Arial Unicode MS" w:hint="eastAsia"/>
          <w:color w:val="17365D"/>
          <w:szCs w:val="18"/>
        </w:rPr>
        <w:t>條第四項規定，未定期執行演習者，處新臺幣三十萬元以上一百五十萬元以下罰鍰，並通知限期改善；屆期未改善者，按次連續處罰。</w:t>
      </w:r>
    </w:p>
    <w:p w14:paraId="5C5F0D80" w14:textId="77777777" w:rsidR="00DF5F61" w:rsidRDefault="00955B85" w:rsidP="00F961EE">
      <w:pPr>
        <w:pStyle w:val="2"/>
        <w:rPr>
          <w:szCs w:val="20"/>
        </w:rPr>
      </w:pPr>
      <w:bookmarkStart w:id="31" w:name="a36"/>
      <w:bookmarkEnd w:id="31"/>
      <w:r w:rsidRPr="00BB7781">
        <w:rPr>
          <w:rFonts w:hint="eastAsia"/>
        </w:rPr>
        <w:t>第</w:t>
      </w:r>
      <w:r w:rsidR="009F0024">
        <w:rPr>
          <w:rFonts w:hint="eastAsia"/>
        </w:rPr>
        <w:t>36</w:t>
      </w:r>
      <w:r w:rsidR="00444177" w:rsidRPr="00BB7781">
        <w:rPr>
          <w:rFonts w:hint="eastAsia"/>
        </w:rPr>
        <w:t>條</w:t>
      </w:r>
      <w:r w:rsidR="00BB7781">
        <w:rPr>
          <w:rFonts w:hint="eastAsia"/>
        </w:rPr>
        <w:t>（</w:t>
      </w:r>
      <w:r w:rsidRPr="00BB7781">
        <w:rPr>
          <w:rFonts w:hint="eastAsia"/>
          <w:szCs w:val="20"/>
        </w:rPr>
        <w:t>罰則</w:t>
      </w:r>
      <w:r w:rsidR="00DF5F61">
        <w:rPr>
          <w:rFonts w:hint="eastAsia"/>
          <w:szCs w:val="20"/>
        </w:rPr>
        <w:t>）</w:t>
      </w:r>
    </w:p>
    <w:p w14:paraId="6E2071BD" w14:textId="40379719"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核子反應器設施經營者違反第</w:t>
      </w:r>
      <w:hyperlink w:anchor="a20" w:history="1">
        <w:r w:rsidR="00955B85" w:rsidRPr="00BB7781">
          <w:rPr>
            <w:rStyle w:val="a3"/>
            <w:rFonts w:hint="eastAsia"/>
          </w:rPr>
          <w:t>二十</w:t>
        </w:r>
      </w:hyperlink>
      <w:r w:rsidR="00955B85" w:rsidRPr="00BB7781">
        <w:rPr>
          <w:rFonts w:ascii="Arial Unicode MS" w:hAnsi="Arial Unicode MS" w:hint="eastAsia"/>
          <w:color w:val="17365D"/>
          <w:szCs w:val="18"/>
        </w:rPr>
        <w:t>條規定，規避、妨礙或拒絕中央主管機關之檢查、測試時，處新臺幣二十萬元以上一百萬元以下罰鍰，並得按次連續處罰及強制執行檢查、測試</w:t>
      </w:r>
      <w:r w:rsidR="00DF5F61">
        <w:rPr>
          <w:rFonts w:ascii="Arial Unicode MS" w:hAnsi="Arial Unicode MS" w:hint="eastAsia"/>
          <w:color w:val="17365D"/>
          <w:szCs w:val="18"/>
        </w:rPr>
        <w:t>。</w:t>
      </w:r>
    </w:p>
    <w:p w14:paraId="6A43D618" w14:textId="4C7E89A2" w:rsidR="00955B85" w:rsidRPr="00BB7781" w:rsidRDefault="00582E5D" w:rsidP="00575F35">
      <w:pPr>
        <w:ind w:leftChars="75" w:left="150"/>
        <w:jc w:val="both"/>
        <w:rPr>
          <w:rFonts w:ascii="Arial Unicode MS" w:hAnsi="Arial Unicode MS" w:cs="Arial Unicode MS"/>
          <w:color w:val="666699"/>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955B85" w:rsidRPr="00BB7781">
        <w:rPr>
          <w:rFonts w:ascii="Arial Unicode MS" w:hAnsi="Arial Unicode MS" w:hint="eastAsia"/>
          <w:color w:val="666699"/>
          <w:szCs w:val="18"/>
        </w:rPr>
        <w:t>核子反應器設施經營者違反第</w:t>
      </w:r>
      <w:hyperlink w:anchor="a29" w:history="1">
        <w:r w:rsidR="00955B85" w:rsidRPr="00BB7781">
          <w:rPr>
            <w:rStyle w:val="a3"/>
            <w:rFonts w:ascii="Arial Unicode MS" w:hAnsi="Arial Unicode MS" w:hint="eastAsia"/>
            <w:szCs w:val="18"/>
          </w:rPr>
          <w:t>二十九</w:t>
        </w:r>
      </w:hyperlink>
      <w:r w:rsidR="00955B85" w:rsidRPr="00BB7781">
        <w:rPr>
          <w:rFonts w:ascii="Arial Unicode MS" w:hAnsi="Arial Unicode MS" w:hint="eastAsia"/>
          <w:color w:val="666699"/>
          <w:szCs w:val="18"/>
        </w:rPr>
        <w:t>條第一項規定，未於期限內提出緊急應變工作報告者，處新臺幣二十萬元以上一百萬元以下罰鍰。</w:t>
      </w:r>
    </w:p>
    <w:p w14:paraId="362F3DEB" w14:textId="77777777" w:rsidR="00DF5F61" w:rsidRDefault="00955B85" w:rsidP="00F961EE">
      <w:pPr>
        <w:pStyle w:val="2"/>
        <w:rPr>
          <w:szCs w:val="20"/>
        </w:rPr>
      </w:pPr>
      <w:bookmarkStart w:id="32" w:name="a37"/>
      <w:bookmarkEnd w:id="32"/>
      <w:r w:rsidRPr="00BB7781">
        <w:rPr>
          <w:rFonts w:hint="eastAsia"/>
        </w:rPr>
        <w:t>第</w:t>
      </w:r>
      <w:r w:rsidR="009F0024">
        <w:rPr>
          <w:rFonts w:hint="eastAsia"/>
        </w:rPr>
        <w:t>37</w:t>
      </w:r>
      <w:r w:rsidR="00444177" w:rsidRPr="00BB7781">
        <w:rPr>
          <w:rFonts w:hint="eastAsia"/>
        </w:rPr>
        <w:t>條</w:t>
      </w:r>
      <w:r w:rsidR="00BB7781">
        <w:rPr>
          <w:rFonts w:hint="eastAsia"/>
        </w:rPr>
        <w:t>（</w:t>
      </w:r>
      <w:r w:rsidRPr="00BB7781">
        <w:rPr>
          <w:rFonts w:hint="eastAsia"/>
          <w:szCs w:val="20"/>
        </w:rPr>
        <w:t>罰則</w:t>
      </w:r>
      <w:r w:rsidR="00DF5F61">
        <w:rPr>
          <w:rFonts w:hint="eastAsia"/>
          <w:szCs w:val="20"/>
        </w:rPr>
        <w:t>）</w:t>
      </w:r>
    </w:p>
    <w:p w14:paraId="13DD7ADC" w14:textId="3C21D2DD"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核子反應器設施經營者違反</w:t>
      </w:r>
      <w:hyperlink w:anchor="a9" w:history="1">
        <w:r w:rsidR="00955B85" w:rsidRPr="00BB7781">
          <w:rPr>
            <w:rStyle w:val="a3"/>
            <w:rFonts w:hint="eastAsia"/>
          </w:rPr>
          <w:t>第九條</w:t>
        </w:r>
      </w:hyperlink>
      <w:r w:rsidR="00955B85" w:rsidRPr="00BB7781">
        <w:rPr>
          <w:rFonts w:ascii="Arial Unicode MS" w:hAnsi="Arial Unicode MS" w:hint="eastAsia"/>
          <w:color w:val="17365D"/>
          <w:szCs w:val="18"/>
        </w:rPr>
        <w:t>第三項規定，未執行核子事故輻射監測中心平時各項設備與場所之維護、管理及測試時，處新臺幣十萬元以上五十萬元以下罰鍰，並通知限期改善；屆期未改善者，按次連續處罰。</w:t>
      </w:r>
    </w:p>
    <w:p w14:paraId="31214DE3" w14:textId="77777777" w:rsidR="00DF5F61" w:rsidRDefault="00955B85" w:rsidP="00F961EE">
      <w:pPr>
        <w:pStyle w:val="2"/>
        <w:rPr>
          <w:szCs w:val="20"/>
        </w:rPr>
      </w:pPr>
      <w:bookmarkStart w:id="33" w:name="a38"/>
      <w:bookmarkEnd w:id="33"/>
      <w:r w:rsidRPr="00BB7781">
        <w:rPr>
          <w:rFonts w:hint="eastAsia"/>
        </w:rPr>
        <w:t>第</w:t>
      </w:r>
      <w:r w:rsidR="009F0024">
        <w:rPr>
          <w:rFonts w:hint="eastAsia"/>
        </w:rPr>
        <w:t>38</w:t>
      </w:r>
      <w:r w:rsidR="00444177" w:rsidRPr="00BB7781">
        <w:rPr>
          <w:rFonts w:hint="eastAsia"/>
        </w:rPr>
        <w:t>條</w:t>
      </w:r>
      <w:r w:rsidR="00BB7781">
        <w:rPr>
          <w:rFonts w:hint="eastAsia"/>
        </w:rPr>
        <w:t>（</w:t>
      </w:r>
      <w:r w:rsidRPr="00BB7781">
        <w:rPr>
          <w:rFonts w:hint="eastAsia"/>
          <w:szCs w:val="20"/>
        </w:rPr>
        <w:t>罰則</w:t>
      </w:r>
      <w:r w:rsidR="00DF5F61">
        <w:rPr>
          <w:rFonts w:hint="eastAsia"/>
          <w:szCs w:val="20"/>
        </w:rPr>
        <w:t>）</w:t>
      </w:r>
    </w:p>
    <w:p w14:paraId="64F7B91F" w14:textId="2E6ED08D"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核子反應器設施經營者違反第</w:t>
      </w:r>
      <w:hyperlink w:anchor="a21" w:history="1">
        <w:r w:rsidR="00955B85" w:rsidRPr="00BB7781">
          <w:rPr>
            <w:rStyle w:val="a3"/>
            <w:rFonts w:hint="eastAsia"/>
          </w:rPr>
          <w:t>二十一</w:t>
        </w:r>
      </w:hyperlink>
      <w:r w:rsidR="00955B85" w:rsidRPr="00BB7781">
        <w:rPr>
          <w:rFonts w:ascii="Arial Unicode MS" w:hAnsi="Arial Unicode MS" w:hint="eastAsia"/>
          <w:color w:val="17365D"/>
          <w:szCs w:val="18"/>
        </w:rPr>
        <w:t>條規定，未依中央主管機關要求期限修正或改善完成者，處新臺幣十萬元以上五十萬元以下罰鍰，並按次連續處罰。</w:t>
      </w:r>
    </w:p>
    <w:p w14:paraId="6B875331" w14:textId="77777777" w:rsidR="00DF5F61" w:rsidRDefault="00955B85" w:rsidP="00F961EE">
      <w:pPr>
        <w:pStyle w:val="2"/>
        <w:rPr>
          <w:szCs w:val="20"/>
        </w:rPr>
      </w:pPr>
      <w:bookmarkStart w:id="34" w:name="a39"/>
      <w:bookmarkEnd w:id="34"/>
      <w:r w:rsidRPr="00BB7781">
        <w:rPr>
          <w:rFonts w:hint="eastAsia"/>
        </w:rPr>
        <w:t>第</w:t>
      </w:r>
      <w:r w:rsidR="009F0024">
        <w:rPr>
          <w:rFonts w:hint="eastAsia"/>
        </w:rPr>
        <w:t>39</w:t>
      </w:r>
      <w:r w:rsidR="00444177" w:rsidRPr="00BB7781">
        <w:rPr>
          <w:rFonts w:hint="eastAsia"/>
        </w:rPr>
        <w:t>條</w:t>
      </w:r>
      <w:r w:rsidR="00BB7781">
        <w:rPr>
          <w:rFonts w:hint="eastAsia"/>
        </w:rPr>
        <w:t>（</w:t>
      </w:r>
      <w:r w:rsidRPr="00BB7781">
        <w:rPr>
          <w:rFonts w:hint="eastAsia"/>
          <w:szCs w:val="20"/>
        </w:rPr>
        <w:t>罰則</w:t>
      </w:r>
      <w:r w:rsidR="00DF5F61">
        <w:rPr>
          <w:rFonts w:hint="eastAsia"/>
          <w:szCs w:val="20"/>
        </w:rPr>
        <w:t>）</w:t>
      </w:r>
    </w:p>
    <w:p w14:paraId="3B638F38" w14:textId="621EF17E"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研究用核子反應器設施經營者違反中央主管機關依</w:t>
      </w:r>
      <w:hyperlink w:anchor="a4" w:history="1">
        <w:r w:rsidR="00955B85" w:rsidRPr="00BB7781">
          <w:rPr>
            <w:rStyle w:val="a3"/>
            <w:rFonts w:hint="eastAsia"/>
          </w:rPr>
          <w:t>第四條</w:t>
        </w:r>
      </w:hyperlink>
      <w:r w:rsidR="00955B85" w:rsidRPr="00BB7781">
        <w:rPr>
          <w:rFonts w:ascii="Arial Unicode MS" w:hAnsi="Arial Unicode MS" w:hint="eastAsia"/>
          <w:color w:val="17365D"/>
          <w:szCs w:val="18"/>
        </w:rPr>
        <w:t>第一項所定辦法中有關組織編組、整備、應變、復原措施或檢查測試等規定者，中央主管機關得通知限期改善；屆期未改善者，處新臺幣五萬元以上二十五萬元以下罰鍰，並得按次連續處罰。</w:t>
      </w:r>
    </w:p>
    <w:p w14:paraId="564178DD" w14:textId="77777777" w:rsidR="00DF5F61" w:rsidRDefault="00955B85" w:rsidP="00F961EE">
      <w:pPr>
        <w:pStyle w:val="2"/>
        <w:rPr>
          <w:szCs w:val="20"/>
        </w:rPr>
      </w:pPr>
      <w:bookmarkStart w:id="35" w:name="a40"/>
      <w:bookmarkEnd w:id="35"/>
      <w:r w:rsidRPr="00BB7781">
        <w:rPr>
          <w:rFonts w:hint="eastAsia"/>
        </w:rPr>
        <w:t>第</w:t>
      </w:r>
      <w:r w:rsidR="009F0024">
        <w:rPr>
          <w:rFonts w:hint="eastAsia"/>
        </w:rPr>
        <w:t>40</w:t>
      </w:r>
      <w:r w:rsidR="009F0024">
        <w:rPr>
          <w:rFonts w:hint="eastAsia"/>
        </w:rPr>
        <w:t>條</w:t>
      </w:r>
      <w:r w:rsidR="00BB7781">
        <w:rPr>
          <w:rFonts w:hint="eastAsia"/>
        </w:rPr>
        <w:t>（</w:t>
      </w:r>
      <w:r w:rsidRPr="00BB7781">
        <w:rPr>
          <w:rFonts w:hint="eastAsia"/>
          <w:szCs w:val="20"/>
        </w:rPr>
        <w:t>罰則</w:t>
      </w:r>
      <w:r w:rsidR="00DF5F61">
        <w:rPr>
          <w:rFonts w:hint="eastAsia"/>
          <w:szCs w:val="20"/>
        </w:rPr>
        <w:t>）</w:t>
      </w:r>
    </w:p>
    <w:p w14:paraId="6C58E2C3" w14:textId="016F898A"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核子反應器設施經營者違反第</w:t>
      </w:r>
      <w:hyperlink w:anchor="a17" w:history="1">
        <w:r w:rsidR="00955B85" w:rsidRPr="00BB7781">
          <w:rPr>
            <w:rStyle w:val="a3"/>
            <w:rFonts w:hint="eastAsia"/>
          </w:rPr>
          <w:t>十七</w:t>
        </w:r>
      </w:hyperlink>
      <w:r w:rsidR="00955B85" w:rsidRPr="00BB7781">
        <w:rPr>
          <w:rFonts w:ascii="Arial Unicode MS" w:hAnsi="Arial Unicode MS" w:hint="eastAsia"/>
          <w:color w:val="17365D"/>
          <w:szCs w:val="18"/>
        </w:rPr>
        <w:t>條第二項、第</w:t>
      </w:r>
      <w:hyperlink w:anchor="a18" w:history="1">
        <w:r w:rsidR="00955B85" w:rsidRPr="00BB7781">
          <w:rPr>
            <w:rStyle w:val="a3"/>
            <w:rFonts w:hint="eastAsia"/>
          </w:rPr>
          <w:t>十八</w:t>
        </w:r>
      </w:hyperlink>
      <w:r w:rsidR="00955B85" w:rsidRPr="00BB7781">
        <w:rPr>
          <w:rFonts w:ascii="Arial Unicode MS" w:hAnsi="Arial Unicode MS" w:hint="eastAsia"/>
          <w:color w:val="17365D"/>
          <w:szCs w:val="18"/>
        </w:rPr>
        <w:t>條第二項或第</w:t>
      </w:r>
      <w:hyperlink w:anchor="a22" w:history="1">
        <w:r w:rsidR="00955B85" w:rsidRPr="00BB7781">
          <w:rPr>
            <w:rStyle w:val="a3"/>
            <w:rFonts w:hint="eastAsia"/>
          </w:rPr>
          <w:t>二十二</w:t>
        </w:r>
      </w:hyperlink>
      <w:r w:rsidR="00955B85" w:rsidRPr="00BB7781">
        <w:rPr>
          <w:rFonts w:ascii="Arial Unicode MS" w:hAnsi="Arial Unicode MS" w:hint="eastAsia"/>
          <w:color w:val="17365D"/>
          <w:szCs w:val="18"/>
        </w:rPr>
        <w:t>條第二項規定，未提供必要之協助者，處新臺幣五萬元以上二十五萬元以下罰鍰。</w:t>
      </w:r>
    </w:p>
    <w:p w14:paraId="56EAC5B0" w14:textId="77777777" w:rsidR="00DF5F61" w:rsidRDefault="00955B85" w:rsidP="00F961EE">
      <w:pPr>
        <w:pStyle w:val="2"/>
        <w:rPr>
          <w:szCs w:val="20"/>
        </w:rPr>
      </w:pPr>
      <w:r w:rsidRPr="00BB7781">
        <w:rPr>
          <w:rFonts w:hint="eastAsia"/>
        </w:rPr>
        <w:t>第</w:t>
      </w:r>
      <w:r w:rsidR="009F0024">
        <w:rPr>
          <w:rFonts w:hint="eastAsia"/>
        </w:rPr>
        <w:t>41</w:t>
      </w:r>
      <w:r w:rsidR="00444177" w:rsidRPr="00BB7781">
        <w:rPr>
          <w:rFonts w:hint="eastAsia"/>
        </w:rPr>
        <w:t>條</w:t>
      </w:r>
      <w:r w:rsidR="00BB7781">
        <w:rPr>
          <w:rFonts w:hint="eastAsia"/>
        </w:rPr>
        <w:t>（</w:t>
      </w:r>
      <w:r w:rsidRPr="00BB7781">
        <w:rPr>
          <w:rFonts w:hint="eastAsia"/>
          <w:szCs w:val="20"/>
        </w:rPr>
        <w:t>罰鍰</w:t>
      </w:r>
      <w:r w:rsidR="00DF5F61">
        <w:rPr>
          <w:rFonts w:hint="eastAsia"/>
          <w:szCs w:val="20"/>
        </w:rPr>
        <w:t>）</w:t>
      </w:r>
    </w:p>
    <w:p w14:paraId="07D2D48C" w14:textId="6F615238"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本法所定之罰鍰，由中央主管機關處罰之。</w:t>
      </w:r>
    </w:p>
    <w:p w14:paraId="0322BF86" w14:textId="77777777" w:rsidR="00DF5F61" w:rsidRDefault="00955B85" w:rsidP="00F961EE">
      <w:pPr>
        <w:pStyle w:val="2"/>
        <w:rPr>
          <w:szCs w:val="20"/>
        </w:rPr>
      </w:pPr>
      <w:r w:rsidRPr="00BB7781">
        <w:rPr>
          <w:rFonts w:hint="eastAsia"/>
        </w:rPr>
        <w:t>第</w:t>
      </w:r>
      <w:r w:rsidR="009F0024">
        <w:rPr>
          <w:rFonts w:hint="eastAsia"/>
        </w:rPr>
        <w:t>42</w:t>
      </w:r>
      <w:r w:rsidR="00444177" w:rsidRPr="00BB7781">
        <w:rPr>
          <w:rFonts w:hint="eastAsia"/>
        </w:rPr>
        <w:t>條</w:t>
      </w:r>
      <w:r w:rsidR="00BB7781">
        <w:rPr>
          <w:rFonts w:hint="eastAsia"/>
        </w:rPr>
        <w:t>（</w:t>
      </w:r>
      <w:r w:rsidRPr="00BB7781">
        <w:rPr>
          <w:rFonts w:hint="eastAsia"/>
          <w:szCs w:val="20"/>
        </w:rPr>
        <w:t>強制執行</w:t>
      </w:r>
      <w:r w:rsidR="00DF5F61">
        <w:rPr>
          <w:rFonts w:hint="eastAsia"/>
          <w:szCs w:val="20"/>
        </w:rPr>
        <w:t>）</w:t>
      </w:r>
    </w:p>
    <w:p w14:paraId="2854A0DD" w14:textId="72AABF7C"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依本法所處之罰鍰，經限期繳納，屆期未繳納者，依法移送強制執行</w:t>
      </w:r>
      <w:r w:rsidR="00DF5F61">
        <w:rPr>
          <w:rFonts w:ascii="Arial Unicode MS" w:hAnsi="Arial Unicode MS" w:hint="eastAsia"/>
          <w:color w:val="17365D"/>
          <w:szCs w:val="18"/>
        </w:rPr>
        <w:t>。</w:t>
      </w:r>
    </w:p>
    <w:p w14:paraId="67CFDE60" w14:textId="0E847D0D" w:rsidR="00243C6F" w:rsidRPr="00BB7781" w:rsidRDefault="00DF5F61" w:rsidP="003C4659">
      <w:pPr>
        <w:ind w:left="119"/>
        <w:rPr>
          <w:rFonts w:ascii="Arial Unicode MS" w:hAnsi="Arial Unicode MS" w:cs="Arial Unicode MS"/>
          <w:color w:val="666699"/>
          <w:szCs w:val="18"/>
        </w:rPr>
      </w:pPr>
      <w:r>
        <w:rPr>
          <w:rFonts w:ascii="Arial Unicode MS" w:hAnsi="Arial Unicode MS" w:hint="eastAsia"/>
          <w:color w:val="17365D"/>
          <w:szCs w:val="18"/>
        </w:rPr>
        <w:t xml:space="preserve">　　　　</w:t>
      </w:r>
      <w:r w:rsidR="003C4659" w:rsidRPr="00BB7781">
        <w:rPr>
          <w:rFonts w:ascii="Arial Unicode MS" w:hAnsi="Arial Unicode MS" w:hint="eastAsia"/>
          <w:color w:val="666699"/>
        </w:rPr>
        <w:t xml:space="preserve">　　　　　　　　　　　　　　　　　　　　　　　　　　　　　　　　　　　　　　　　</w:t>
      </w:r>
      <w:hyperlink w:anchor="a章節索引" w:history="1">
        <w:r w:rsidR="003C4659" w:rsidRPr="00BB7781">
          <w:rPr>
            <w:rStyle w:val="a3"/>
            <w:rFonts w:ascii="Arial Unicode MS" w:hAnsi="Arial Unicode MS" w:hint="eastAsia"/>
            <w:sz w:val="18"/>
          </w:rPr>
          <w:t>回索引</w:t>
        </w:r>
      </w:hyperlink>
      <w:r w:rsidR="0053589F">
        <w:rPr>
          <w:rFonts w:ascii="Arial Unicode MS" w:hAnsi="Arial Unicode MS" w:hint="eastAsia"/>
          <w:color w:val="808000"/>
          <w:sz w:val="18"/>
        </w:rPr>
        <w:t>〉〉</w:t>
      </w:r>
    </w:p>
    <w:p w14:paraId="2C93087B" w14:textId="77777777" w:rsidR="00955B85" w:rsidRPr="00BB7781" w:rsidRDefault="00955B85" w:rsidP="00B435EF">
      <w:pPr>
        <w:pStyle w:val="1"/>
      </w:pPr>
      <w:bookmarkStart w:id="36" w:name="_第七章__附"/>
      <w:bookmarkEnd w:id="36"/>
      <w:r w:rsidRPr="00BB7781">
        <w:rPr>
          <w:rFonts w:hint="eastAsia"/>
        </w:rPr>
        <w:t>第七章　　附　則</w:t>
      </w:r>
    </w:p>
    <w:p w14:paraId="533AB830" w14:textId="77777777" w:rsidR="00DF5F61" w:rsidRDefault="00955B85" w:rsidP="00F961EE">
      <w:pPr>
        <w:pStyle w:val="2"/>
      </w:pPr>
      <w:bookmarkStart w:id="37" w:name="a43"/>
      <w:bookmarkEnd w:id="37"/>
      <w:r w:rsidRPr="00BB7781">
        <w:rPr>
          <w:rFonts w:hint="eastAsia"/>
          <w:szCs w:val="18"/>
        </w:rPr>
        <w:t>第</w:t>
      </w:r>
      <w:r w:rsidR="009F0024">
        <w:rPr>
          <w:rFonts w:hint="eastAsia"/>
          <w:szCs w:val="18"/>
        </w:rPr>
        <w:t>43</w:t>
      </w:r>
      <w:r w:rsidR="00444177" w:rsidRPr="00BB7781">
        <w:rPr>
          <w:rFonts w:hint="eastAsia"/>
          <w:szCs w:val="18"/>
        </w:rPr>
        <w:t>條</w:t>
      </w:r>
      <w:r w:rsidR="00BB7781">
        <w:rPr>
          <w:rFonts w:hint="eastAsia"/>
          <w:szCs w:val="18"/>
        </w:rPr>
        <w:t>（</w:t>
      </w:r>
      <w:r w:rsidRPr="00BB7781">
        <w:rPr>
          <w:rFonts w:hint="eastAsia"/>
        </w:rPr>
        <w:t>核子事故緊急應變基金之設置及用途</w:t>
      </w:r>
      <w:r w:rsidR="00DF5F61">
        <w:rPr>
          <w:rFonts w:hint="eastAsia"/>
        </w:rPr>
        <w:t>）</w:t>
      </w:r>
    </w:p>
    <w:p w14:paraId="7523F0B7" w14:textId="0F6BDAB1"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955B85" w:rsidRPr="00BB7781">
        <w:rPr>
          <w:rFonts w:ascii="Arial Unicode MS" w:hAnsi="Arial Unicode MS" w:hint="eastAsia"/>
          <w:color w:val="17365D"/>
          <w:szCs w:val="18"/>
        </w:rPr>
        <w:t>為落實核子事故緊急應變整備措施，並因應事故發生或有發生之虞時之應變作業需要，中央主管機關應每年就每一核子反應器設施，向核子反應器設施經營者收取一定之金額，設置核子事故緊急應變基金；基金之收支、保管及</w:t>
      </w:r>
      <w:hyperlink r:id="rId19" w:history="1">
        <w:r w:rsidR="00955B85" w:rsidRPr="00B435EF">
          <w:rPr>
            <w:rStyle w:val="a3"/>
            <w:rFonts w:ascii="Arial Unicode MS" w:hAnsi="Arial Unicode MS" w:hint="eastAsia"/>
            <w:szCs w:val="18"/>
          </w:rPr>
          <w:t>運用辦法</w:t>
        </w:r>
      </w:hyperlink>
      <w:r w:rsidR="00955B85" w:rsidRPr="00BB7781">
        <w:rPr>
          <w:rFonts w:ascii="Arial Unicode MS" w:hAnsi="Arial Unicode MS" w:hint="eastAsia"/>
          <w:color w:val="17365D"/>
          <w:szCs w:val="18"/>
        </w:rPr>
        <w:t>，由行政院定之</w:t>
      </w:r>
      <w:r w:rsidR="00DF5F61">
        <w:rPr>
          <w:rFonts w:ascii="Arial Unicode MS" w:hAnsi="Arial Unicode MS" w:hint="eastAsia"/>
          <w:color w:val="17365D"/>
          <w:szCs w:val="18"/>
        </w:rPr>
        <w:t>。</w:t>
      </w:r>
    </w:p>
    <w:p w14:paraId="490FF65E" w14:textId="7BABEBFC" w:rsidR="00DF5F61" w:rsidRPr="00BB7781" w:rsidRDefault="00582E5D" w:rsidP="00575F35">
      <w:pPr>
        <w:ind w:leftChars="75" w:left="150"/>
        <w:jc w:val="both"/>
        <w:rPr>
          <w:rFonts w:ascii="Arial Unicode MS" w:hAnsi="Arial Unicode MS"/>
          <w:color w:val="666699"/>
          <w:szCs w:val="18"/>
        </w:rPr>
      </w:pPr>
      <w:r>
        <w:rPr>
          <w:rFonts w:ascii="Calibri" w:hAnsi="Calibri" w:hint="eastAsia"/>
          <w:color w:val="404040"/>
          <w:sz w:val="18"/>
          <w:szCs w:val="18"/>
        </w:rPr>
        <w:t>﹝</w:t>
      </w:r>
      <w:r>
        <w:rPr>
          <w:rFonts w:ascii="Calibri" w:hAnsi="Calibri" w:hint="eastAsia"/>
          <w:color w:val="404040"/>
          <w:sz w:val="18"/>
          <w:szCs w:val="18"/>
        </w:rPr>
        <w:t>2</w:t>
      </w:r>
      <w:r>
        <w:rPr>
          <w:rFonts w:ascii="Calibri" w:hAnsi="Calibri" w:hint="eastAsia"/>
          <w:color w:val="404040"/>
          <w:sz w:val="18"/>
          <w:szCs w:val="18"/>
        </w:rPr>
        <w:t>﹞</w:t>
      </w:r>
      <w:r w:rsidR="00DF5F61" w:rsidRPr="00BB7781">
        <w:rPr>
          <w:rFonts w:ascii="Arial Unicode MS" w:hAnsi="Arial Unicode MS" w:hint="eastAsia"/>
          <w:color w:val="666699"/>
          <w:szCs w:val="18"/>
        </w:rPr>
        <w:t>前項基金之用途如下：</w:t>
      </w:r>
    </w:p>
    <w:p w14:paraId="046B4F1E" w14:textId="77777777" w:rsidR="00DF5F61" w:rsidRDefault="00DF5F61" w:rsidP="00575F35">
      <w:pPr>
        <w:ind w:leftChars="75" w:left="150"/>
        <w:jc w:val="both"/>
        <w:rPr>
          <w:rFonts w:ascii="Arial Unicode MS" w:hAnsi="Arial Unicode MS"/>
          <w:color w:val="666699"/>
          <w:szCs w:val="18"/>
        </w:rPr>
      </w:pPr>
      <w:r w:rsidRPr="00BB7781">
        <w:rPr>
          <w:rFonts w:ascii="Arial Unicode MS" w:hAnsi="Arial Unicode MS" w:hint="eastAsia"/>
          <w:color w:val="666699"/>
          <w:szCs w:val="18"/>
        </w:rPr>
        <w:t xml:space="preserve">　　一、中央主管機關依第</w:t>
      </w:r>
      <w:hyperlink w:anchor="a15" w:history="1">
        <w:r w:rsidRPr="00BB7781">
          <w:rPr>
            <w:rStyle w:val="a3"/>
            <w:rFonts w:ascii="Arial Unicode MS" w:hAnsi="Arial Unicode MS" w:hint="eastAsia"/>
            <w:szCs w:val="18"/>
          </w:rPr>
          <w:t>十五</w:t>
        </w:r>
      </w:hyperlink>
      <w:r w:rsidRPr="00BB7781">
        <w:rPr>
          <w:rFonts w:ascii="Arial Unicode MS" w:hAnsi="Arial Unicode MS" w:hint="eastAsia"/>
          <w:color w:val="666699"/>
          <w:szCs w:val="18"/>
        </w:rPr>
        <w:t>條第一項規定辦理演習有關之支出</w:t>
      </w:r>
      <w:r>
        <w:rPr>
          <w:rFonts w:ascii="Arial Unicode MS" w:hAnsi="Arial Unicode MS" w:hint="eastAsia"/>
          <w:color w:val="666699"/>
          <w:szCs w:val="18"/>
        </w:rPr>
        <w:t>。</w:t>
      </w:r>
    </w:p>
    <w:p w14:paraId="23C6D2A5" w14:textId="77777777" w:rsidR="00DF5F61" w:rsidRDefault="00DF5F61" w:rsidP="00575F35">
      <w:pPr>
        <w:ind w:leftChars="75" w:left="150"/>
        <w:jc w:val="both"/>
        <w:rPr>
          <w:rFonts w:ascii="Arial Unicode MS" w:hAnsi="Arial Unicode MS"/>
          <w:color w:val="666699"/>
          <w:szCs w:val="18"/>
        </w:rPr>
      </w:pPr>
      <w:r>
        <w:rPr>
          <w:rFonts w:ascii="Arial Unicode MS" w:hAnsi="Arial Unicode MS" w:hint="eastAsia"/>
          <w:color w:val="666699"/>
          <w:szCs w:val="18"/>
        </w:rPr>
        <w:t xml:space="preserve">　　</w:t>
      </w:r>
      <w:r w:rsidRPr="00BB7781">
        <w:rPr>
          <w:rFonts w:ascii="Arial Unicode MS" w:hAnsi="Arial Unicode MS" w:hint="eastAsia"/>
          <w:color w:val="666699"/>
          <w:szCs w:val="18"/>
        </w:rPr>
        <w:t>二</w:t>
      </w:r>
      <w:r>
        <w:rPr>
          <w:rFonts w:ascii="Arial Unicode MS" w:hAnsi="Arial Unicode MS" w:hint="eastAsia"/>
          <w:color w:val="666699"/>
          <w:szCs w:val="18"/>
        </w:rPr>
        <w:t>、</w:t>
      </w:r>
      <w:r w:rsidRPr="00BB7781">
        <w:rPr>
          <w:rFonts w:ascii="Arial Unicode MS" w:hAnsi="Arial Unicode MS" w:hint="eastAsia"/>
          <w:color w:val="666699"/>
          <w:szCs w:val="18"/>
        </w:rPr>
        <w:t>中央主管機關辦理第</w:t>
      </w:r>
      <w:hyperlink w:anchor="a16" w:history="1">
        <w:r w:rsidRPr="00BB7781">
          <w:rPr>
            <w:rStyle w:val="a3"/>
            <w:rFonts w:ascii="Arial Unicode MS" w:hAnsi="Arial Unicode MS" w:hint="eastAsia"/>
            <w:szCs w:val="18"/>
          </w:rPr>
          <w:t>十六</w:t>
        </w:r>
      </w:hyperlink>
      <w:r w:rsidRPr="00BB7781">
        <w:rPr>
          <w:rFonts w:ascii="Arial Unicode MS" w:hAnsi="Arial Unicode MS" w:hint="eastAsia"/>
          <w:color w:val="666699"/>
          <w:szCs w:val="18"/>
        </w:rPr>
        <w:t>條所定事項之支出</w:t>
      </w:r>
      <w:r>
        <w:rPr>
          <w:rFonts w:ascii="Arial Unicode MS" w:hAnsi="Arial Unicode MS" w:hint="eastAsia"/>
          <w:color w:val="666699"/>
          <w:szCs w:val="18"/>
        </w:rPr>
        <w:t>。</w:t>
      </w:r>
    </w:p>
    <w:p w14:paraId="1D8BC5E1" w14:textId="77777777" w:rsidR="00DF5F61" w:rsidRDefault="00DF5F61" w:rsidP="00575F35">
      <w:pPr>
        <w:ind w:leftChars="75" w:left="150"/>
        <w:jc w:val="both"/>
        <w:rPr>
          <w:rFonts w:ascii="Arial Unicode MS" w:hAnsi="Arial Unicode MS"/>
          <w:color w:val="666699"/>
          <w:szCs w:val="18"/>
        </w:rPr>
      </w:pPr>
      <w:r>
        <w:rPr>
          <w:rFonts w:ascii="Arial Unicode MS" w:hAnsi="Arial Unicode MS" w:hint="eastAsia"/>
          <w:color w:val="666699"/>
          <w:szCs w:val="18"/>
        </w:rPr>
        <w:t xml:space="preserve">　　</w:t>
      </w:r>
      <w:r w:rsidRPr="00BB7781">
        <w:rPr>
          <w:rFonts w:ascii="Arial Unicode MS" w:hAnsi="Arial Unicode MS" w:hint="eastAsia"/>
          <w:color w:val="666699"/>
          <w:szCs w:val="18"/>
        </w:rPr>
        <w:t>三</w:t>
      </w:r>
      <w:r>
        <w:rPr>
          <w:rFonts w:ascii="Arial Unicode MS" w:hAnsi="Arial Unicode MS" w:hint="eastAsia"/>
          <w:color w:val="666699"/>
          <w:szCs w:val="18"/>
        </w:rPr>
        <w:t>、</w:t>
      </w:r>
      <w:r w:rsidRPr="00BB7781">
        <w:rPr>
          <w:rFonts w:ascii="Arial Unicode MS" w:hAnsi="Arial Unicode MS" w:hint="eastAsia"/>
          <w:color w:val="666699"/>
          <w:szCs w:val="18"/>
        </w:rPr>
        <w:t>地方主管機關辦理第</w:t>
      </w:r>
      <w:hyperlink w:anchor="a18" w:history="1">
        <w:r w:rsidRPr="00BB7781">
          <w:rPr>
            <w:rStyle w:val="a3"/>
            <w:rFonts w:ascii="Arial Unicode MS" w:hAnsi="Arial Unicode MS" w:hint="eastAsia"/>
            <w:szCs w:val="18"/>
          </w:rPr>
          <w:t>十八</w:t>
        </w:r>
      </w:hyperlink>
      <w:r w:rsidRPr="00BB7781">
        <w:rPr>
          <w:rFonts w:ascii="Arial Unicode MS" w:hAnsi="Arial Unicode MS" w:hint="eastAsia"/>
          <w:color w:val="666699"/>
          <w:szCs w:val="18"/>
        </w:rPr>
        <w:t>條第一項所定事項之支出</w:t>
      </w:r>
      <w:r>
        <w:rPr>
          <w:rFonts w:ascii="Arial Unicode MS" w:hAnsi="Arial Unicode MS" w:hint="eastAsia"/>
          <w:color w:val="666699"/>
          <w:szCs w:val="18"/>
        </w:rPr>
        <w:t>。</w:t>
      </w:r>
    </w:p>
    <w:p w14:paraId="16331C96" w14:textId="77777777" w:rsidR="00DF5F61" w:rsidRDefault="00DF5F61" w:rsidP="00575F35">
      <w:pPr>
        <w:ind w:leftChars="75" w:left="150"/>
        <w:jc w:val="both"/>
        <w:rPr>
          <w:rFonts w:ascii="Arial Unicode MS" w:hAnsi="Arial Unicode MS"/>
          <w:color w:val="666699"/>
          <w:szCs w:val="18"/>
        </w:rPr>
      </w:pPr>
      <w:r>
        <w:rPr>
          <w:rFonts w:ascii="Arial Unicode MS" w:hAnsi="Arial Unicode MS" w:hint="eastAsia"/>
          <w:color w:val="666699"/>
          <w:szCs w:val="18"/>
        </w:rPr>
        <w:t xml:space="preserve">　　</w:t>
      </w:r>
      <w:r w:rsidRPr="00BB7781">
        <w:rPr>
          <w:rFonts w:ascii="Arial Unicode MS" w:hAnsi="Arial Unicode MS" w:hint="eastAsia"/>
          <w:color w:val="666699"/>
          <w:szCs w:val="18"/>
        </w:rPr>
        <w:t>四</w:t>
      </w:r>
      <w:r>
        <w:rPr>
          <w:rFonts w:ascii="Arial Unicode MS" w:hAnsi="Arial Unicode MS" w:hint="eastAsia"/>
          <w:color w:val="666699"/>
          <w:szCs w:val="18"/>
        </w:rPr>
        <w:t>、</w:t>
      </w:r>
      <w:r w:rsidRPr="00BB7781">
        <w:rPr>
          <w:rFonts w:ascii="Arial Unicode MS" w:hAnsi="Arial Unicode MS" w:hint="eastAsia"/>
          <w:color w:val="666699"/>
          <w:szCs w:val="18"/>
        </w:rPr>
        <w:t>核子事故發生時應變作業有關之支出</w:t>
      </w:r>
      <w:r>
        <w:rPr>
          <w:rFonts w:ascii="Arial Unicode MS" w:hAnsi="Arial Unicode MS" w:hint="eastAsia"/>
          <w:color w:val="666699"/>
          <w:szCs w:val="18"/>
        </w:rPr>
        <w:t>。</w:t>
      </w:r>
    </w:p>
    <w:p w14:paraId="74130422" w14:textId="41DC63C9" w:rsidR="00DF5F61" w:rsidRDefault="00DF5F61" w:rsidP="00575F35">
      <w:pPr>
        <w:ind w:leftChars="75" w:left="150"/>
        <w:jc w:val="both"/>
        <w:rPr>
          <w:rFonts w:ascii="Arial Unicode MS" w:hAnsi="Arial Unicode MS"/>
          <w:color w:val="17365D"/>
          <w:szCs w:val="18"/>
        </w:rPr>
      </w:pPr>
      <w:r>
        <w:rPr>
          <w:rFonts w:ascii="Arial Unicode MS" w:hAnsi="Arial Unicode MS" w:hint="eastAsia"/>
          <w:color w:val="666699"/>
          <w:szCs w:val="18"/>
        </w:rPr>
        <w:t xml:space="preserve">　　</w:t>
      </w:r>
      <w:r w:rsidRPr="00BB7781">
        <w:rPr>
          <w:rFonts w:ascii="Arial Unicode MS" w:hAnsi="Arial Unicode MS" w:hint="eastAsia"/>
          <w:color w:val="666699"/>
          <w:szCs w:val="18"/>
        </w:rPr>
        <w:t>五</w:t>
      </w:r>
      <w:r>
        <w:rPr>
          <w:rFonts w:ascii="Arial Unicode MS" w:hAnsi="Arial Unicode MS" w:hint="eastAsia"/>
          <w:color w:val="666699"/>
          <w:szCs w:val="18"/>
        </w:rPr>
        <w:t>、</w:t>
      </w:r>
      <w:r w:rsidRPr="00BB7781">
        <w:rPr>
          <w:rFonts w:ascii="Arial Unicode MS" w:hAnsi="Arial Unicode MS" w:hint="eastAsia"/>
          <w:color w:val="666699"/>
          <w:szCs w:val="18"/>
        </w:rPr>
        <w:t>管理及總務支出</w:t>
      </w:r>
      <w:r>
        <w:rPr>
          <w:rFonts w:ascii="Arial Unicode MS" w:hAnsi="Arial Unicode MS" w:hint="eastAsia"/>
          <w:color w:val="17365D"/>
          <w:szCs w:val="18"/>
        </w:rPr>
        <w:t>。</w:t>
      </w:r>
    </w:p>
    <w:p w14:paraId="3FFD4112" w14:textId="0FC41E0F" w:rsidR="00DF5F61" w:rsidRDefault="00582E5D" w:rsidP="00575F35">
      <w:pPr>
        <w:ind w:leftChars="75" w:left="150"/>
        <w:jc w:val="both"/>
        <w:rPr>
          <w:rFonts w:ascii="Arial Unicode MS" w:hAnsi="Arial Unicode MS"/>
          <w:color w:val="17365D"/>
          <w:szCs w:val="18"/>
        </w:rPr>
      </w:pPr>
      <w:r>
        <w:rPr>
          <w:rFonts w:ascii="Calibri" w:hAnsi="Calibri" w:hint="eastAsia"/>
          <w:color w:val="404040"/>
          <w:sz w:val="18"/>
          <w:szCs w:val="18"/>
        </w:rPr>
        <w:t>﹝</w:t>
      </w:r>
      <w:r>
        <w:rPr>
          <w:rFonts w:ascii="Calibri" w:hAnsi="Calibri" w:hint="eastAsia"/>
          <w:color w:val="404040"/>
          <w:sz w:val="18"/>
          <w:szCs w:val="18"/>
        </w:rPr>
        <w:t>3</w:t>
      </w:r>
      <w:r>
        <w:rPr>
          <w:rFonts w:ascii="Calibri" w:hAnsi="Calibri" w:hint="eastAsia"/>
          <w:color w:val="404040"/>
          <w:sz w:val="18"/>
          <w:szCs w:val="18"/>
        </w:rPr>
        <w:t>﹞</w:t>
      </w:r>
      <w:r w:rsidR="00DF5F61" w:rsidRPr="00BB7781">
        <w:rPr>
          <w:rFonts w:ascii="Arial Unicode MS" w:hAnsi="Arial Unicode MS" w:hint="eastAsia"/>
          <w:color w:val="17365D"/>
          <w:szCs w:val="18"/>
        </w:rPr>
        <w:t>指定之機關得依法編列預算，支應實施本法所定緊急應變計畫之規劃、人員訓練等有關事項之費用</w:t>
      </w:r>
      <w:r w:rsidR="00DF5F61">
        <w:rPr>
          <w:rFonts w:ascii="Arial Unicode MS" w:hAnsi="Arial Unicode MS" w:hint="eastAsia"/>
          <w:color w:val="17365D"/>
          <w:szCs w:val="18"/>
        </w:rPr>
        <w:t>。</w:t>
      </w:r>
    </w:p>
    <w:p w14:paraId="2CD537FE" w14:textId="6B06F9D0" w:rsidR="00955B85" w:rsidRPr="00BB7781" w:rsidRDefault="00582E5D" w:rsidP="00575F35">
      <w:pPr>
        <w:ind w:leftChars="75" w:left="150"/>
        <w:jc w:val="both"/>
        <w:rPr>
          <w:rFonts w:ascii="Arial Unicode MS" w:hAnsi="Arial Unicode MS" w:cs="Arial Unicode MS"/>
          <w:color w:val="666699"/>
          <w:szCs w:val="18"/>
        </w:rPr>
      </w:pPr>
      <w:r>
        <w:rPr>
          <w:rFonts w:ascii="Calibri" w:hAnsi="Calibri" w:hint="eastAsia"/>
          <w:color w:val="404040"/>
          <w:sz w:val="18"/>
          <w:szCs w:val="18"/>
        </w:rPr>
        <w:t>﹝</w:t>
      </w:r>
      <w:r>
        <w:rPr>
          <w:rFonts w:ascii="Calibri" w:hAnsi="Calibri" w:hint="eastAsia"/>
          <w:color w:val="404040"/>
          <w:sz w:val="18"/>
          <w:szCs w:val="18"/>
        </w:rPr>
        <w:t>4</w:t>
      </w:r>
      <w:r>
        <w:rPr>
          <w:rFonts w:ascii="Calibri" w:hAnsi="Calibri" w:hint="eastAsia"/>
          <w:color w:val="404040"/>
          <w:sz w:val="18"/>
          <w:szCs w:val="18"/>
        </w:rPr>
        <w:t>﹞</w:t>
      </w:r>
      <w:r w:rsidR="00955B85" w:rsidRPr="00BB7781">
        <w:rPr>
          <w:rFonts w:ascii="Arial Unicode MS" w:hAnsi="Arial Unicode MS" w:hint="eastAsia"/>
          <w:color w:val="666699"/>
          <w:szCs w:val="18"/>
        </w:rPr>
        <w:t>第一項所定之一定金額，由中央主管機關依基金年度使用、應變作業經費提撥準備及其他相關需求因素定之。</w:t>
      </w:r>
    </w:p>
    <w:p w14:paraId="10F62E1F" w14:textId="77777777" w:rsidR="00DF5F61" w:rsidRDefault="00955B85" w:rsidP="00F961EE">
      <w:pPr>
        <w:pStyle w:val="2"/>
        <w:rPr>
          <w:szCs w:val="20"/>
        </w:rPr>
      </w:pPr>
      <w:bookmarkStart w:id="38" w:name="a44"/>
      <w:bookmarkEnd w:id="38"/>
      <w:r w:rsidRPr="00F961EE">
        <w:rPr>
          <w:rFonts w:hint="eastAsia"/>
        </w:rPr>
        <w:t>第</w:t>
      </w:r>
      <w:r w:rsidR="009F0024">
        <w:rPr>
          <w:rFonts w:hint="eastAsia"/>
        </w:rPr>
        <w:t>44</w:t>
      </w:r>
      <w:r w:rsidR="00444177" w:rsidRPr="00F961EE">
        <w:rPr>
          <w:rFonts w:hint="eastAsia"/>
        </w:rPr>
        <w:t>條</w:t>
      </w:r>
      <w:r w:rsidR="00BB7781" w:rsidRPr="00F961EE">
        <w:rPr>
          <w:rFonts w:hint="eastAsia"/>
        </w:rPr>
        <w:t>（</w:t>
      </w:r>
      <w:r w:rsidRPr="00F961EE">
        <w:rPr>
          <w:rFonts w:hint="eastAsia"/>
          <w:szCs w:val="20"/>
        </w:rPr>
        <w:t>施行細則</w:t>
      </w:r>
      <w:r w:rsidR="00DF5F61">
        <w:rPr>
          <w:rFonts w:hint="eastAsia"/>
          <w:szCs w:val="20"/>
        </w:rPr>
        <w:t>）</w:t>
      </w:r>
    </w:p>
    <w:p w14:paraId="2ED9D788" w14:textId="4E9ED6E7" w:rsidR="00955B85" w:rsidRPr="00BB7781" w:rsidRDefault="00582E5D" w:rsidP="00575F35">
      <w:pPr>
        <w:ind w:leftChars="75" w:left="150"/>
        <w:jc w:val="both"/>
        <w:rPr>
          <w:rFonts w:ascii="Arial Unicode MS" w:hAnsi="Arial Unicode MS" w:cs="Arial Unicode MS"/>
          <w:color w:val="17365D"/>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BB7781">
        <w:rPr>
          <w:rFonts w:ascii="Arial Unicode MS" w:hAnsi="Arial Unicode MS" w:hint="eastAsia"/>
          <w:color w:val="17365D"/>
          <w:szCs w:val="18"/>
        </w:rPr>
        <w:t>本法</w:t>
      </w:r>
      <w:hyperlink r:id="rId20" w:history="1">
        <w:r w:rsidR="00955B85" w:rsidRPr="00BB7781">
          <w:rPr>
            <w:rStyle w:val="a3"/>
            <w:rFonts w:hint="eastAsia"/>
          </w:rPr>
          <w:t>施行細則</w:t>
        </w:r>
      </w:hyperlink>
      <w:r w:rsidR="00955B85" w:rsidRPr="00BB7781">
        <w:rPr>
          <w:rFonts w:ascii="Arial Unicode MS" w:hAnsi="Arial Unicode MS" w:hint="eastAsia"/>
          <w:color w:val="17365D"/>
          <w:szCs w:val="18"/>
        </w:rPr>
        <w:t>，由中央主管機關定之。</w:t>
      </w:r>
    </w:p>
    <w:p w14:paraId="39E824BB" w14:textId="2FD00CDC" w:rsidR="00DF5F61" w:rsidRPr="009E3DC3" w:rsidRDefault="00955B85" w:rsidP="00F961EE">
      <w:pPr>
        <w:pStyle w:val="2"/>
        <w:rPr>
          <w:b/>
          <w:szCs w:val="20"/>
        </w:rPr>
      </w:pPr>
      <w:bookmarkStart w:id="39" w:name="a45"/>
      <w:bookmarkEnd w:id="39"/>
      <w:r w:rsidRPr="00BB7781">
        <w:rPr>
          <w:rFonts w:hint="eastAsia"/>
        </w:rPr>
        <w:t>第</w:t>
      </w:r>
      <w:r w:rsidR="009F0024">
        <w:rPr>
          <w:rFonts w:hint="eastAsia"/>
        </w:rPr>
        <w:t>45</w:t>
      </w:r>
      <w:r w:rsidR="00444177" w:rsidRPr="00BB7781">
        <w:rPr>
          <w:rFonts w:hint="eastAsia"/>
        </w:rPr>
        <w:t>條</w:t>
      </w:r>
      <w:r w:rsidR="00BB7781">
        <w:rPr>
          <w:rFonts w:hint="eastAsia"/>
        </w:rPr>
        <w:t>（</w:t>
      </w:r>
      <w:r w:rsidRPr="00BB7781">
        <w:rPr>
          <w:rFonts w:hint="eastAsia"/>
          <w:szCs w:val="20"/>
        </w:rPr>
        <w:t>施行日</w:t>
      </w:r>
      <w:r w:rsidR="00DF5F61">
        <w:rPr>
          <w:rFonts w:hint="eastAsia"/>
          <w:szCs w:val="20"/>
        </w:rPr>
        <w:t>）</w:t>
      </w:r>
      <w:r w:rsidR="009E3DC3">
        <w:rPr>
          <w:rFonts w:ascii="新細明體" w:hAnsi="新細明體" w:hint="eastAsia"/>
          <w:color w:val="FFFFFF"/>
          <w:szCs w:val="20"/>
        </w:rPr>
        <w:t>∵</w:t>
      </w:r>
    </w:p>
    <w:p w14:paraId="3C5A89CE" w14:textId="54A83C17" w:rsidR="005F2F7F" w:rsidRDefault="00582E5D" w:rsidP="005F2F7F">
      <w:pPr>
        <w:ind w:left="142"/>
        <w:jc w:val="both"/>
        <w:rPr>
          <w:color w:val="17365D"/>
        </w:rPr>
      </w:pPr>
      <w:r>
        <w:rPr>
          <w:rFonts w:ascii="Calibri" w:hAnsi="Calibri" w:hint="eastAsia"/>
          <w:color w:val="404040"/>
          <w:sz w:val="18"/>
        </w:rPr>
        <w:t>﹝</w:t>
      </w:r>
      <w:r>
        <w:rPr>
          <w:rFonts w:ascii="Calibri" w:hAnsi="Calibri" w:hint="eastAsia"/>
          <w:color w:val="404040"/>
          <w:sz w:val="18"/>
        </w:rPr>
        <w:t>1</w:t>
      </w:r>
      <w:r>
        <w:rPr>
          <w:rFonts w:ascii="Calibri" w:hAnsi="Calibri" w:hint="eastAsia"/>
          <w:color w:val="404040"/>
          <w:sz w:val="18"/>
        </w:rPr>
        <w:t>﹞</w:t>
      </w:r>
      <w:r w:rsidR="005F2F7F" w:rsidRPr="009F7A63">
        <w:rPr>
          <w:rFonts w:hint="eastAsia"/>
          <w:color w:val="17365D"/>
        </w:rPr>
        <w:t>本法施行日期，由行政院定之</w:t>
      </w:r>
      <w:r w:rsidR="005F2F7F">
        <w:rPr>
          <w:rFonts w:hint="eastAsia"/>
          <w:color w:val="17365D"/>
        </w:rPr>
        <w:t>。</w:t>
      </w:r>
    </w:p>
    <w:p w14:paraId="78656D6A" w14:textId="09D4F170" w:rsidR="005F2F7F" w:rsidRPr="009F7A63" w:rsidRDefault="00582E5D" w:rsidP="005F2F7F">
      <w:pPr>
        <w:ind w:left="142"/>
        <w:jc w:val="both"/>
        <w:rPr>
          <w:color w:val="17365D"/>
        </w:rPr>
      </w:pPr>
      <w:r>
        <w:rPr>
          <w:rFonts w:ascii="Calibri" w:hAnsi="Calibri" w:hint="eastAsia"/>
          <w:color w:val="404040"/>
          <w:sz w:val="18"/>
        </w:rPr>
        <w:t>﹝</w:t>
      </w:r>
      <w:r>
        <w:rPr>
          <w:rFonts w:ascii="Calibri" w:hAnsi="Calibri" w:hint="eastAsia"/>
          <w:color w:val="404040"/>
          <w:sz w:val="18"/>
        </w:rPr>
        <w:t>2</w:t>
      </w:r>
      <w:r>
        <w:rPr>
          <w:rFonts w:ascii="Calibri" w:hAnsi="Calibri" w:hint="eastAsia"/>
          <w:color w:val="404040"/>
          <w:sz w:val="18"/>
        </w:rPr>
        <w:t>﹞</w:t>
      </w:r>
      <w:r w:rsidR="005F2F7F" w:rsidRPr="009F7A63">
        <w:rPr>
          <w:rFonts w:hint="eastAsia"/>
          <w:color w:val="17365D"/>
        </w:rPr>
        <w:t>本法修正條文，自公布日施行。</w:t>
      </w:r>
    </w:p>
    <w:p w14:paraId="448FB1DB" w14:textId="4F49DB82" w:rsidR="005F2F7F" w:rsidRPr="00E74300" w:rsidRDefault="00E74300" w:rsidP="00E74300">
      <w:pPr>
        <w:pStyle w:val="3"/>
      </w:pPr>
      <w:r w:rsidRPr="00E74300">
        <w:rPr>
          <w:rFonts w:hint="eastAsia"/>
        </w:rPr>
        <w:t>--1</w:t>
      </w:r>
      <w:r w:rsidRPr="00E74300">
        <w:t>12</w:t>
      </w:r>
      <w:r w:rsidRPr="00E74300">
        <w:rPr>
          <w:rFonts w:hint="eastAsia"/>
        </w:rPr>
        <w:t>年</w:t>
      </w:r>
      <w:r w:rsidRPr="00E74300">
        <w:t>6</w:t>
      </w:r>
      <w:r w:rsidRPr="00E74300">
        <w:rPr>
          <w:rFonts w:hint="eastAsia"/>
        </w:rPr>
        <w:t>月</w:t>
      </w:r>
      <w:r w:rsidRPr="00E74300">
        <w:t>28</w:t>
      </w:r>
      <w:r w:rsidRPr="00E74300">
        <w:rPr>
          <w:rFonts w:hint="eastAsia"/>
        </w:rPr>
        <w:t>日修正前條文</w:t>
      </w:r>
      <w:r w:rsidRPr="00E74300">
        <w:rPr>
          <w:rFonts w:hint="eastAsia"/>
        </w:rPr>
        <w:t>--</w:t>
      </w:r>
      <w:hyperlink r:id="rId21" w:history="1">
        <w:r w:rsidRPr="00E74300">
          <w:rPr>
            <w:rStyle w:val="a3"/>
            <w:rFonts w:ascii="Arial Unicode MS" w:hAnsi="Arial Unicode MS"/>
            <w:u w:val="none"/>
          </w:rPr>
          <w:t>比對程式</w:t>
        </w:r>
      </w:hyperlink>
    </w:p>
    <w:p w14:paraId="67E3C0C2" w14:textId="428726A2" w:rsidR="00955B85" w:rsidRPr="009E3DC3" w:rsidRDefault="00582E5D" w:rsidP="00575F35">
      <w:pPr>
        <w:ind w:leftChars="75" w:left="150"/>
        <w:jc w:val="both"/>
        <w:rPr>
          <w:rFonts w:ascii="Arial Unicode MS" w:hAnsi="Arial Unicode MS"/>
          <w:color w:val="5F5F5F"/>
          <w:szCs w:val="18"/>
        </w:rPr>
      </w:pPr>
      <w:r>
        <w:rPr>
          <w:rFonts w:ascii="Calibri" w:hAnsi="Calibri" w:hint="eastAsia"/>
          <w:color w:val="404040"/>
          <w:sz w:val="18"/>
          <w:szCs w:val="20"/>
        </w:rPr>
        <w:t>﹝</w:t>
      </w:r>
      <w:r>
        <w:rPr>
          <w:rFonts w:ascii="Calibri" w:hAnsi="Calibri" w:hint="eastAsia"/>
          <w:color w:val="404040"/>
          <w:sz w:val="18"/>
          <w:szCs w:val="20"/>
        </w:rPr>
        <w:t>1</w:t>
      </w:r>
      <w:r>
        <w:rPr>
          <w:rFonts w:ascii="Calibri" w:hAnsi="Calibri" w:hint="eastAsia"/>
          <w:color w:val="404040"/>
          <w:sz w:val="18"/>
          <w:szCs w:val="20"/>
        </w:rPr>
        <w:t>﹞</w:t>
      </w:r>
      <w:r w:rsidR="00955B85" w:rsidRPr="005F2F7F">
        <w:rPr>
          <w:rFonts w:ascii="Arial Unicode MS" w:hAnsi="Arial Unicode MS" w:hint="eastAsia"/>
          <w:color w:val="5F5F5F"/>
          <w:szCs w:val="18"/>
        </w:rPr>
        <w:t>本法施行日期，由行政院定之。</w:t>
      </w:r>
      <w:r w:rsidR="009E3DC3">
        <w:rPr>
          <w:rFonts w:ascii="新細明體" w:hAnsi="新細明體" w:hint="eastAsia"/>
          <w:color w:val="FFFFFF"/>
          <w:szCs w:val="18"/>
        </w:rPr>
        <w:t>∴</w:t>
      </w:r>
    </w:p>
    <w:p w14:paraId="2766C8A4" w14:textId="77777777" w:rsidR="00575F35" w:rsidRPr="005F2F7F" w:rsidRDefault="00575F35">
      <w:pPr>
        <w:rPr>
          <w:rFonts w:ascii="Arial Unicode MS" w:hAnsi="Arial Unicode MS"/>
          <w:color w:val="666699"/>
          <w:szCs w:val="18"/>
        </w:rPr>
      </w:pPr>
    </w:p>
    <w:p w14:paraId="2D2C0037" w14:textId="77777777" w:rsidR="009921A1" w:rsidRPr="00BB7781" w:rsidRDefault="009921A1">
      <w:pPr>
        <w:rPr>
          <w:rFonts w:ascii="Arial Unicode MS" w:hAnsi="Arial Unicode MS"/>
          <w:color w:val="666699"/>
          <w:szCs w:val="18"/>
        </w:rPr>
      </w:pPr>
    </w:p>
    <w:p w14:paraId="0C110025" w14:textId="77777777" w:rsidR="0053589F" w:rsidRPr="00C1655B" w:rsidRDefault="0053589F" w:rsidP="0053589F">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33F4DD5" w14:textId="7CA7AD40" w:rsidR="00575F35" w:rsidRPr="0053589F" w:rsidRDefault="0053589F" w:rsidP="0053589F">
      <w:pPr>
        <w:ind w:leftChars="71" w:left="142"/>
        <w:jc w:val="both"/>
        <w:rPr>
          <w:rFonts w:ascii="Arial Unicode MS" w:hAnsi="Arial Unicode MS" w:cs="Arial Unicode MS"/>
          <w:color w:val="666699"/>
          <w:szCs w:val="18"/>
        </w:rPr>
      </w:pPr>
      <w:r w:rsidRPr="003D460F">
        <w:rPr>
          <w:rFonts w:hint="eastAsia"/>
          <w:color w:val="5F5F5F"/>
          <w:sz w:val="18"/>
          <w:szCs w:val="18"/>
        </w:rPr>
        <w:t>【編註】</w:t>
      </w:r>
      <w:r w:rsidR="005F2F7F">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2" w:history="1">
        <w:r w:rsidRPr="003E6224">
          <w:rPr>
            <w:rStyle w:val="a3"/>
            <w:rFonts w:ascii="Arial Unicode MS" w:hAnsi="Arial Unicode MS"/>
            <w:color w:val="5F5F5F"/>
            <w:sz w:val="18"/>
            <w:szCs w:val="20"/>
          </w:rPr>
          <w:t>告知</w:t>
        </w:r>
      </w:hyperlink>
      <w:r w:rsidRPr="003D460F">
        <w:rPr>
          <w:rFonts w:hint="eastAsia"/>
          <w:color w:val="5F5F5F"/>
          <w:sz w:val="18"/>
          <w:szCs w:val="20"/>
        </w:rPr>
        <w:t>，謝謝！</w:t>
      </w:r>
    </w:p>
    <w:sectPr w:rsidR="00575F35" w:rsidRPr="0053589F">
      <w:footerReference w:type="even" r:id="rId23"/>
      <w:footerReference w:type="default" r:id="rId2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0A95" w14:textId="77777777" w:rsidR="00A05E7D" w:rsidRDefault="00A05E7D">
      <w:r>
        <w:separator/>
      </w:r>
    </w:p>
  </w:endnote>
  <w:endnote w:type="continuationSeparator" w:id="0">
    <w:p w14:paraId="429FD8C8" w14:textId="77777777" w:rsidR="00A05E7D" w:rsidRDefault="00A0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8DC4" w14:textId="7F862D47" w:rsidR="00807192" w:rsidRDefault="0080719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A1321">
      <w:rPr>
        <w:rStyle w:val="a7"/>
        <w:noProof/>
      </w:rPr>
      <w:t>1</w:t>
    </w:r>
    <w:r>
      <w:rPr>
        <w:rStyle w:val="a7"/>
      </w:rPr>
      <w:fldChar w:fldCharType="end"/>
    </w:r>
  </w:p>
  <w:p w14:paraId="0503968A" w14:textId="77777777" w:rsidR="00807192" w:rsidRDefault="0080719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FF6E" w14:textId="77777777" w:rsidR="00807192" w:rsidRDefault="0080719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3589F">
      <w:rPr>
        <w:rStyle w:val="a7"/>
        <w:noProof/>
      </w:rPr>
      <w:t>8</w:t>
    </w:r>
    <w:r>
      <w:rPr>
        <w:rStyle w:val="a7"/>
      </w:rPr>
      <w:fldChar w:fldCharType="end"/>
    </w:r>
  </w:p>
  <w:p w14:paraId="164C06E4" w14:textId="77777777" w:rsidR="00807192" w:rsidRPr="000F0BAA" w:rsidRDefault="0053589F">
    <w:pPr>
      <w:pStyle w:val="a6"/>
      <w:ind w:right="360"/>
      <w:jc w:val="right"/>
      <w:rPr>
        <w:rFonts w:ascii="Arial Unicode MS" w:hAnsi="Arial Unicode MS"/>
        <w:sz w:val="18"/>
      </w:rPr>
    </w:pPr>
    <w:r>
      <w:rPr>
        <w:rFonts w:ascii="Arial Unicode MS" w:hAnsi="Arial Unicode MS" w:hint="eastAsia"/>
        <w:sz w:val="18"/>
      </w:rPr>
      <w:t>〈〈</w:t>
    </w:r>
    <w:r w:rsidR="00807192" w:rsidRPr="000F0BAA">
      <w:rPr>
        <w:rFonts w:ascii="Arial Unicode MS" w:hAnsi="Arial Unicode MS" w:hint="eastAsia"/>
        <w:sz w:val="18"/>
      </w:rPr>
      <w:t>核子事故緊急應變法</w:t>
    </w:r>
    <w:r>
      <w:rPr>
        <w:rFonts w:ascii="Arial Unicode MS" w:hAnsi="Arial Unicode MS" w:hint="eastAsia"/>
        <w:sz w:val="18"/>
      </w:rPr>
      <w:t>〉〉</w:t>
    </w:r>
    <w:r w:rsidR="00807192" w:rsidRPr="000F0BAA">
      <w:rPr>
        <w:rFonts w:ascii="Arial Unicode MS" w:hAnsi="Arial Unicode MS" w:hint="eastAsia"/>
        <w:sz w:val="18"/>
      </w:rPr>
      <w:t>S-link</w:t>
    </w:r>
    <w:r w:rsidR="00807192" w:rsidRPr="000F0BAA">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1450E" w14:textId="77777777" w:rsidR="00A05E7D" w:rsidRDefault="00A05E7D">
      <w:r>
        <w:separator/>
      </w:r>
    </w:p>
  </w:footnote>
  <w:footnote w:type="continuationSeparator" w:id="0">
    <w:p w14:paraId="3CFBDDA8" w14:textId="77777777" w:rsidR="00A05E7D" w:rsidRDefault="00A05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415522278">
    <w:abstractNumId w:val="0"/>
  </w:num>
  <w:num w:numId="2" w16cid:durableId="24500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5F35"/>
    <w:rsid w:val="000321CB"/>
    <w:rsid w:val="000F0BAA"/>
    <w:rsid w:val="000F5094"/>
    <w:rsid w:val="00187DD5"/>
    <w:rsid w:val="001C325F"/>
    <w:rsid w:val="00243C6F"/>
    <w:rsid w:val="00245F10"/>
    <w:rsid w:val="002A1321"/>
    <w:rsid w:val="003C4659"/>
    <w:rsid w:val="003D3877"/>
    <w:rsid w:val="00444177"/>
    <w:rsid w:val="004452BD"/>
    <w:rsid w:val="00496471"/>
    <w:rsid w:val="00503164"/>
    <w:rsid w:val="0053589F"/>
    <w:rsid w:val="00575F35"/>
    <w:rsid w:val="00582E5D"/>
    <w:rsid w:val="005F2F7F"/>
    <w:rsid w:val="00621678"/>
    <w:rsid w:val="00760B5D"/>
    <w:rsid w:val="00807192"/>
    <w:rsid w:val="00820E48"/>
    <w:rsid w:val="00846483"/>
    <w:rsid w:val="0091426D"/>
    <w:rsid w:val="00916F2B"/>
    <w:rsid w:val="00955B85"/>
    <w:rsid w:val="009921A1"/>
    <w:rsid w:val="009D2021"/>
    <w:rsid w:val="009D753C"/>
    <w:rsid w:val="009E3DC3"/>
    <w:rsid w:val="009E4D99"/>
    <w:rsid w:val="009F0024"/>
    <w:rsid w:val="00A05E7D"/>
    <w:rsid w:val="00B435EF"/>
    <w:rsid w:val="00BB7781"/>
    <w:rsid w:val="00C15953"/>
    <w:rsid w:val="00C45BDB"/>
    <w:rsid w:val="00C6139A"/>
    <w:rsid w:val="00C80345"/>
    <w:rsid w:val="00CE3C26"/>
    <w:rsid w:val="00CF65C7"/>
    <w:rsid w:val="00D22B9B"/>
    <w:rsid w:val="00D81964"/>
    <w:rsid w:val="00DD43F6"/>
    <w:rsid w:val="00DF50D2"/>
    <w:rsid w:val="00DF5F61"/>
    <w:rsid w:val="00E61C10"/>
    <w:rsid w:val="00E74300"/>
    <w:rsid w:val="00F03E71"/>
    <w:rsid w:val="00F3585A"/>
    <w:rsid w:val="00F665B1"/>
    <w:rsid w:val="00F7229F"/>
    <w:rsid w:val="00F73CAB"/>
    <w:rsid w:val="00F96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5F24D"/>
  <w15:docId w15:val="{A89A0ECD-EFB3-45A0-9C8A-5EF9A719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B435EF"/>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qFormat/>
    <w:rsid w:val="00F961EE"/>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E74300"/>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0F0BAA"/>
    <w:rPr>
      <w:rFonts w:ascii="新細明體"/>
      <w:sz w:val="18"/>
      <w:szCs w:val="18"/>
    </w:rPr>
  </w:style>
  <w:style w:type="character" w:customStyle="1" w:styleId="a9">
    <w:name w:val="文件引導模式 字元"/>
    <w:link w:val="a8"/>
    <w:rsid w:val="000F0BAA"/>
    <w:rPr>
      <w:rFonts w:ascii="新細明體"/>
      <w:kern w:val="2"/>
      <w:sz w:val="18"/>
      <w:szCs w:val="18"/>
    </w:rPr>
  </w:style>
  <w:style w:type="character" w:styleId="aa">
    <w:name w:val="Unresolved Mention"/>
    <w:uiPriority w:val="99"/>
    <w:semiHidden/>
    <w:unhideWhenUsed/>
    <w:rsid w:val="002A1321"/>
    <w:rPr>
      <w:color w:val="605E5C"/>
      <w:shd w:val="clear" w:color="auto" w:fill="E1DFDD"/>
    </w:rPr>
  </w:style>
  <w:style w:type="character" w:customStyle="1" w:styleId="20">
    <w:name w:val="標題 2 字元"/>
    <w:link w:val="2"/>
    <w:uiPriority w:val="9"/>
    <w:rsid w:val="005F2F7F"/>
    <w:rPr>
      <w:rFonts w:ascii="Arial Unicode MS" w:hAnsi="Arial Unicode MS" w:cs="Arial Unicode MS"/>
      <w:bCs/>
      <w:color w:val="990000"/>
      <w:kern w:val="2"/>
      <w:szCs w:val="48"/>
    </w:rPr>
  </w:style>
  <w:style w:type="character" w:customStyle="1" w:styleId="30">
    <w:name w:val="標題 3 字元"/>
    <w:link w:val="3"/>
    <w:rsid w:val="00E74300"/>
    <w:rPr>
      <w:rFonts w:ascii="Arial Unicode MS" w:hAnsi="Arial Unicode MS" w:cs="Arial Unicode MS"/>
      <w:bCs/>
      <w:color w:val="808000"/>
      <w:kern w:val="2"/>
      <w:szCs w:val="36"/>
    </w:rPr>
  </w:style>
  <w:style w:type="character" w:customStyle="1" w:styleId="10">
    <w:name w:val="標題 1 字元"/>
    <w:link w:val="1"/>
    <w:rsid w:val="00F03E71"/>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26680;&#23376;&#20107;&#25925;&#32202;&#24613;&#25033;&#35722;&#27861;.htm" TargetMode="External"/><Relationship Id="rId18" Type="http://schemas.openxmlformats.org/officeDocument/2006/relationships/hyperlink" Target="../law3/&#26680;&#23376;&#20107;&#25925;&#20998;&#39006;&#36890;&#22577;&#21450;&#25033;&#35722;&#36774;&#2786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diff\index.html"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3/&#30740;&#31350;&#29992;&#26680;&#23376;&#21453;&#25033;&#22120;&#35373;&#26045;&#32202;&#24613;&#25033;&#35722;&#31649;&#21046;&#36774;&#2786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law/&#28797;&#23475;&#38450;&#25937;&#27861;.docx" TargetMode="External"/><Relationship Id="rId20" Type="http://schemas.openxmlformats.org/officeDocument/2006/relationships/hyperlink" Target="../law3/&#26680;&#23376;&#20107;&#25925;&#32202;&#24613;&#25033;&#35722;&#27861;&#26045;&#34892;&#32048;&#2106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http://law.moj.gov.tw/LawClass/LawHistory.aspx?PCode=J0160056" TargetMode="External"/><Relationship Id="rId19" Type="http://schemas.openxmlformats.org/officeDocument/2006/relationships/hyperlink" Target="../law3/&#26680;&#23376;&#20107;&#25925;&#32202;&#24613;&#25033;&#35722;&#22522;&#37329;&#25910;&#25903;&#20445;&#31649;&#21450;&#36939;&#29992;&#36774;&#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youtube.com/c/Slink&#38651;&#23376;&#20845;&#27861;&#20840;&#26360;" TargetMode="External"/><Relationship Id="rId22"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1712</Words>
  <Characters>9762</Characters>
  <Application>Microsoft Office Word</Application>
  <DocSecurity>0</DocSecurity>
  <Lines>81</Lines>
  <Paragraphs>22</Paragraphs>
  <ScaleCrop>false</ScaleCrop>
  <Company/>
  <LinksUpToDate>false</LinksUpToDate>
  <CharactersWithSpaces>11452</CharactersWithSpaces>
  <SharedDoc>false</SharedDoc>
  <HLinks>
    <vt:vector size="420" baseType="variant">
      <vt:variant>
        <vt:i4>2949124</vt:i4>
      </vt:variant>
      <vt:variant>
        <vt:i4>207</vt:i4>
      </vt:variant>
      <vt:variant>
        <vt:i4>0</vt:i4>
      </vt:variant>
      <vt:variant>
        <vt:i4>5</vt:i4>
      </vt:variant>
      <vt:variant>
        <vt:lpwstr>mailto:anita399646@hotmail.com</vt:lpwstr>
      </vt:variant>
      <vt:variant>
        <vt:lpwstr/>
      </vt:variant>
      <vt:variant>
        <vt:i4>8192049</vt:i4>
      </vt:variant>
      <vt:variant>
        <vt:i4>204</vt:i4>
      </vt:variant>
      <vt:variant>
        <vt:i4>0</vt:i4>
      </vt:variant>
      <vt:variant>
        <vt:i4>5</vt:i4>
      </vt:variant>
      <vt:variant>
        <vt:lpwstr>http://law.moj.gov.tw/</vt:lpwstr>
      </vt:variant>
      <vt:variant>
        <vt:lpwstr/>
      </vt:variant>
      <vt:variant>
        <vt:i4>6225996</vt:i4>
      </vt:variant>
      <vt:variant>
        <vt:i4>201</vt:i4>
      </vt:variant>
      <vt:variant>
        <vt:i4>0</vt:i4>
      </vt:variant>
      <vt:variant>
        <vt:i4>5</vt:i4>
      </vt:variant>
      <vt:variant>
        <vt:lpwstr>http://www.ly.gov.tw/</vt:lpwstr>
      </vt:variant>
      <vt:variant>
        <vt:lpwstr/>
      </vt:variant>
      <vt:variant>
        <vt:i4>786499</vt:i4>
      </vt:variant>
      <vt:variant>
        <vt:i4>198</vt:i4>
      </vt:variant>
      <vt:variant>
        <vt:i4>0</vt:i4>
      </vt:variant>
      <vt:variant>
        <vt:i4>5</vt:i4>
      </vt:variant>
      <vt:variant>
        <vt:lpwstr>http://www.president.gov.tw/</vt:lpwstr>
      </vt:variant>
      <vt:variant>
        <vt:lpwstr/>
      </vt:variant>
      <vt:variant>
        <vt:i4>7274612</vt:i4>
      </vt:variant>
      <vt:variant>
        <vt:i4>194</vt:i4>
      </vt:variant>
      <vt:variant>
        <vt:i4>0</vt:i4>
      </vt:variant>
      <vt:variant>
        <vt:i4>5</vt:i4>
      </vt:variant>
      <vt:variant>
        <vt:lpwstr/>
      </vt:variant>
      <vt:variant>
        <vt:lpwstr>top</vt:lpwstr>
      </vt:variant>
      <vt:variant>
        <vt:i4>7274612</vt:i4>
      </vt:variant>
      <vt:variant>
        <vt:i4>192</vt:i4>
      </vt:variant>
      <vt:variant>
        <vt:i4>0</vt:i4>
      </vt:variant>
      <vt:variant>
        <vt:i4>5</vt:i4>
      </vt:variant>
      <vt:variant>
        <vt:lpwstr/>
      </vt:variant>
      <vt:variant>
        <vt:lpwstr>top</vt:lpwstr>
      </vt:variant>
      <vt:variant>
        <vt:i4>-853570518</vt:i4>
      </vt:variant>
      <vt:variant>
        <vt:i4>189</vt:i4>
      </vt:variant>
      <vt:variant>
        <vt:i4>0</vt:i4>
      </vt:variant>
      <vt:variant>
        <vt:i4>5</vt:i4>
      </vt:variant>
      <vt:variant>
        <vt:lpwstr>..\law3\核子事故緊急應變法施行細則.doc</vt:lpwstr>
      </vt:variant>
      <vt:variant>
        <vt:lpwstr/>
      </vt:variant>
      <vt:variant>
        <vt:i4>3211361</vt:i4>
      </vt:variant>
      <vt:variant>
        <vt:i4>186</vt:i4>
      </vt:variant>
      <vt:variant>
        <vt:i4>0</vt:i4>
      </vt:variant>
      <vt:variant>
        <vt:i4>5</vt:i4>
      </vt:variant>
      <vt:variant>
        <vt:lpwstr/>
      </vt:variant>
      <vt:variant>
        <vt:lpwstr>a18</vt:lpwstr>
      </vt:variant>
      <vt:variant>
        <vt:i4>3211361</vt:i4>
      </vt:variant>
      <vt:variant>
        <vt:i4>183</vt:i4>
      </vt:variant>
      <vt:variant>
        <vt:i4>0</vt:i4>
      </vt:variant>
      <vt:variant>
        <vt:i4>5</vt:i4>
      </vt:variant>
      <vt:variant>
        <vt:lpwstr/>
      </vt:variant>
      <vt:variant>
        <vt:lpwstr>a16</vt:lpwstr>
      </vt:variant>
      <vt:variant>
        <vt:i4>3211361</vt:i4>
      </vt:variant>
      <vt:variant>
        <vt:i4>180</vt:i4>
      </vt:variant>
      <vt:variant>
        <vt:i4>0</vt:i4>
      </vt:variant>
      <vt:variant>
        <vt:i4>5</vt:i4>
      </vt:variant>
      <vt:variant>
        <vt:lpwstr/>
      </vt:variant>
      <vt:variant>
        <vt:lpwstr>a15</vt:lpwstr>
      </vt:variant>
      <vt:variant>
        <vt:i4>1163070881</vt:i4>
      </vt:variant>
      <vt:variant>
        <vt:i4>177</vt:i4>
      </vt:variant>
      <vt:variant>
        <vt:i4>0</vt:i4>
      </vt:variant>
      <vt:variant>
        <vt:i4>5</vt:i4>
      </vt:variant>
      <vt:variant>
        <vt:lpwstr>../law3/核子事故緊急應變基金收支保管及運用辦法.doc</vt:lpwstr>
      </vt:variant>
      <vt:variant>
        <vt:lpwstr/>
      </vt:variant>
      <vt:variant>
        <vt:i4>130186145</vt:i4>
      </vt:variant>
      <vt:variant>
        <vt:i4>174</vt:i4>
      </vt:variant>
      <vt:variant>
        <vt:i4>0</vt:i4>
      </vt:variant>
      <vt:variant>
        <vt:i4>5</vt:i4>
      </vt:variant>
      <vt:variant>
        <vt:lpwstr/>
      </vt:variant>
      <vt:variant>
        <vt:lpwstr>a章節索引</vt:lpwstr>
      </vt:variant>
      <vt:variant>
        <vt:i4>3276897</vt:i4>
      </vt:variant>
      <vt:variant>
        <vt:i4>171</vt:i4>
      </vt:variant>
      <vt:variant>
        <vt:i4>0</vt:i4>
      </vt:variant>
      <vt:variant>
        <vt:i4>5</vt:i4>
      </vt:variant>
      <vt:variant>
        <vt:lpwstr/>
      </vt:variant>
      <vt:variant>
        <vt:lpwstr>a22</vt:lpwstr>
      </vt:variant>
      <vt:variant>
        <vt:i4>3211361</vt:i4>
      </vt:variant>
      <vt:variant>
        <vt:i4>168</vt:i4>
      </vt:variant>
      <vt:variant>
        <vt:i4>0</vt:i4>
      </vt:variant>
      <vt:variant>
        <vt:i4>5</vt:i4>
      </vt:variant>
      <vt:variant>
        <vt:lpwstr/>
      </vt:variant>
      <vt:variant>
        <vt:lpwstr>a18</vt:lpwstr>
      </vt:variant>
      <vt:variant>
        <vt:i4>3211361</vt:i4>
      </vt:variant>
      <vt:variant>
        <vt:i4>165</vt:i4>
      </vt:variant>
      <vt:variant>
        <vt:i4>0</vt:i4>
      </vt:variant>
      <vt:variant>
        <vt:i4>5</vt:i4>
      </vt:variant>
      <vt:variant>
        <vt:lpwstr/>
      </vt:variant>
      <vt:variant>
        <vt:lpwstr>a17</vt:lpwstr>
      </vt:variant>
      <vt:variant>
        <vt:i4>3407969</vt:i4>
      </vt:variant>
      <vt:variant>
        <vt:i4>162</vt:i4>
      </vt:variant>
      <vt:variant>
        <vt:i4>0</vt:i4>
      </vt:variant>
      <vt:variant>
        <vt:i4>5</vt:i4>
      </vt:variant>
      <vt:variant>
        <vt:lpwstr/>
      </vt:variant>
      <vt:variant>
        <vt:lpwstr>a4</vt:lpwstr>
      </vt:variant>
      <vt:variant>
        <vt:i4>3276897</vt:i4>
      </vt:variant>
      <vt:variant>
        <vt:i4>159</vt:i4>
      </vt:variant>
      <vt:variant>
        <vt:i4>0</vt:i4>
      </vt:variant>
      <vt:variant>
        <vt:i4>5</vt:i4>
      </vt:variant>
      <vt:variant>
        <vt:lpwstr/>
      </vt:variant>
      <vt:variant>
        <vt:lpwstr>a21</vt:lpwstr>
      </vt:variant>
      <vt:variant>
        <vt:i4>3735649</vt:i4>
      </vt:variant>
      <vt:variant>
        <vt:i4>156</vt:i4>
      </vt:variant>
      <vt:variant>
        <vt:i4>0</vt:i4>
      </vt:variant>
      <vt:variant>
        <vt:i4>5</vt:i4>
      </vt:variant>
      <vt:variant>
        <vt:lpwstr/>
      </vt:variant>
      <vt:variant>
        <vt:lpwstr>a9</vt:lpwstr>
      </vt:variant>
      <vt:variant>
        <vt:i4>3276897</vt:i4>
      </vt:variant>
      <vt:variant>
        <vt:i4>153</vt:i4>
      </vt:variant>
      <vt:variant>
        <vt:i4>0</vt:i4>
      </vt:variant>
      <vt:variant>
        <vt:i4>5</vt:i4>
      </vt:variant>
      <vt:variant>
        <vt:lpwstr/>
      </vt:variant>
      <vt:variant>
        <vt:lpwstr>a29</vt:lpwstr>
      </vt:variant>
      <vt:variant>
        <vt:i4>3276897</vt:i4>
      </vt:variant>
      <vt:variant>
        <vt:i4>150</vt:i4>
      </vt:variant>
      <vt:variant>
        <vt:i4>0</vt:i4>
      </vt:variant>
      <vt:variant>
        <vt:i4>5</vt:i4>
      </vt:variant>
      <vt:variant>
        <vt:lpwstr/>
      </vt:variant>
      <vt:variant>
        <vt:lpwstr>a20</vt:lpwstr>
      </vt:variant>
      <vt:variant>
        <vt:i4>3211361</vt:i4>
      </vt:variant>
      <vt:variant>
        <vt:i4>147</vt:i4>
      </vt:variant>
      <vt:variant>
        <vt:i4>0</vt:i4>
      </vt:variant>
      <vt:variant>
        <vt:i4>5</vt:i4>
      </vt:variant>
      <vt:variant>
        <vt:lpwstr/>
      </vt:variant>
      <vt:variant>
        <vt:lpwstr>a15</vt:lpwstr>
      </vt:variant>
      <vt:variant>
        <vt:i4>3211361</vt:i4>
      </vt:variant>
      <vt:variant>
        <vt:i4>144</vt:i4>
      </vt:variant>
      <vt:variant>
        <vt:i4>0</vt:i4>
      </vt:variant>
      <vt:variant>
        <vt:i4>5</vt:i4>
      </vt:variant>
      <vt:variant>
        <vt:lpwstr/>
      </vt:variant>
      <vt:variant>
        <vt:lpwstr>a14</vt:lpwstr>
      </vt:variant>
      <vt:variant>
        <vt:i4>3211361</vt:i4>
      </vt:variant>
      <vt:variant>
        <vt:i4>141</vt:i4>
      </vt:variant>
      <vt:variant>
        <vt:i4>0</vt:i4>
      </vt:variant>
      <vt:variant>
        <vt:i4>5</vt:i4>
      </vt:variant>
      <vt:variant>
        <vt:lpwstr/>
      </vt:variant>
      <vt:variant>
        <vt:lpwstr>a13</vt:lpwstr>
      </vt:variant>
      <vt:variant>
        <vt:i4>3276897</vt:i4>
      </vt:variant>
      <vt:variant>
        <vt:i4>138</vt:i4>
      </vt:variant>
      <vt:variant>
        <vt:i4>0</vt:i4>
      </vt:variant>
      <vt:variant>
        <vt:i4>5</vt:i4>
      </vt:variant>
      <vt:variant>
        <vt:lpwstr/>
      </vt:variant>
      <vt:variant>
        <vt:lpwstr>a26</vt:lpwstr>
      </vt:variant>
      <vt:variant>
        <vt:i4>3211361</vt:i4>
      </vt:variant>
      <vt:variant>
        <vt:i4>135</vt:i4>
      </vt:variant>
      <vt:variant>
        <vt:i4>0</vt:i4>
      </vt:variant>
      <vt:variant>
        <vt:i4>5</vt:i4>
      </vt:variant>
      <vt:variant>
        <vt:lpwstr/>
      </vt:variant>
      <vt:variant>
        <vt:lpwstr>a15</vt:lpwstr>
      </vt:variant>
      <vt:variant>
        <vt:i4>3211361</vt:i4>
      </vt:variant>
      <vt:variant>
        <vt:i4>132</vt:i4>
      </vt:variant>
      <vt:variant>
        <vt:i4>0</vt:i4>
      </vt:variant>
      <vt:variant>
        <vt:i4>5</vt:i4>
      </vt:variant>
      <vt:variant>
        <vt:lpwstr/>
      </vt:variant>
      <vt:variant>
        <vt:lpwstr>a13</vt:lpwstr>
      </vt:variant>
      <vt:variant>
        <vt:i4>3276897</vt:i4>
      </vt:variant>
      <vt:variant>
        <vt:i4>129</vt:i4>
      </vt:variant>
      <vt:variant>
        <vt:i4>0</vt:i4>
      </vt:variant>
      <vt:variant>
        <vt:i4>5</vt:i4>
      </vt:variant>
      <vt:variant>
        <vt:lpwstr/>
      </vt:variant>
      <vt:variant>
        <vt:lpwstr>a23</vt:lpwstr>
      </vt:variant>
      <vt:variant>
        <vt:i4>3735649</vt:i4>
      </vt:variant>
      <vt:variant>
        <vt:i4>126</vt:i4>
      </vt:variant>
      <vt:variant>
        <vt:i4>0</vt:i4>
      </vt:variant>
      <vt:variant>
        <vt:i4>5</vt:i4>
      </vt:variant>
      <vt:variant>
        <vt:lpwstr/>
      </vt:variant>
      <vt:variant>
        <vt:lpwstr>a9</vt:lpwstr>
      </vt:variant>
      <vt:variant>
        <vt:i4>3735649</vt:i4>
      </vt:variant>
      <vt:variant>
        <vt:i4>123</vt:i4>
      </vt:variant>
      <vt:variant>
        <vt:i4>0</vt:i4>
      </vt:variant>
      <vt:variant>
        <vt:i4>5</vt:i4>
      </vt:variant>
      <vt:variant>
        <vt:lpwstr/>
      </vt:variant>
      <vt:variant>
        <vt:lpwstr>a9</vt:lpwstr>
      </vt:variant>
      <vt:variant>
        <vt:i4>3276897</vt:i4>
      </vt:variant>
      <vt:variant>
        <vt:i4>120</vt:i4>
      </vt:variant>
      <vt:variant>
        <vt:i4>0</vt:i4>
      </vt:variant>
      <vt:variant>
        <vt:i4>5</vt:i4>
      </vt:variant>
      <vt:variant>
        <vt:lpwstr/>
      </vt:variant>
      <vt:variant>
        <vt:lpwstr>a23</vt:lpwstr>
      </vt:variant>
      <vt:variant>
        <vt:i4>130186145</vt:i4>
      </vt:variant>
      <vt:variant>
        <vt:i4>117</vt:i4>
      </vt:variant>
      <vt:variant>
        <vt:i4>0</vt:i4>
      </vt:variant>
      <vt:variant>
        <vt:i4>5</vt:i4>
      </vt:variant>
      <vt:variant>
        <vt:lpwstr/>
      </vt:variant>
      <vt:variant>
        <vt:lpwstr>a章節索引</vt:lpwstr>
      </vt:variant>
      <vt:variant>
        <vt:i4>130186145</vt:i4>
      </vt:variant>
      <vt:variant>
        <vt:i4>114</vt:i4>
      </vt:variant>
      <vt:variant>
        <vt:i4>0</vt:i4>
      </vt:variant>
      <vt:variant>
        <vt:i4>5</vt:i4>
      </vt:variant>
      <vt:variant>
        <vt:lpwstr/>
      </vt:variant>
      <vt:variant>
        <vt:lpwstr>a章節索引</vt:lpwstr>
      </vt:variant>
      <vt:variant>
        <vt:i4>3342433</vt:i4>
      </vt:variant>
      <vt:variant>
        <vt:i4>111</vt:i4>
      </vt:variant>
      <vt:variant>
        <vt:i4>0</vt:i4>
      </vt:variant>
      <vt:variant>
        <vt:i4>5</vt:i4>
      </vt:variant>
      <vt:variant>
        <vt:lpwstr/>
      </vt:variant>
      <vt:variant>
        <vt:lpwstr>a36</vt:lpwstr>
      </vt:variant>
      <vt:variant>
        <vt:i4>3342433</vt:i4>
      </vt:variant>
      <vt:variant>
        <vt:i4>108</vt:i4>
      </vt:variant>
      <vt:variant>
        <vt:i4>0</vt:i4>
      </vt:variant>
      <vt:variant>
        <vt:i4>5</vt:i4>
      </vt:variant>
      <vt:variant>
        <vt:lpwstr/>
      </vt:variant>
      <vt:variant>
        <vt:lpwstr>a34</vt:lpwstr>
      </vt:variant>
      <vt:variant>
        <vt:i4>3342433</vt:i4>
      </vt:variant>
      <vt:variant>
        <vt:i4>105</vt:i4>
      </vt:variant>
      <vt:variant>
        <vt:i4>0</vt:i4>
      </vt:variant>
      <vt:variant>
        <vt:i4>5</vt:i4>
      </vt:variant>
      <vt:variant>
        <vt:lpwstr/>
      </vt:variant>
      <vt:variant>
        <vt:lpwstr>a33</vt:lpwstr>
      </vt:variant>
      <vt:variant>
        <vt:i4>3342433</vt:i4>
      </vt:variant>
      <vt:variant>
        <vt:i4>102</vt:i4>
      </vt:variant>
      <vt:variant>
        <vt:i4>0</vt:i4>
      </vt:variant>
      <vt:variant>
        <vt:i4>5</vt:i4>
      </vt:variant>
      <vt:variant>
        <vt:lpwstr/>
      </vt:variant>
      <vt:variant>
        <vt:lpwstr>a32</vt:lpwstr>
      </vt:variant>
      <vt:variant>
        <vt:i4>130186145</vt:i4>
      </vt:variant>
      <vt:variant>
        <vt:i4>99</vt:i4>
      </vt:variant>
      <vt:variant>
        <vt:i4>0</vt:i4>
      </vt:variant>
      <vt:variant>
        <vt:i4>5</vt:i4>
      </vt:variant>
      <vt:variant>
        <vt:lpwstr/>
      </vt:variant>
      <vt:variant>
        <vt:lpwstr>a章節索引</vt:lpwstr>
      </vt:variant>
      <vt:variant>
        <vt:i4>3407969</vt:i4>
      </vt:variant>
      <vt:variant>
        <vt:i4>96</vt:i4>
      </vt:variant>
      <vt:variant>
        <vt:i4>0</vt:i4>
      </vt:variant>
      <vt:variant>
        <vt:i4>5</vt:i4>
      </vt:variant>
      <vt:variant>
        <vt:lpwstr/>
      </vt:variant>
      <vt:variant>
        <vt:lpwstr>a40</vt:lpwstr>
      </vt:variant>
      <vt:variant>
        <vt:i4>3342433</vt:i4>
      </vt:variant>
      <vt:variant>
        <vt:i4>93</vt:i4>
      </vt:variant>
      <vt:variant>
        <vt:i4>0</vt:i4>
      </vt:variant>
      <vt:variant>
        <vt:i4>5</vt:i4>
      </vt:variant>
      <vt:variant>
        <vt:lpwstr/>
      </vt:variant>
      <vt:variant>
        <vt:lpwstr>a38</vt:lpwstr>
      </vt:variant>
      <vt:variant>
        <vt:i4>3342433</vt:i4>
      </vt:variant>
      <vt:variant>
        <vt:i4>90</vt:i4>
      </vt:variant>
      <vt:variant>
        <vt:i4>0</vt:i4>
      </vt:variant>
      <vt:variant>
        <vt:i4>5</vt:i4>
      </vt:variant>
      <vt:variant>
        <vt:lpwstr/>
      </vt:variant>
      <vt:variant>
        <vt:lpwstr>a36</vt:lpwstr>
      </vt:variant>
      <vt:variant>
        <vt:i4>3407969</vt:i4>
      </vt:variant>
      <vt:variant>
        <vt:i4>87</vt:i4>
      </vt:variant>
      <vt:variant>
        <vt:i4>0</vt:i4>
      </vt:variant>
      <vt:variant>
        <vt:i4>5</vt:i4>
      </vt:variant>
      <vt:variant>
        <vt:lpwstr/>
      </vt:variant>
      <vt:variant>
        <vt:lpwstr>a40</vt:lpwstr>
      </vt:variant>
      <vt:variant>
        <vt:i4>3407969</vt:i4>
      </vt:variant>
      <vt:variant>
        <vt:i4>84</vt:i4>
      </vt:variant>
      <vt:variant>
        <vt:i4>0</vt:i4>
      </vt:variant>
      <vt:variant>
        <vt:i4>5</vt:i4>
      </vt:variant>
      <vt:variant>
        <vt:lpwstr/>
      </vt:variant>
      <vt:variant>
        <vt:lpwstr>a40</vt:lpwstr>
      </vt:variant>
      <vt:variant>
        <vt:i4>3342433</vt:i4>
      </vt:variant>
      <vt:variant>
        <vt:i4>81</vt:i4>
      </vt:variant>
      <vt:variant>
        <vt:i4>0</vt:i4>
      </vt:variant>
      <vt:variant>
        <vt:i4>5</vt:i4>
      </vt:variant>
      <vt:variant>
        <vt:lpwstr/>
      </vt:variant>
      <vt:variant>
        <vt:lpwstr>a35</vt:lpwstr>
      </vt:variant>
      <vt:variant>
        <vt:i4>3342433</vt:i4>
      </vt:variant>
      <vt:variant>
        <vt:i4>78</vt:i4>
      </vt:variant>
      <vt:variant>
        <vt:i4>0</vt:i4>
      </vt:variant>
      <vt:variant>
        <vt:i4>5</vt:i4>
      </vt:variant>
      <vt:variant>
        <vt:lpwstr/>
      </vt:variant>
      <vt:variant>
        <vt:lpwstr>a34</vt:lpwstr>
      </vt:variant>
      <vt:variant>
        <vt:i4>3342433</vt:i4>
      </vt:variant>
      <vt:variant>
        <vt:i4>75</vt:i4>
      </vt:variant>
      <vt:variant>
        <vt:i4>0</vt:i4>
      </vt:variant>
      <vt:variant>
        <vt:i4>5</vt:i4>
      </vt:variant>
      <vt:variant>
        <vt:lpwstr/>
      </vt:variant>
      <vt:variant>
        <vt:lpwstr>a35</vt:lpwstr>
      </vt:variant>
      <vt:variant>
        <vt:i4>3342433</vt:i4>
      </vt:variant>
      <vt:variant>
        <vt:i4>72</vt:i4>
      </vt:variant>
      <vt:variant>
        <vt:i4>0</vt:i4>
      </vt:variant>
      <vt:variant>
        <vt:i4>5</vt:i4>
      </vt:variant>
      <vt:variant>
        <vt:lpwstr/>
      </vt:variant>
      <vt:variant>
        <vt:lpwstr>a35</vt:lpwstr>
      </vt:variant>
      <vt:variant>
        <vt:i4>3342433</vt:i4>
      </vt:variant>
      <vt:variant>
        <vt:i4>69</vt:i4>
      </vt:variant>
      <vt:variant>
        <vt:i4>0</vt:i4>
      </vt:variant>
      <vt:variant>
        <vt:i4>5</vt:i4>
      </vt:variant>
      <vt:variant>
        <vt:lpwstr/>
      </vt:variant>
      <vt:variant>
        <vt:lpwstr>a34</vt:lpwstr>
      </vt:variant>
      <vt:variant>
        <vt:i4>130186145</vt:i4>
      </vt:variant>
      <vt:variant>
        <vt:i4>66</vt:i4>
      </vt:variant>
      <vt:variant>
        <vt:i4>0</vt:i4>
      </vt:variant>
      <vt:variant>
        <vt:i4>5</vt:i4>
      </vt:variant>
      <vt:variant>
        <vt:lpwstr/>
      </vt:variant>
      <vt:variant>
        <vt:lpwstr>a章節索引</vt:lpwstr>
      </vt:variant>
      <vt:variant>
        <vt:i4>3342433</vt:i4>
      </vt:variant>
      <vt:variant>
        <vt:i4>63</vt:i4>
      </vt:variant>
      <vt:variant>
        <vt:i4>0</vt:i4>
      </vt:variant>
      <vt:variant>
        <vt:i4>5</vt:i4>
      </vt:variant>
      <vt:variant>
        <vt:lpwstr/>
      </vt:variant>
      <vt:variant>
        <vt:lpwstr>a37</vt:lpwstr>
      </vt:variant>
      <vt:variant>
        <vt:i4>3342433</vt:i4>
      </vt:variant>
      <vt:variant>
        <vt:i4>60</vt:i4>
      </vt:variant>
      <vt:variant>
        <vt:i4>0</vt:i4>
      </vt:variant>
      <vt:variant>
        <vt:i4>5</vt:i4>
      </vt:variant>
      <vt:variant>
        <vt:lpwstr/>
      </vt:variant>
      <vt:variant>
        <vt:lpwstr>a33</vt:lpwstr>
      </vt:variant>
      <vt:variant>
        <vt:i4>130186145</vt:i4>
      </vt:variant>
      <vt:variant>
        <vt:i4>57</vt:i4>
      </vt:variant>
      <vt:variant>
        <vt:i4>0</vt:i4>
      </vt:variant>
      <vt:variant>
        <vt:i4>5</vt:i4>
      </vt:variant>
      <vt:variant>
        <vt:lpwstr/>
      </vt:variant>
      <vt:variant>
        <vt:lpwstr>a章節索引</vt:lpwstr>
      </vt:variant>
      <vt:variant>
        <vt:i4>-1598987626</vt:i4>
      </vt:variant>
      <vt:variant>
        <vt:i4>54</vt:i4>
      </vt:variant>
      <vt:variant>
        <vt:i4>0</vt:i4>
      </vt:variant>
      <vt:variant>
        <vt:i4>5</vt:i4>
      </vt:variant>
      <vt:variant>
        <vt:lpwstr>../law3/核子事故分類與應變及通報辦法.doc</vt:lpwstr>
      </vt:variant>
      <vt:variant>
        <vt:lpwstr/>
      </vt:variant>
      <vt:variant>
        <vt:i4>3407969</vt:i4>
      </vt:variant>
      <vt:variant>
        <vt:i4>51</vt:i4>
      </vt:variant>
      <vt:variant>
        <vt:i4>0</vt:i4>
      </vt:variant>
      <vt:variant>
        <vt:i4>5</vt:i4>
      </vt:variant>
      <vt:variant>
        <vt:lpwstr/>
      </vt:variant>
      <vt:variant>
        <vt:lpwstr>a43</vt:lpwstr>
      </vt:variant>
      <vt:variant>
        <vt:i4>826040322</vt:i4>
      </vt:variant>
      <vt:variant>
        <vt:i4>48</vt:i4>
      </vt:variant>
      <vt:variant>
        <vt:i4>0</vt:i4>
      </vt:variant>
      <vt:variant>
        <vt:i4>5</vt:i4>
      </vt:variant>
      <vt:variant>
        <vt:lpwstr/>
      </vt:variant>
      <vt:variant>
        <vt:lpwstr>_第二章__組織及任務</vt:lpwstr>
      </vt:variant>
      <vt:variant>
        <vt:i4>-1492691554</vt:i4>
      </vt:variant>
      <vt:variant>
        <vt:i4>45</vt:i4>
      </vt:variant>
      <vt:variant>
        <vt:i4>0</vt:i4>
      </vt:variant>
      <vt:variant>
        <vt:i4>5</vt:i4>
      </vt:variant>
      <vt:variant>
        <vt:lpwstr>../law3/研究用核子反應器設施緊急應變管制辦法.doc</vt:lpwstr>
      </vt:variant>
      <vt:variant>
        <vt:lpwstr/>
      </vt:variant>
      <vt:variant>
        <vt:i4>3342433</vt:i4>
      </vt:variant>
      <vt:variant>
        <vt:i4>42</vt:i4>
      </vt:variant>
      <vt:variant>
        <vt:i4>0</vt:i4>
      </vt:variant>
      <vt:variant>
        <vt:i4>5</vt:i4>
      </vt:variant>
      <vt:variant>
        <vt:lpwstr/>
      </vt:variant>
      <vt:variant>
        <vt:lpwstr>a39</vt:lpwstr>
      </vt:variant>
      <vt:variant>
        <vt:i4>1050905342</vt:i4>
      </vt:variant>
      <vt:variant>
        <vt:i4>39</vt:i4>
      </vt:variant>
      <vt:variant>
        <vt:i4>0</vt:i4>
      </vt:variant>
      <vt:variant>
        <vt:i4>5</vt:i4>
      </vt:variant>
      <vt:variant>
        <vt:lpwstr>災害防救法.doc</vt:lpwstr>
      </vt:variant>
      <vt:variant>
        <vt:lpwstr/>
      </vt:variant>
      <vt:variant>
        <vt:i4>26430979</vt:i4>
      </vt:variant>
      <vt:variant>
        <vt:i4>36</vt:i4>
      </vt:variant>
      <vt:variant>
        <vt:i4>0</vt:i4>
      </vt:variant>
      <vt:variant>
        <vt:i4>5</vt:i4>
      </vt:variant>
      <vt:variant>
        <vt:lpwstr/>
      </vt:variant>
      <vt:variant>
        <vt:lpwstr>_第七章__附</vt:lpwstr>
      </vt:variant>
      <vt:variant>
        <vt:i4>26431853</vt:i4>
      </vt:variant>
      <vt:variant>
        <vt:i4>33</vt:i4>
      </vt:variant>
      <vt:variant>
        <vt:i4>0</vt:i4>
      </vt:variant>
      <vt:variant>
        <vt:i4>5</vt:i4>
      </vt:variant>
      <vt:variant>
        <vt:lpwstr/>
      </vt:variant>
      <vt:variant>
        <vt:lpwstr>_第六章__罰</vt:lpwstr>
      </vt:variant>
      <vt:variant>
        <vt:i4>26431124</vt:i4>
      </vt:variant>
      <vt:variant>
        <vt:i4>30</vt:i4>
      </vt:variant>
      <vt:variant>
        <vt:i4>0</vt:i4>
      </vt:variant>
      <vt:variant>
        <vt:i4>5</vt:i4>
      </vt:variant>
      <vt:variant>
        <vt:lpwstr/>
      </vt:variant>
      <vt:variant>
        <vt:lpwstr>_第五章__復</vt:lpwstr>
      </vt:variant>
      <vt:variant>
        <vt:i4>26433243</vt:i4>
      </vt:variant>
      <vt:variant>
        <vt:i4>27</vt:i4>
      </vt:variant>
      <vt:variant>
        <vt:i4>0</vt:i4>
      </vt:variant>
      <vt:variant>
        <vt:i4>5</vt:i4>
      </vt:variant>
      <vt:variant>
        <vt:lpwstr/>
      </vt:variant>
      <vt:variant>
        <vt:lpwstr>_第四章__應</vt:lpwstr>
      </vt:variant>
      <vt:variant>
        <vt:i4>26430985</vt:i4>
      </vt:variant>
      <vt:variant>
        <vt:i4>24</vt:i4>
      </vt:variant>
      <vt:variant>
        <vt:i4>0</vt:i4>
      </vt:variant>
      <vt:variant>
        <vt:i4>5</vt:i4>
      </vt:variant>
      <vt:variant>
        <vt:lpwstr/>
      </vt:variant>
      <vt:variant>
        <vt:lpwstr>_第三章__整</vt:lpwstr>
      </vt:variant>
      <vt:variant>
        <vt:i4>826040322</vt:i4>
      </vt:variant>
      <vt:variant>
        <vt:i4>21</vt:i4>
      </vt:variant>
      <vt:variant>
        <vt:i4>0</vt:i4>
      </vt:variant>
      <vt:variant>
        <vt:i4>5</vt:i4>
      </vt:variant>
      <vt:variant>
        <vt:lpwstr/>
      </vt:variant>
      <vt:variant>
        <vt:lpwstr>_第二章__組織及任務</vt:lpwstr>
      </vt:variant>
      <vt:variant>
        <vt:i4>26430976</vt:i4>
      </vt:variant>
      <vt:variant>
        <vt:i4>18</vt:i4>
      </vt:variant>
      <vt:variant>
        <vt:i4>0</vt:i4>
      </vt:variant>
      <vt:variant>
        <vt:i4>5</vt:i4>
      </vt:variant>
      <vt:variant>
        <vt:lpwstr/>
      </vt:variant>
      <vt:variant>
        <vt:lpwstr>_第一章__總</vt:lpwstr>
      </vt:variant>
      <vt:variant>
        <vt:i4>-709274110</vt:i4>
      </vt:variant>
      <vt:variant>
        <vt:i4>15</vt:i4>
      </vt:variant>
      <vt:variant>
        <vt:i4>0</vt:i4>
      </vt:variant>
      <vt:variant>
        <vt:i4>5</vt:i4>
      </vt:variant>
      <vt:variant>
        <vt:lpwstr>http://www.6law.idv.tw/6law/law/核子事故緊急應變法.htm</vt:lpwstr>
      </vt:variant>
      <vt:variant>
        <vt:lpwstr/>
      </vt:variant>
      <vt:variant>
        <vt:i4>861696120</vt:i4>
      </vt:variant>
      <vt:variant>
        <vt:i4>12</vt:i4>
      </vt:variant>
      <vt:variant>
        <vt:i4>0</vt:i4>
      </vt:variant>
      <vt:variant>
        <vt:i4>5</vt:i4>
      </vt:variant>
      <vt:variant>
        <vt:lpwstr>../S-link電子六法總索引.doc</vt:lpwstr>
      </vt:variant>
      <vt:variant>
        <vt:lpwstr>核子事故緊急應變法</vt:lpwstr>
      </vt:variant>
      <vt:variant>
        <vt:i4>91</vt:i4>
      </vt:variant>
      <vt:variant>
        <vt:i4>9</vt:i4>
      </vt:variant>
      <vt:variant>
        <vt:i4>0</vt:i4>
      </vt:variant>
      <vt:variant>
        <vt:i4>5</vt:i4>
      </vt:variant>
      <vt:variant>
        <vt:lpwstr>http://www.facebook.com/anita6law</vt:lpwstr>
      </vt:variant>
      <vt:variant>
        <vt:lpwstr/>
      </vt:variant>
      <vt:variant>
        <vt:i4>7405618</vt:i4>
      </vt:variant>
      <vt:variant>
        <vt:i4>6</vt:i4>
      </vt:variant>
      <vt:variant>
        <vt:i4>0</vt:i4>
      </vt:variant>
      <vt:variant>
        <vt:i4>5</vt:i4>
      </vt:variant>
      <vt:variant>
        <vt:lpwstr>http://law.moj.gov.tw/LawClass/LawHistoryIf.aspx?PCode=J0160056</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核子事故緊急應變法</dc:title>
  <dc:subject/>
  <dc:creator>S-link 電子六法-黃婉玲</dc:creator>
  <cp:keywords/>
  <dc:description/>
  <cp:lastModifiedBy>黃 6laws</cp:lastModifiedBy>
  <cp:revision>18</cp:revision>
  <dcterms:created xsi:type="dcterms:W3CDTF">2014-11-27T09:26:00Z</dcterms:created>
  <dcterms:modified xsi:type="dcterms:W3CDTF">2023-07-14T10:10:00Z</dcterms:modified>
</cp:coreProperties>
</file>