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A1796" w14:textId="7429E01D" w:rsidR="003C7A5B" w:rsidRDefault="00633DF3" w:rsidP="004F399F">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0AE7A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30" type="#_x0000_t75" href="https://www.6laws.net/" style="width:32.75pt;height:32.75pt;visibility:visible;mso-wrap-style:square" o:button="t">
              <v:fill o:detectmouseclick="t"/>
              <v:imagedata r:id="rId8" o:title=""/>
            </v:shape>
          </w:pict>
        </w:r>
      </w:hyperlink>
    </w:p>
    <w:p w14:paraId="23878CDE" w14:textId="7A0BD964" w:rsidR="003C7A5B" w:rsidRDefault="003C7A5B" w:rsidP="004F399F">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0B19DF">
          <w:rPr>
            <w:rStyle w:val="a4"/>
            <w:sz w:val="18"/>
            <w:szCs w:val="20"/>
          </w:rPr>
          <w:t>更新</w:t>
        </w:r>
      </w:hyperlink>
      <w:r>
        <w:rPr>
          <w:rFonts w:hint="eastAsia"/>
          <w:color w:val="7F7F7F"/>
          <w:sz w:val="18"/>
          <w:szCs w:val="20"/>
          <w:lang w:val="zh-TW"/>
        </w:rPr>
        <w:t>】</w:t>
      </w:r>
      <w:bookmarkStart w:id="1" w:name="_Hlk20505798"/>
      <w:r w:rsidR="00667975" w:rsidRPr="003D4637">
        <w:rPr>
          <w:rFonts w:cs="Segoe UI Emoji"/>
        </w:rPr>
        <w:t>⏰</w:t>
      </w:r>
      <w:bookmarkStart w:id="2" w:name="_GoBack"/>
      <w:bookmarkEnd w:id="1"/>
      <w:bookmarkEnd w:id="2"/>
      <w:r w:rsidR="001E02D7">
        <w:rPr>
          <w:rFonts w:ascii="Arial Unicode MS" w:hAnsi="Arial Unicode MS"/>
          <w:color w:val="5F5F5F"/>
          <w:sz w:val="18"/>
          <w:szCs w:val="20"/>
        </w:rPr>
        <w:t>2020/1/18</w:t>
      </w:r>
      <w:r>
        <w:rPr>
          <w:rFonts w:hint="eastAsia"/>
          <w:color w:val="7F7F7F"/>
          <w:sz w:val="18"/>
          <w:szCs w:val="20"/>
          <w:lang w:val="zh-TW"/>
        </w:rPr>
        <w:t>【</w:t>
      </w:r>
      <w:hyperlink r:id="rId10" w:history="1">
        <w:r w:rsidRPr="005243A2">
          <w:rPr>
            <w:rStyle w:val="a4"/>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F607BA">
          <w:rPr>
            <w:rStyle w:val="a4"/>
            <w:sz w:val="18"/>
            <w:szCs w:val="20"/>
          </w:rPr>
          <w:t>黃婉玲</w:t>
        </w:r>
      </w:hyperlink>
    </w:p>
    <w:p w14:paraId="2233F40C" w14:textId="77777777" w:rsidR="003C7A5B" w:rsidRDefault="00EA74F4" w:rsidP="003C7A5B">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F607BA">
        <w:rPr>
          <w:rFonts w:hint="eastAsia"/>
          <w:color w:val="808000"/>
          <w:sz w:val="18"/>
          <w:szCs w:val="20"/>
        </w:rPr>
        <w:t>〉</w:t>
      </w:r>
      <w:r>
        <w:rPr>
          <w:rFonts w:hint="eastAsia"/>
          <w:color w:val="808000"/>
          <w:sz w:val="18"/>
          <w:szCs w:val="20"/>
        </w:rPr>
        <w:t>檢視</w:t>
      </w:r>
      <w:r>
        <w:rPr>
          <w:rFonts w:hint="eastAsia"/>
          <w:color w:val="808000"/>
          <w:sz w:val="18"/>
          <w:szCs w:val="20"/>
        </w:rPr>
        <w:t>--</w:t>
      </w:r>
      <w:r w:rsidR="00F607BA">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4846"/>
        <w:gridCol w:w="3769"/>
      </w:tblGrid>
      <w:tr w:rsidR="00A6011A" w:rsidRPr="00843251" w14:paraId="5F0A2CC6" w14:textId="77777777">
        <w:trPr>
          <w:cantSplit/>
          <w:trHeight w:val="750"/>
          <w:tblCellSpacing w:w="0" w:type="dxa"/>
        </w:trPr>
        <w:tc>
          <w:tcPr>
            <w:tcW w:w="714" w:type="pct"/>
            <w:tcBorders>
              <w:top w:val="nil"/>
              <w:left w:val="nil"/>
              <w:bottom w:val="nil"/>
              <w:right w:val="nil"/>
            </w:tcBorders>
            <w:shd w:val="clear" w:color="auto" w:fill="CC3300"/>
            <w:vAlign w:val="center"/>
          </w:tcPr>
          <w:p w14:paraId="3E262A34" w14:textId="77777777" w:rsidR="00A6011A" w:rsidRPr="003C7A5B" w:rsidRDefault="00F607BA" w:rsidP="004F399F">
            <w:pPr>
              <w:ind w:leftChars="-6" w:left="-12"/>
              <w:jc w:val="center"/>
              <w:rPr>
                <w:rFonts w:ascii="Arial Unicode MS" w:hAnsi="Arial Unicode MS"/>
                <w:b/>
                <w:bCs/>
                <w:color w:val="FFFFFF"/>
                <w:sz w:val="18"/>
              </w:rPr>
            </w:pPr>
            <w:r w:rsidRPr="00F607BA">
              <w:rPr>
                <w:rFonts w:ascii="Arial Unicode MS" w:hAnsi="Arial Unicode MS"/>
                <w:b/>
                <w:bCs/>
                <w:color w:val="FFFFFF"/>
                <w:sz w:val="18"/>
              </w:rPr>
              <w:t>法規名稱</w:t>
            </w:r>
          </w:p>
        </w:tc>
        <w:tc>
          <w:tcPr>
            <w:tcW w:w="2411" w:type="pct"/>
            <w:tcBorders>
              <w:top w:val="nil"/>
              <w:left w:val="nil"/>
              <w:bottom w:val="nil"/>
              <w:right w:val="nil"/>
            </w:tcBorders>
            <w:shd w:val="clear" w:color="auto" w:fill="FFFAE5"/>
            <w:vAlign w:val="center"/>
          </w:tcPr>
          <w:p w14:paraId="592DEF6C" w14:textId="77777777" w:rsidR="00A6011A" w:rsidRPr="00843251" w:rsidRDefault="00D9145C" w:rsidP="00843251">
            <w:pPr>
              <w:jc w:val="center"/>
              <w:rPr>
                <w:rFonts w:eastAsia="標楷體"/>
                <w:bCs/>
                <w:shadow/>
                <w:sz w:val="32"/>
              </w:rPr>
            </w:pPr>
            <w:r w:rsidRPr="00357B03">
              <w:rPr>
                <w:rFonts w:eastAsia="標楷體" w:hint="eastAsia"/>
                <w:shadow/>
                <w:sz w:val="30"/>
                <w:szCs w:val="22"/>
              </w:rPr>
              <w:t>語言治療師法</w:t>
            </w:r>
          </w:p>
        </w:tc>
        <w:tc>
          <w:tcPr>
            <w:tcW w:w="1875" w:type="pct"/>
            <w:tcBorders>
              <w:top w:val="nil"/>
              <w:left w:val="nil"/>
              <w:bottom w:val="nil"/>
              <w:right w:val="nil"/>
            </w:tcBorders>
            <w:shd w:val="clear" w:color="auto" w:fill="FFFAE5"/>
            <w:vAlign w:val="center"/>
          </w:tcPr>
          <w:p w14:paraId="6FE782E6" w14:textId="6A8F8974" w:rsidR="00FB5BF3" w:rsidRPr="00CF78CE" w:rsidRDefault="00A6011A" w:rsidP="00FB5BF3">
            <w:pPr>
              <w:ind w:leftChars="-6" w:left="-12"/>
              <w:jc w:val="both"/>
              <w:rPr>
                <w:rFonts w:ascii="Arial Unicode MS" w:hAnsi="Arial Unicode MS"/>
                <w:color w:val="990000"/>
              </w:rPr>
            </w:pPr>
            <w:r w:rsidRPr="00843251">
              <w:rPr>
                <w:rFonts w:ascii="Arial Unicode MS" w:hAnsi="Arial Unicode MS"/>
                <w:color w:val="993300"/>
              </w:rPr>
              <w:t>【</w:t>
            </w:r>
            <w:r w:rsidR="003B20D6" w:rsidRPr="009207A2">
              <w:rPr>
                <w:rFonts w:ascii="Arial Unicode MS" w:hAnsi="Arial Unicode MS" w:hint="eastAsia"/>
                <w:color w:val="800000"/>
              </w:rPr>
              <w:t>修正</w:t>
            </w:r>
            <w:r w:rsidR="003B20D6" w:rsidRPr="002E59EF">
              <w:rPr>
                <w:rFonts w:ascii="Arial Unicode MS" w:hAnsi="Arial Unicode MS" w:hint="eastAsia"/>
                <w:color w:val="990000"/>
              </w:rPr>
              <w:t>日期</w:t>
            </w:r>
            <w:r w:rsidR="003B20D6" w:rsidRPr="002E59EF">
              <w:rPr>
                <w:rFonts w:ascii="Arial Unicode MS" w:hAnsi="Arial Unicode MS"/>
                <w:color w:val="990000"/>
              </w:rPr>
              <w:t>】</w:t>
            </w:r>
            <w:r w:rsidR="00FB5BF3" w:rsidRPr="00CF78CE">
              <w:rPr>
                <w:rFonts w:ascii="Arial Unicode MS" w:hAnsi="Arial Unicode MS" w:hint="eastAsia"/>
                <w:color w:val="990000"/>
              </w:rPr>
              <w:t>民國</w:t>
            </w:r>
            <w:r w:rsidR="00FB5BF3">
              <w:rPr>
                <w:rFonts w:ascii="Arial Unicode MS" w:hAnsi="Arial Unicode MS" w:hint="eastAsia"/>
                <w:color w:val="990000"/>
              </w:rPr>
              <w:t>10</w:t>
            </w:r>
            <w:r w:rsidR="00FB5BF3">
              <w:rPr>
                <w:rFonts w:ascii="Arial Unicode MS" w:hAnsi="Arial Unicode MS"/>
                <w:color w:val="990000"/>
              </w:rPr>
              <w:t>8</w:t>
            </w:r>
            <w:r w:rsidR="00FB5BF3" w:rsidRPr="00CF78CE">
              <w:rPr>
                <w:rFonts w:ascii="Arial Unicode MS" w:hAnsi="Arial Unicode MS"/>
                <w:color w:val="990000"/>
              </w:rPr>
              <w:t>年</w:t>
            </w:r>
            <w:r w:rsidR="00FB5BF3">
              <w:rPr>
                <w:rFonts w:ascii="Arial Unicode MS" w:hAnsi="Arial Unicode MS"/>
                <w:color w:val="990000"/>
              </w:rPr>
              <w:t>12</w:t>
            </w:r>
            <w:r w:rsidR="00FB5BF3" w:rsidRPr="00CF78CE">
              <w:rPr>
                <w:rFonts w:ascii="Arial Unicode MS" w:hAnsi="Arial Unicode MS"/>
                <w:color w:val="990000"/>
              </w:rPr>
              <w:t>月</w:t>
            </w:r>
            <w:r w:rsidR="00066798">
              <w:rPr>
                <w:rFonts w:ascii="Arial Unicode MS" w:hAnsi="Arial Unicode MS"/>
                <w:color w:val="990000"/>
              </w:rPr>
              <w:t>13</w:t>
            </w:r>
            <w:r w:rsidR="00FB5BF3" w:rsidRPr="00CF78CE">
              <w:rPr>
                <w:rFonts w:ascii="Arial Unicode MS" w:hAnsi="Arial Unicode MS"/>
                <w:color w:val="990000"/>
              </w:rPr>
              <w:t>日</w:t>
            </w:r>
          </w:p>
          <w:p w14:paraId="02A3C005" w14:textId="1F959B95" w:rsidR="00A6011A" w:rsidRPr="00843251" w:rsidRDefault="00FB5BF3" w:rsidP="00FB5BF3">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10</w:t>
            </w:r>
            <w:r>
              <w:rPr>
                <w:rFonts w:ascii="Arial Unicode MS" w:hAnsi="Arial Unicode MS"/>
                <w:color w:val="990000"/>
              </w:rPr>
              <w:t>9</w:t>
            </w:r>
            <w:r w:rsidRPr="00CF78CE">
              <w:rPr>
                <w:rFonts w:ascii="Arial Unicode MS" w:hAnsi="Arial Unicode MS"/>
                <w:color w:val="990000"/>
              </w:rPr>
              <w:t>年</w:t>
            </w:r>
            <w:r>
              <w:rPr>
                <w:rFonts w:ascii="Arial Unicode MS" w:hAnsi="Arial Unicode MS"/>
                <w:color w:val="990000"/>
              </w:rPr>
              <w:t>1</w:t>
            </w:r>
            <w:r w:rsidRPr="00CF78CE">
              <w:rPr>
                <w:rFonts w:ascii="Arial Unicode MS" w:hAnsi="Arial Unicode MS"/>
                <w:color w:val="990000"/>
              </w:rPr>
              <w:t>月</w:t>
            </w:r>
            <w:r>
              <w:rPr>
                <w:rFonts w:ascii="Arial Unicode MS" w:hAnsi="Arial Unicode MS"/>
                <w:color w:val="990000"/>
              </w:rPr>
              <w:t>15</w:t>
            </w:r>
            <w:r w:rsidRPr="00CF78CE">
              <w:rPr>
                <w:rFonts w:ascii="Arial Unicode MS" w:hAnsi="Arial Unicode MS"/>
                <w:color w:val="990000"/>
              </w:rPr>
              <w:t>日</w:t>
            </w:r>
          </w:p>
        </w:tc>
      </w:tr>
    </w:tbl>
    <w:p w14:paraId="2464812C" w14:textId="2F7D8553" w:rsidR="00FC5363" w:rsidRPr="00843251" w:rsidRDefault="00BE0A20" w:rsidP="004F399F">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2" w:anchor="語言治療師法" w:history="1">
        <w:r w:rsidRPr="007E576E">
          <w:rPr>
            <w:rStyle w:val="a4"/>
            <w:rFonts w:ascii="Arial Unicode MS" w:hAnsi="Arial Unicode MS" w:hint="eastAsia"/>
            <w:sz w:val="18"/>
          </w:rPr>
          <w:t>S-lin</w:t>
        </w:r>
        <w:r w:rsidRPr="007E576E">
          <w:rPr>
            <w:rStyle w:val="a4"/>
            <w:rFonts w:ascii="Arial Unicode MS" w:hAnsi="Arial Unicode MS" w:hint="eastAsia"/>
            <w:sz w:val="18"/>
          </w:rPr>
          <w:t>k</w:t>
        </w:r>
        <w:r w:rsidRPr="007E576E">
          <w:rPr>
            <w:rStyle w:val="a4"/>
            <w:rFonts w:ascii="Arial Unicode MS" w:hAnsi="Arial Unicode MS" w:hint="eastAsia"/>
            <w:sz w:val="18"/>
          </w:rPr>
          <w:t>總索引</w:t>
        </w:r>
      </w:hyperlink>
      <w:r w:rsidR="00F607BA">
        <w:rPr>
          <w:rFonts w:ascii="Arial Unicode MS" w:hAnsi="Arial Unicode MS" w:hint="eastAsia"/>
          <w:b/>
          <w:color w:val="5F5F5F"/>
          <w:sz w:val="18"/>
        </w:rPr>
        <w:t>〉〉</w:t>
      </w:r>
      <w:hyperlink r:id="rId13" w:tgtFrame="_blank" w:history="1">
        <w:r w:rsidRPr="007E576E">
          <w:rPr>
            <w:rStyle w:val="a4"/>
            <w:rFonts w:hint="eastAsia"/>
            <w:sz w:val="18"/>
          </w:rPr>
          <w:t>線上網頁版</w:t>
        </w:r>
      </w:hyperlink>
      <w:r w:rsidR="00F607BA">
        <w:rPr>
          <w:rFonts w:ascii="Arial Unicode MS" w:hAnsi="Arial Unicode MS" w:hint="eastAsia"/>
          <w:b/>
          <w:color w:val="5F5F5F"/>
          <w:sz w:val="18"/>
        </w:rPr>
        <w:t>〉〉</w:t>
      </w:r>
    </w:p>
    <w:p w14:paraId="3EBC4C47" w14:textId="77777777" w:rsidR="00A6011A" w:rsidRPr="003C7A5B" w:rsidRDefault="00A6011A" w:rsidP="003C7A5B">
      <w:pPr>
        <w:pStyle w:val="1"/>
        <w:rPr>
          <w:color w:val="990000"/>
        </w:rPr>
      </w:pPr>
      <w:r w:rsidRPr="003C7A5B">
        <w:rPr>
          <w:color w:val="990000"/>
        </w:rPr>
        <w:t>【</w:t>
      </w:r>
      <w:r w:rsidRPr="003C7A5B">
        <w:rPr>
          <w:rFonts w:hint="eastAsia"/>
          <w:color w:val="990000"/>
        </w:rPr>
        <w:t>法規沿革</w:t>
      </w:r>
      <w:r w:rsidRPr="003C7A5B">
        <w:rPr>
          <w:color w:val="990000"/>
        </w:rPr>
        <w:t>】</w:t>
      </w:r>
    </w:p>
    <w:p w14:paraId="58C70AB8" w14:textId="77777777" w:rsidR="005243A2" w:rsidRDefault="000A7D62" w:rsidP="000A7D62">
      <w:pPr>
        <w:ind w:left="142"/>
        <w:jc w:val="both"/>
        <w:rPr>
          <w:rFonts w:ascii="Arial Unicode MS" w:hAnsi="Arial Unicode MS"/>
          <w:color w:val="666699"/>
          <w:sz w:val="18"/>
        </w:rPr>
      </w:pPr>
      <w:r w:rsidRPr="00933132">
        <w:rPr>
          <w:rFonts w:ascii="Arial Unicode MS" w:hAnsi="Arial Unicode MS" w:hint="eastAsia"/>
          <w:b/>
          <w:color w:val="666699"/>
          <w:sz w:val="18"/>
        </w:rPr>
        <w:t>1</w:t>
      </w:r>
      <w:r w:rsidR="003C7A5B">
        <w:rPr>
          <w:rFonts w:ascii="Arial Unicode MS" w:hAnsi="Arial Unicode MS" w:hint="eastAsia"/>
          <w:b/>
          <w:color w:val="666699"/>
          <w:sz w:val="18"/>
        </w:rPr>
        <w:t>‧</w:t>
      </w:r>
      <w:r w:rsidRPr="00843251">
        <w:rPr>
          <w:rFonts w:ascii="Arial Unicode MS" w:hAnsi="Arial Unicode MS"/>
          <w:color w:val="666699"/>
          <w:sz w:val="18"/>
        </w:rPr>
        <w:t>中華民國九十七年七月二日總統華總一義字第</w:t>
      </w:r>
      <w:r w:rsidRPr="00843251">
        <w:rPr>
          <w:rFonts w:ascii="Arial Unicode MS" w:hAnsi="Arial Unicode MS"/>
          <w:color w:val="666699"/>
          <w:sz w:val="18"/>
        </w:rPr>
        <w:t xml:space="preserve"> 09700113641</w:t>
      </w:r>
      <w:r w:rsidRPr="00843251">
        <w:rPr>
          <w:rFonts w:ascii="Arial Unicode MS" w:hAnsi="Arial Unicode MS"/>
          <w:color w:val="666699"/>
          <w:sz w:val="18"/>
        </w:rPr>
        <w:t>號令制定公布全文</w:t>
      </w:r>
      <w:r w:rsidR="002D0918">
        <w:rPr>
          <w:rFonts w:ascii="Arial Unicode MS" w:hAnsi="Arial Unicode MS"/>
          <w:color w:val="666699"/>
          <w:sz w:val="18"/>
        </w:rPr>
        <w:t>61</w:t>
      </w:r>
      <w:r w:rsidRPr="00843251">
        <w:rPr>
          <w:rFonts w:ascii="Arial Unicode MS" w:hAnsi="Arial Unicode MS"/>
          <w:color w:val="666699"/>
          <w:sz w:val="18"/>
        </w:rPr>
        <w:t>條；並自公布日施行</w:t>
      </w:r>
    </w:p>
    <w:p w14:paraId="66F32742" w14:textId="77777777" w:rsidR="00A6011A" w:rsidRDefault="005243A2" w:rsidP="000A7D62">
      <w:pPr>
        <w:ind w:left="142"/>
        <w:jc w:val="both"/>
        <w:rPr>
          <w:rFonts w:ascii="Arial Unicode MS" w:hAnsi="Arial Unicode MS"/>
          <w:color w:val="666699"/>
          <w:sz w:val="18"/>
        </w:rPr>
      </w:pPr>
      <w:r w:rsidRPr="005243A2">
        <w:rPr>
          <w:rFonts w:ascii="Arial Unicode MS" w:hAnsi="Arial Unicode MS" w:hint="eastAsia"/>
          <w:color w:val="666699"/>
          <w:sz w:val="18"/>
        </w:rPr>
        <w:t xml:space="preserve">　中華民國一百零二年七月十九日行政院院臺規字第</w:t>
      </w:r>
      <w:r w:rsidRPr="005243A2">
        <w:rPr>
          <w:rFonts w:ascii="Arial Unicode MS" w:hAnsi="Arial Unicode MS" w:hint="eastAsia"/>
          <w:color w:val="666699"/>
          <w:sz w:val="18"/>
        </w:rPr>
        <w:t>1020141353</w:t>
      </w:r>
      <w:r w:rsidRPr="005243A2">
        <w:rPr>
          <w:rFonts w:ascii="Arial Unicode MS" w:hAnsi="Arial Unicode MS" w:hint="eastAsia"/>
          <w:color w:val="666699"/>
          <w:sz w:val="18"/>
        </w:rPr>
        <w:t>號公告</w:t>
      </w:r>
      <w:hyperlink w:anchor="a3" w:history="1">
        <w:r w:rsidRPr="005243A2">
          <w:rPr>
            <w:rStyle w:val="a4"/>
            <w:rFonts w:ascii="Arial Unicode MS" w:hAnsi="Arial Unicode MS" w:hint="eastAsia"/>
            <w:sz w:val="18"/>
          </w:rPr>
          <w:t>第</w:t>
        </w:r>
        <w:r w:rsidRPr="005243A2">
          <w:rPr>
            <w:rStyle w:val="a4"/>
            <w:rFonts w:ascii="Arial Unicode MS" w:hAnsi="Arial Unicode MS" w:hint="eastAsia"/>
            <w:sz w:val="18"/>
          </w:rPr>
          <w:t>3</w:t>
        </w:r>
        <w:r w:rsidRPr="005243A2">
          <w:rPr>
            <w:rStyle w:val="a4"/>
            <w:rFonts w:ascii="Arial Unicode MS" w:hAnsi="Arial Unicode MS" w:hint="eastAsia"/>
            <w:sz w:val="18"/>
          </w:rPr>
          <w:t>條</w:t>
        </w:r>
      </w:hyperlink>
      <w:r w:rsidRPr="005243A2">
        <w:rPr>
          <w:rFonts w:ascii="Arial Unicode MS" w:hAnsi="Arial Unicode MS" w:hint="eastAsia"/>
          <w:color w:val="666699"/>
          <w:sz w:val="18"/>
        </w:rPr>
        <w:t>所列屬「行政院衛生署」之權責事項，自一百零二年七月二十三日起改由「衛生福利部」管轄</w:t>
      </w:r>
    </w:p>
    <w:p w14:paraId="1935F6D4" w14:textId="3D9ABA7A" w:rsidR="0017627C" w:rsidRDefault="0017627C" w:rsidP="000A7D62">
      <w:pPr>
        <w:ind w:left="142"/>
        <w:jc w:val="both"/>
        <w:rPr>
          <w:rFonts w:ascii="Arial Unicode MS" w:hAnsi="Arial Unicode MS"/>
          <w:bCs/>
          <w:color w:val="666699"/>
          <w:sz w:val="18"/>
        </w:rPr>
      </w:pPr>
      <w:r>
        <w:rPr>
          <w:rFonts w:ascii="Arial Unicode MS" w:hAnsi="Arial Unicode MS"/>
          <w:b/>
          <w:color w:val="666699"/>
          <w:sz w:val="18"/>
        </w:rPr>
        <w:t>2</w:t>
      </w:r>
      <w:r>
        <w:rPr>
          <w:rFonts w:ascii="Arial Unicode MS" w:hAnsi="Arial Unicode MS" w:hint="eastAsia"/>
          <w:b/>
          <w:color w:val="666699"/>
          <w:sz w:val="18"/>
        </w:rPr>
        <w:t>‧</w:t>
      </w:r>
      <w:r w:rsidRPr="0017627C">
        <w:rPr>
          <w:rFonts w:ascii="Arial Unicode MS" w:hAnsi="Arial Unicode MS" w:hint="eastAsia"/>
          <w:bCs/>
          <w:color w:val="666699"/>
          <w:sz w:val="18"/>
        </w:rPr>
        <w:t>中華民國一百零七年十二月十九日總統華總一義字第</w:t>
      </w:r>
      <w:r w:rsidRPr="0017627C">
        <w:rPr>
          <w:rFonts w:ascii="Arial Unicode MS" w:hAnsi="Arial Unicode MS" w:hint="eastAsia"/>
          <w:bCs/>
          <w:color w:val="666699"/>
          <w:sz w:val="18"/>
        </w:rPr>
        <w:t>10700137601</w:t>
      </w:r>
      <w:r w:rsidRPr="0017627C">
        <w:rPr>
          <w:rFonts w:ascii="Arial Unicode MS" w:hAnsi="Arial Unicode MS" w:hint="eastAsia"/>
          <w:bCs/>
          <w:color w:val="666699"/>
          <w:sz w:val="18"/>
        </w:rPr>
        <w:t>號令修正公布第</w:t>
      </w:r>
      <w:hyperlink w:anchor="a3" w:history="1">
        <w:r w:rsidRPr="0017627C">
          <w:rPr>
            <w:rStyle w:val="a4"/>
            <w:rFonts w:ascii="Arial Unicode MS" w:hAnsi="Arial Unicode MS" w:hint="eastAsia"/>
            <w:bCs/>
            <w:sz w:val="18"/>
          </w:rPr>
          <w:t>3</w:t>
        </w:r>
      </w:hyperlink>
      <w:r w:rsidRPr="0017627C">
        <w:rPr>
          <w:rFonts w:ascii="Arial Unicode MS" w:hAnsi="Arial Unicode MS" w:hint="eastAsia"/>
          <w:bCs/>
          <w:color w:val="666699"/>
          <w:sz w:val="18"/>
        </w:rPr>
        <w:t>、</w:t>
      </w:r>
      <w:hyperlink w:anchor="a8" w:history="1">
        <w:r w:rsidRPr="0017627C">
          <w:rPr>
            <w:rStyle w:val="a4"/>
            <w:rFonts w:ascii="Arial Unicode MS" w:hAnsi="Arial Unicode MS" w:hint="eastAsia"/>
            <w:bCs/>
            <w:sz w:val="18"/>
          </w:rPr>
          <w:t>8</w:t>
        </w:r>
      </w:hyperlink>
      <w:r w:rsidRPr="0017627C">
        <w:rPr>
          <w:rFonts w:ascii="Arial Unicode MS" w:hAnsi="Arial Unicode MS" w:hint="eastAsia"/>
          <w:bCs/>
          <w:color w:val="666699"/>
          <w:sz w:val="18"/>
        </w:rPr>
        <w:t>條條文</w:t>
      </w:r>
    </w:p>
    <w:p w14:paraId="73F0A313" w14:textId="313A5EC8" w:rsidR="0053317C" w:rsidRPr="0017627C" w:rsidRDefault="0053317C" w:rsidP="000A7D62">
      <w:pPr>
        <w:ind w:left="142"/>
        <w:jc w:val="both"/>
        <w:rPr>
          <w:rFonts w:ascii="Arial Unicode MS" w:hAnsi="Arial Unicode MS" w:hint="eastAsia"/>
          <w:bCs/>
          <w:color w:val="666699"/>
          <w:sz w:val="18"/>
        </w:rPr>
      </w:pPr>
      <w:r>
        <w:rPr>
          <w:rFonts w:ascii="Arial Unicode MS" w:hAnsi="Arial Unicode MS"/>
          <w:b/>
          <w:color w:val="666699"/>
          <w:sz w:val="18"/>
        </w:rPr>
        <w:t>3</w:t>
      </w:r>
      <w:r>
        <w:rPr>
          <w:rFonts w:ascii="Arial Unicode MS" w:hAnsi="Arial Unicode MS" w:hint="eastAsia"/>
          <w:b/>
          <w:color w:val="666699"/>
          <w:sz w:val="18"/>
        </w:rPr>
        <w:t>‧</w:t>
      </w:r>
      <w:r w:rsidRPr="0053317C">
        <w:rPr>
          <w:rFonts w:ascii="Arial Unicode MS" w:hAnsi="Arial Unicode MS" w:hint="eastAsia"/>
          <w:bCs/>
          <w:color w:val="666699"/>
          <w:sz w:val="18"/>
        </w:rPr>
        <w:t>中華民國一百零九年一月十五日總統華總一義字第</w:t>
      </w:r>
      <w:r w:rsidRPr="0053317C">
        <w:rPr>
          <w:rFonts w:ascii="Arial Unicode MS" w:hAnsi="Arial Unicode MS" w:hint="eastAsia"/>
          <w:bCs/>
          <w:color w:val="666699"/>
          <w:sz w:val="18"/>
        </w:rPr>
        <w:t>10900003741</w:t>
      </w:r>
      <w:r w:rsidRPr="0053317C">
        <w:rPr>
          <w:rFonts w:ascii="Arial Unicode MS" w:hAnsi="Arial Unicode MS" w:hint="eastAsia"/>
          <w:bCs/>
          <w:color w:val="666699"/>
          <w:sz w:val="18"/>
        </w:rPr>
        <w:t>號令修正公布</w:t>
      </w:r>
      <w:hyperlink w:anchor="a57" w:history="1">
        <w:r w:rsidRPr="0053317C">
          <w:rPr>
            <w:rStyle w:val="a4"/>
            <w:rFonts w:ascii="Arial Unicode MS" w:hAnsi="Arial Unicode MS" w:hint="eastAsia"/>
            <w:bCs/>
            <w:sz w:val="18"/>
          </w:rPr>
          <w:t>第</w:t>
        </w:r>
        <w:r w:rsidRPr="0053317C">
          <w:rPr>
            <w:rStyle w:val="a4"/>
            <w:rFonts w:ascii="Arial Unicode MS" w:hAnsi="Arial Unicode MS" w:hint="eastAsia"/>
            <w:bCs/>
            <w:sz w:val="18"/>
          </w:rPr>
          <w:t>57</w:t>
        </w:r>
        <w:r w:rsidRPr="0053317C">
          <w:rPr>
            <w:rStyle w:val="a4"/>
            <w:rFonts w:ascii="Arial Unicode MS" w:hAnsi="Arial Unicode MS" w:hint="eastAsia"/>
            <w:bCs/>
            <w:sz w:val="18"/>
          </w:rPr>
          <w:t>條</w:t>
        </w:r>
      </w:hyperlink>
      <w:r w:rsidRPr="0053317C">
        <w:rPr>
          <w:rFonts w:ascii="Arial Unicode MS" w:hAnsi="Arial Unicode MS" w:hint="eastAsia"/>
          <w:bCs/>
          <w:color w:val="666699"/>
          <w:sz w:val="18"/>
        </w:rPr>
        <w:t>條文</w:t>
      </w:r>
    </w:p>
    <w:p w14:paraId="464AF36A" w14:textId="77777777" w:rsidR="00845988" w:rsidRPr="005243A2" w:rsidRDefault="00845988" w:rsidP="004F399F">
      <w:pPr>
        <w:ind w:leftChars="75" w:left="150"/>
        <w:jc w:val="both"/>
        <w:rPr>
          <w:rFonts w:ascii="Arial Unicode MS" w:hAnsi="Arial Unicode MS"/>
          <w:b/>
          <w:bCs/>
          <w:color w:val="800000"/>
        </w:rPr>
      </w:pPr>
    </w:p>
    <w:p w14:paraId="4468FF87" w14:textId="77777777" w:rsidR="00845988" w:rsidRPr="003C7A5B" w:rsidRDefault="00845988" w:rsidP="003C7A5B">
      <w:pPr>
        <w:pStyle w:val="1"/>
        <w:rPr>
          <w:color w:val="990000"/>
        </w:rPr>
      </w:pPr>
      <w:bookmarkStart w:id="3" w:name="a回索引"/>
      <w:bookmarkStart w:id="4" w:name="a章節索引"/>
      <w:bookmarkEnd w:id="3"/>
      <w:bookmarkEnd w:id="4"/>
      <w:r w:rsidRPr="003C7A5B">
        <w:rPr>
          <w:color w:val="990000"/>
        </w:rPr>
        <w:t>【</w:t>
      </w:r>
      <w:r w:rsidRPr="003C7A5B">
        <w:rPr>
          <w:rFonts w:hint="eastAsia"/>
          <w:color w:val="990000"/>
        </w:rPr>
        <w:t>章節索引</w:t>
      </w:r>
      <w:r w:rsidRPr="003C7A5B">
        <w:rPr>
          <w:color w:val="990000"/>
        </w:rPr>
        <w:t>】</w:t>
      </w:r>
    </w:p>
    <w:p w14:paraId="0B1FA59A" w14:textId="77777777" w:rsidR="00845988" w:rsidRPr="00843251" w:rsidRDefault="000A7D62" w:rsidP="004F399F">
      <w:pPr>
        <w:ind w:leftChars="75" w:left="150"/>
        <w:jc w:val="both"/>
        <w:rPr>
          <w:rFonts w:ascii="Arial Unicode MS" w:hAnsi="Arial Unicode MS"/>
          <w:bCs/>
          <w:color w:val="800000"/>
        </w:rPr>
      </w:pPr>
      <w:r w:rsidRPr="00843251">
        <w:rPr>
          <w:rFonts w:ascii="Arial Unicode MS" w:hAnsi="Arial Unicode MS" w:hint="eastAsia"/>
          <w:bCs/>
          <w:color w:val="990000"/>
        </w:rPr>
        <w:t xml:space="preserve">第一章　</w:t>
      </w:r>
      <w:hyperlink w:anchor="_第一章__總則" w:history="1">
        <w:r w:rsidRPr="00843251">
          <w:rPr>
            <w:rStyle w:val="a4"/>
            <w:rFonts w:ascii="Arial Unicode MS" w:hAnsi="Arial Unicode MS" w:hint="eastAsia"/>
          </w:rPr>
          <w:t>總則</w:t>
        </w:r>
      </w:hyperlink>
      <w:r w:rsidRPr="00843251">
        <w:rPr>
          <w:rFonts w:ascii="Arial Unicode MS" w:hAnsi="Arial Unicode MS"/>
          <w:bCs/>
          <w:color w:val="800000"/>
        </w:rPr>
        <w:t xml:space="preserve">　</w:t>
      </w:r>
      <w:r w:rsidRPr="00843251">
        <w:rPr>
          <w:rFonts w:ascii="Arial Unicode MS" w:hAnsi="Arial Unicode MS"/>
          <w:bCs/>
          <w:color w:val="800000"/>
        </w:rPr>
        <w:t>§1</w:t>
      </w:r>
    </w:p>
    <w:p w14:paraId="5820CA54" w14:textId="77777777" w:rsidR="000A7D62" w:rsidRPr="00843251" w:rsidRDefault="000A7D62" w:rsidP="004F399F">
      <w:pPr>
        <w:ind w:leftChars="75" w:left="150"/>
        <w:jc w:val="both"/>
        <w:rPr>
          <w:rFonts w:ascii="Arial Unicode MS" w:hAnsi="Arial Unicode MS"/>
          <w:bCs/>
          <w:color w:val="800000"/>
        </w:rPr>
      </w:pPr>
      <w:r w:rsidRPr="00843251">
        <w:rPr>
          <w:rFonts w:ascii="Arial Unicode MS" w:hAnsi="Arial Unicode MS" w:hint="eastAsia"/>
          <w:bCs/>
          <w:color w:val="990000"/>
        </w:rPr>
        <w:t xml:space="preserve">第二章　</w:t>
      </w:r>
      <w:hyperlink w:anchor="_第二章__執" w:history="1">
        <w:r w:rsidRPr="00843251">
          <w:rPr>
            <w:rStyle w:val="a4"/>
            <w:rFonts w:ascii="Arial Unicode MS" w:hAnsi="Arial Unicode MS" w:hint="eastAsia"/>
            <w:bCs/>
          </w:rPr>
          <w:t>執業</w:t>
        </w:r>
      </w:hyperlink>
      <w:r w:rsidRPr="00843251">
        <w:rPr>
          <w:rFonts w:ascii="Arial Unicode MS" w:hAnsi="Arial Unicode MS"/>
          <w:bCs/>
          <w:color w:val="800000"/>
        </w:rPr>
        <w:t xml:space="preserve">　</w:t>
      </w:r>
      <w:r w:rsidRPr="00843251">
        <w:rPr>
          <w:rFonts w:ascii="Arial Unicode MS" w:hAnsi="Arial Unicode MS"/>
          <w:bCs/>
          <w:color w:val="800000"/>
        </w:rPr>
        <w:t>§7</w:t>
      </w:r>
    </w:p>
    <w:p w14:paraId="7CFED9FE" w14:textId="77777777" w:rsidR="000A7D62" w:rsidRPr="00843251" w:rsidRDefault="000A7D62" w:rsidP="004F399F">
      <w:pPr>
        <w:tabs>
          <w:tab w:val="left" w:pos="6502"/>
        </w:tabs>
        <w:ind w:leftChars="75" w:left="150"/>
        <w:jc w:val="both"/>
        <w:rPr>
          <w:rFonts w:ascii="Arial Unicode MS" w:hAnsi="Arial Unicode MS"/>
          <w:b/>
          <w:bCs/>
          <w:color w:val="800000"/>
        </w:rPr>
      </w:pPr>
      <w:r w:rsidRPr="00843251">
        <w:rPr>
          <w:rFonts w:ascii="Arial Unicode MS" w:hAnsi="Arial Unicode MS" w:hint="eastAsia"/>
          <w:bCs/>
          <w:color w:val="990000"/>
        </w:rPr>
        <w:t xml:space="preserve">第三章　</w:t>
      </w:r>
      <w:hyperlink w:anchor="_第三章__開業" w:history="1">
        <w:r w:rsidRPr="00843251">
          <w:rPr>
            <w:rStyle w:val="a4"/>
            <w:rFonts w:ascii="Arial Unicode MS" w:hAnsi="Arial Unicode MS" w:hint="eastAsia"/>
          </w:rPr>
          <w:t>開業</w:t>
        </w:r>
      </w:hyperlink>
      <w:r w:rsidRPr="00843251">
        <w:rPr>
          <w:rFonts w:ascii="Arial Unicode MS" w:hAnsi="Arial Unicode MS"/>
          <w:bCs/>
          <w:color w:val="800000"/>
        </w:rPr>
        <w:t xml:space="preserve">　</w:t>
      </w:r>
      <w:r w:rsidRPr="00843251">
        <w:rPr>
          <w:rFonts w:ascii="Arial Unicode MS" w:hAnsi="Arial Unicode MS"/>
          <w:bCs/>
          <w:color w:val="800000"/>
        </w:rPr>
        <w:t>§16</w:t>
      </w:r>
    </w:p>
    <w:p w14:paraId="57FDF18A" w14:textId="77777777" w:rsidR="000A7D62" w:rsidRPr="00843251" w:rsidRDefault="000A7D62" w:rsidP="004F399F">
      <w:pPr>
        <w:ind w:leftChars="75" w:left="150"/>
        <w:jc w:val="both"/>
        <w:rPr>
          <w:rFonts w:ascii="Arial Unicode MS" w:hAnsi="Arial Unicode MS"/>
          <w:b/>
          <w:bCs/>
          <w:color w:val="800000"/>
        </w:rPr>
      </w:pPr>
      <w:r w:rsidRPr="00843251">
        <w:rPr>
          <w:rFonts w:ascii="Arial Unicode MS" w:hAnsi="Arial Unicode MS" w:hint="eastAsia"/>
          <w:bCs/>
          <w:color w:val="990000"/>
        </w:rPr>
        <w:t xml:space="preserve">第四章　</w:t>
      </w:r>
      <w:hyperlink w:anchor="_第四章罰則" w:history="1">
        <w:r w:rsidRPr="00843251">
          <w:rPr>
            <w:rStyle w:val="a4"/>
            <w:rFonts w:ascii="Arial Unicode MS" w:hAnsi="Arial Unicode MS" w:hint="eastAsia"/>
          </w:rPr>
          <w:t>罰則</w:t>
        </w:r>
      </w:hyperlink>
      <w:r w:rsidRPr="00843251">
        <w:rPr>
          <w:rFonts w:ascii="Arial Unicode MS" w:hAnsi="Arial Unicode MS"/>
          <w:bCs/>
          <w:color w:val="800000"/>
        </w:rPr>
        <w:t xml:space="preserve">　</w:t>
      </w:r>
      <w:r w:rsidRPr="00843251">
        <w:rPr>
          <w:rFonts w:ascii="Arial Unicode MS" w:hAnsi="Arial Unicode MS"/>
          <w:bCs/>
          <w:color w:val="800000"/>
        </w:rPr>
        <w:t>§28</w:t>
      </w:r>
    </w:p>
    <w:p w14:paraId="4428162C" w14:textId="77777777" w:rsidR="000A7D62" w:rsidRPr="00843251" w:rsidRDefault="000A7D62" w:rsidP="004F399F">
      <w:pPr>
        <w:ind w:leftChars="75" w:left="150"/>
        <w:jc w:val="both"/>
        <w:rPr>
          <w:rFonts w:ascii="Arial Unicode MS" w:hAnsi="Arial Unicode MS"/>
          <w:b/>
          <w:bCs/>
          <w:color w:val="800000"/>
        </w:rPr>
      </w:pPr>
      <w:r w:rsidRPr="00843251">
        <w:rPr>
          <w:rFonts w:ascii="Arial Unicode MS" w:hAnsi="Arial Unicode MS" w:hint="eastAsia"/>
          <w:bCs/>
          <w:color w:val="990000"/>
        </w:rPr>
        <w:t xml:space="preserve">第五章　</w:t>
      </w:r>
      <w:hyperlink w:anchor="_第五章公會" w:history="1">
        <w:r w:rsidRPr="00843251">
          <w:rPr>
            <w:rStyle w:val="a4"/>
            <w:rFonts w:ascii="Arial Unicode MS" w:hAnsi="Arial Unicode MS" w:hint="eastAsia"/>
          </w:rPr>
          <w:t>公會</w:t>
        </w:r>
      </w:hyperlink>
      <w:r w:rsidRPr="00843251">
        <w:rPr>
          <w:rFonts w:ascii="Arial Unicode MS" w:hAnsi="Arial Unicode MS"/>
          <w:bCs/>
          <w:color w:val="800000"/>
        </w:rPr>
        <w:t xml:space="preserve">　</w:t>
      </w:r>
      <w:r w:rsidRPr="00843251">
        <w:rPr>
          <w:rFonts w:ascii="Arial Unicode MS" w:hAnsi="Arial Unicode MS"/>
          <w:bCs/>
          <w:color w:val="800000"/>
        </w:rPr>
        <w:t>§43</w:t>
      </w:r>
    </w:p>
    <w:p w14:paraId="50E7640F" w14:textId="77777777" w:rsidR="000A7D62" w:rsidRPr="00843251" w:rsidRDefault="000A7D62" w:rsidP="004F399F">
      <w:pPr>
        <w:ind w:leftChars="75" w:left="150"/>
        <w:jc w:val="both"/>
        <w:rPr>
          <w:rFonts w:ascii="Arial Unicode MS" w:hAnsi="Arial Unicode MS"/>
          <w:b/>
          <w:bCs/>
          <w:color w:val="800000"/>
        </w:rPr>
      </w:pPr>
      <w:r w:rsidRPr="00843251">
        <w:rPr>
          <w:rFonts w:ascii="Arial Unicode MS" w:hAnsi="Arial Unicode MS" w:hint="eastAsia"/>
          <w:bCs/>
          <w:color w:val="990000"/>
        </w:rPr>
        <w:t xml:space="preserve">第六章　</w:t>
      </w:r>
      <w:hyperlink w:anchor="_第六章__附" w:history="1">
        <w:r w:rsidRPr="00843251">
          <w:rPr>
            <w:rStyle w:val="a4"/>
            <w:rFonts w:ascii="Arial Unicode MS" w:hAnsi="Arial Unicode MS" w:hint="eastAsia"/>
          </w:rPr>
          <w:t>附則</w:t>
        </w:r>
      </w:hyperlink>
      <w:r w:rsidRPr="00843251">
        <w:rPr>
          <w:rFonts w:ascii="Arial Unicode MS" w:hAnsi="Arial Unicode MS"/>
          <w:bCs/>
          <w:color w:val="800000"/>
        </w:rPr>
        <w:t xml:space="preserve">　</w:t>
      </w:r>
      <w:r w:rsidRPr="00843251">
        <w:rPr>
          <w:rFonts w:ascii="Arial Unicode MS" w:hAnsi="Arial Unicode MS"/>
          <w:bCs/>
          <w:color w:val="800000"/>
        </w:rPr>
        <w:t>§57</w:t>
      </w:r>
    </w:p>
    <w:p w14:paraId="57F677A1" w14:textId="77777777" w:rsidR="000A7D62" w:rsidRPr="00843251" w:rsidRDefault="000A7D62" w:rsidP="004F399F">
      <w:pPr>
        <w:ind w:leftChars="75" w:left="150"/>
        <w:jc w:val="both"/>
        <w:rPr>
          <w:rFonts w:ascii="Arial Unicode MS" w:hAnsi="Arial Unicode MS"/>
          <w:b/>
          <w:bCs/>
          <w:color w:val="800000"/>
        </w:rPr>
      </w:pPr>
    </w:p>
    <w:p w14:paraId="25582FB6" w14:textId="77777777" w:rsidR="00A6011A" w:rsidRPr="003C7A5B" w:rsidRDefault="00A6011A" w:rsidP="003C7A5B">
      <w:pPr>
        <w:pStyle w:val="1"/>
        <w:rPr>
          <w:color w:val="990000"/>
        </w:rPr>
      </w:pPr>
      <w:r w:rsidRPr="003C7A5B">
        <w:rPr>
          <w:color w:val="990000"/>
        </w:rPr>
        <w:t>【</w:t>
      </w:r>
      <w:r w:rsidRPr="003C7A5B">
        <w:rPr>
          <w:rFonts w:hint="eastAsia"/>
          <w:color w:val="990000"/>
        </w:rPr>
        <w:t>法規內容</w:t>
      </w:r>
      <w:r w:rsidRPr="003C7A5B">
        <w:rPr>
          <w:color w:val="990000"/>
        </w:rPr>
        <w:t>】</w:t>
      </w:r>
    </w:p>
    <w:p w14:paraId="432B12E3" w14:textId="77777777" w:rsidR="00D9145C" w:rsidRPr="003C7A5B" w:rsidRDefault="00D9145C" w:rsidP="003C7A5B">
      <w:pPr>
        <w:pStyle w:val="1"/>
      </w:pPr>
      <w:bookmarkStart w:id="5" w:name="_第一章__總則"/>
      <w:bookmarkEnd w:id="5"/>
      <w:r w:rsidRPr="003C7A5B">
        <w:rPr>
          <w:rFonts w:hint="eastAsia"/>
        </w:rPr>
        <w:t>第一章</w:t>
      </w:r>
      <w:r w:rsidR="000A7D62" w:rsidRPr="003C7A5B">
        <w:rPr>
          <w:rFonts w:hint="eastAsia"/>
        </w:rPr>
        <w:t xml:space="preserve">　　</w:t>
      </w:r>
      <w:r w:rsidRPr="003C7A5B">
        <w:rPr>
          <w:rFonts w:hint="eastAsia"/>
        </w:rPr>
        <w:t>總</w:t>
      </w:r>
      <w:r w:rsidR="00EE07B5" w:rsidRPr="003C7A5B">
        <w:rPr>
          <w:rFonts w:hint="eastAsia"/>
        </w:rPr>
        <w:t xml:space="preserve">　</w:t>
      </w:r>
      <w:r w:rsidRPr="003C7A5B">
        <w:rPr>
          <w:rFonts w:hint="eastAsia"/>
        </w:rPr>
        <w:t>則</w:t>
      </w:r>
    </w:p>
    <w:p w14:paraId="66806A06" w14:textId="77777777" w:rsidR="00D9145C" w:rsidRPr="00843251" w:rsidRDefault="00BE0A20" w:rsidP="00933132">
      <w:pPr>
        <w:pStyle w:val="2"/>
      </w:pPr>
      <w:r>
        <w:rPr>
          <w:rFonts w:hint="eastAsia"/>
        </w:rPr>
        <w:t>第</w:t>
      </w:r>
      <w:r>
        <w:rPr>
          <w:rFonts w:hint="eastAsia"/>
        </w:rPr>
        <w:t>1</w:t>
      </w:r>
      <w:r>
        <w:rPr>
          <w:rFonts w:hint="eastAsia"/>
        </w:rPr>
        <w:t>條</w:t>
      </w:r>
      <w:r w:rsidR="00843251" w:rsidRPr="00843251">
        <w:rPr>
          <w:rFonts w:hint="eastAsia"/>
        </w:rPr>
        <w:t>（</w:t>
      </w:r>
      <w:r w:rsidR="00D9145C" w:rsidRPr="00843251">
        <w:rPr>
          <w:rFonts w:hint="eastAsia"/>
        </w:rPr>
        <w:t>語言治療師之資格要件</w:t>
      </w:r>
      <w:r w:rsidR="00843251" w:rsidRPr="00843251">
        <w:rPr>
          <w:rFonts w:hint="eastAsia"/>
        </w:rPr>
        <w:t>）</w:t>
      </w:r>
    </w:p>
    <w:p w14:paraId="67706708"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中華民國國民經語言治療師考試及格並依本法領有語言治療師證書者，得充語言治療師。</w:t>
      </w:r>
    </w:p>
    <w:p w14:paraId="5E2D8B9A" w14:textId="77777777" w:rsidR="00D9145C" w:rsidRPr="00843251" w:rsidRDefault="00BE0A20" w:rsidP="00933132">
      <w:pPr>
        <w:pStyle w:val="2"/>
      </w:pPr>
      <w:bookmarkStart w:id="6" w:name="a2"/>
      <w:bookmarkEnd w:id="6"/>
      <w:r>
        <w:rPr>
          <w:rFonts w:hint="eastAsia"/>
        </w:rPr>
        <w:t>第</w:t>
      </w:r>
      <w:r>
        <w:rPr>
          <w:rFonts w:hint="eastAsia"/>
        </w:rPr>
        <w:t>2</w:t>
      </w:r>
      <w:r>
        <w:rPr>
          <w:rFonts w:hint="eastAsia"/>
        </w:rPr>
        <w:t>條</w:t>
      </w:r>
      <w:r w:rsidR="00843251" w:rsidRPr="00843251">
        <w:rPr>
          <w:rFonts w:hint="eastAsia"/>
        </w:rPr>
        <w:t>（</w:t>
      </w:r>
      <w:r w:rsidR="00D9145C" w:rsidRPr="00843251">
        <w:rPr>
          <w:rFonts w:hint="eastAsia"/>
        </w:rPr>
        <w:t>語言治療師之應考資格</w:t>
      </w:r>
      <w:r w:rsidR="00843251" w:rsidRPr="00843251">
        <w:rPr>
          <w:rFonts w:hint="eastAsia"/>
        </w:rPr>
        <w:t>）</w:t>
      </w:r>
    </w:p>
    <w:p w14:paraId="145169CA"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公立或立案之私立大學、獨立學院或符合教育部採認規定之國外大學、獨立學院語言治療學系、組、研究所或相關語言治療學系、組、研究所主修語言治療，並經實習至少六個月或至少三百七十五小時，成績及格，領有畢業證書者，得應語言治療師考試。</w:t>
      </w:r>
    </w:p>
    <w:p w14:paraId="125431DE" w14:textId="77777777" w:rsidR="00D9145C" w:rsidRPr="00843251" w:rsidRDefault="00BE0A20" w:rsidP="00933132">
      <w:pPr>
        <w:pStyle w:val="2"/>
      </w:pPr>
      <w:bookmarkStart w:id="7" w:name="a3"/>
      <w:bookmarkEnd w:id="7"/>
      <w:r>
        <w:rPr>
          <w:rFonts w:hint="eastAsia"/>
        </w:rPr>
        <w:t>第</w:t>
      </w:r>
      <w:r>
        <w:rPr>
          <w:rFonts w:hint="eastAsia"/>
        </w:rPr>
        <w:t>3</w:t>
      </w:r>
      <w:r>
        <w:rPr>
          <w:rFonts w:hint="eastAsia"/>
        </w:rPr>
        <w:t>條</w:t>
      </w:r>
      <w:r w:rsidR="00843251" w:rsidRPr="00843251">
        <w:rPr>
          <w:rFonts w:hint="eastAsia"/>
        </w:rPr>
        <w:t>（</w:t>
      </w:r>
      <w:r w:rsidR="00D9145C" w:rsidRPr="00843251">
        <w:rPr>
          <w:rFonts w:hint="eastAsia"/>
        </w:rPr>
        <w:t>主管機關</w:t>
      </w:r>
      <w:r w:rsidR="00843251" w:rsidRPr="00843251">
        <w:rPr>
          <w:rFonts w:hint="eastAsia"/>
        </w:rPr>
        <w:t>）</w:t>
      </w:r>
      <w:r w:rsidR="00B1246E" w:rsidRPr="00510E7E">
        <w:rPr>
          <w:rFonts w:hint="eastAsia"/>
          <w:color w:val="FFFFFF"/>
          <w:szCs w:val="20"/>
        </w:rPr>
        <w:t>∵</w:t>
      </w:r>
    </w:p>
    <w:p w14:paraId="4309D010" w14:textId="77777777" w:rsidR="0017627C" w:rsidRPr="00D55CDB" w:rsidRDefault="0017627C" w:rsidP="0017627C">
      <w:pPr>
        <w:ind w:leftChars="71" w:left="142"/>
        <w:rPr>
          <w:color w:val="17365D"/>
        </w:rPr>
      </w:pPr>
      <w:r w:rsidRPr="00D55CDB">
        <w:rPr>
          <w:rFonts w:hint="eastAsia"/>
          <w:color w:val="17365D"/>
        </w:rPr>
        <w:t xml:space="preserve">　　本法所稱主管機關：在中央為衛生福利部；在直轄市為直轄市政府；在縣（市）為縣（市）政府。</w:t>
      </w:r>
    </w:p>
    <w:p w14:paraId="6A7FDB6A" w14:textId="77777777" w:rsidR="0017627C" w:rsidRPr="00A51884" w:rsidRDefault="00A51884" w:rsidP="00A51884">
      <w:pPr>
        <w:pStyle w:val="3"/>
      </w:pPr>
      <w:r w:rsidRPr="00A51884">
        <w:rPr>
          <w:rFonts w:hint="eastAsia"/>
        </w:rPr>
        <w:t>--107</w:t>
      </w:r>
      <w:r w:rsidRPr="00A51884">
        <w:rPr>
          <w:rFonts w:hint="eastAsia"/>
        </w:rPr>
        <w:t>年</w:t>
      </w:r>
      <w:r w:rsidRPr="00A51884">
        <w:rPr>
          <w:rFonts w:hint="eastAsia"/>
        </w:rPr>
        <w:t>1</w:t>
      </w:r>
      <w:r w:rsidRPr="00A51884">
        <w:t>2</w:t>
      </w:r>
      <w:r w:rsidRPr="00A51884">
        <w:rPr>
          <w:rFonts w:hint="eastAsia"/>
        </w:rPr>
        <w:t>月</w:t>
      </w:r>
      <w:r w:rsidRPr="00A51884">
        <w:t>19</w:t>
      </w:r>
      <w:r w:rsidRPr="00A51884">
        <w:rPr>
          <w:rFonts w:hint="eastAsia"/>
        </w:rPr>
        <w:t>日修正前條文</w:t>
      </w:r>
      <w:r w:rsidRPr="00A51884">
        <w:rPr>
          <w:rFonts w:hint="eastAsia"/>
        </w:rPr>
        <w:t>--</w:t>
      </w:r>
      <w:hyperlink r:id="rId14" w:history="1">
        <w:r w:rsidRPr="00A51884">
          <w:rPr>
            <w:rStyle w:val="a4"/>
          </w:rPr>
          <w:t>比對程式</w:t>
        </w:r>
      </w:hyperlink>
    </w:p>
    <w:p w14:paraId="46115709" w14:textId="77777777" w:rsidR="00D9145C" w:rsidRPr="0017627C" w:rsidRDefault="00D9145C" w:rsidP="00D9145C">
      <w:pPr>
        <w:ind w:left="142"/>
        <w:jc w:val="both"/>
        <w:rPr>
          <w:rFonts w:ascii="Arial Unicode MS" w:hAnsi="Arial Unicode MS"/>
          <w:color w:val="5F5F5F"/>
        </w:rPr>
      </w:pPr>
      <w:r w:rsidRPr="0017627C">
        <w:rPr>
          <w:rFonts w:ascii="Arial Unicode MS" w:hAnsi="Arial Unicode MS" w:hint="eastAsia"/>
          <w:color w:val="5F5F5F"/>
        </w:rPr>
        <w:t xml:space="preserve">　　本法所稱主管機關：在中央為行政院衛生署；在直轄市為直轄市政府；在縣（市）為縣（市）政府。</w:t>
      </w:r>
      <w:r w:rsidR="00FC2BA9" w:rsidRPr="00FC2BA9">
        <w:rPr>
          <w:rFonts w:hint="eastAsia"/>
          <w:color w:val="FFFFFF"/>
        </w:rPr>
        <w:t>∴</w:t>
      </w:r>
    </w:p>
    <w:p w14:paraId="2244D2D5" w14:textId="77777777" w:rsidR="00D9145C" w:rsidRPr="00843251" w:rsidRDefault="00BE0A20" w:rsidP="00933132">
      <w:pPr>
        <w:pStyle w:val="2"/>
      </w:pPr>
      <w:bookmarkStart w:id="8" w:name="a4"/>
      <w:bookmarkEnd w:id="8"/>
      <w:r>
        <w:rPr>
          <w:rFonts w:hint="eastAsia"/>
        </w:rPr>
        <w:t>第</w:t>
      </w:r>
      <w:r>
        <w:rPr>
          <w:rFonts w:hint="eastAsia"/>
        </w:rPr>
        <w:t>4</w:t>
      </w:r>
      <w:r>
        <w:rPr>
          <w:rFonts w:hint="eastAsia"/>
        </w:rPr>
        <w:t>條</w:t>
      </w:r>
      <w:r w:rsidR="00843251" w:rsidRPr="00843251">
        <w:rPr>
          <w:rFonts w:hint="eastAsia"/>
        </w:rPr>
        <w:t>（</w:t>
      </w:r>
      <w:r w:rsidR="00D9145C" w:rsidRPr="00843251">
        <w:rPr>
          <w:rFonts w:hint="eastAsia"/>
        </w:rPr>
        <w:t>語言治療師證書之請領程序</w:t>
      </w:r>
      <w:r w:rsidR="00843251" w:rsidRPr="00843251">
        <w:rPr>
          <w:rFonts w:hint="eastAsia"/>
        </w:rPr>
        <w:t>）</w:t>
      </w:r>
    </w:p>
    <w:p w14:paraId="4558F1B2"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請領語言治療師證書者，應檢具申請書及資格證明文件，送請中央主管機關核發之。</w:t>
      </w:r>
    </w:p>
    <w:p w14:paraId="003D1BF9" w14:textId="77777777" w:rsidR="00D9145C" w:rsidRPr="00843251" w:rsidRDefault="00BE0A20" w:rsidP="00933132">
      <w:pPr>
        <w:pStyle w:val="2"/>
      </w:pPr>
      <w:bookmarkStart w:id="9" w:name="a5"/>
      <w:bookmarkEnd w:id="9"/>
      <w:r>
        <w:rPr>
          <w:rFonts w:hint="eastAsia"/>
        </w:rPr>
        <w:lastRenderedPageBreak/>
        <w:t>第</w:t>
      </w:r>
      <w:r>
        <w:rPr>
          <w:rFonts w:hint="eastAsia"/>
        </w:rPr>
        <w:t>5</w:t>
      </w:r>
      <w:r>
        <w:rPr>
          <w:rFonts w:hint="eastAsia"/>
        </w:rPr>
        <w:t>條</w:t>
      </w:r>
      <w:r w:rsidR="00843251" w:rsidRPr="00843251">
        <w:rPr>
          <w:rFonts w:hint="eastAsia"/>
        </w:rPr>
        <w:t>（</w:t>
      </w:r>
      <w:r w:rsidR="00D9145C" w:rsidRPr="00843251">
        <w:rPr>
          <w:rFonts w:hint="eastAsia"/>
        </w:rPr>
        <w:t>語言治療師名稱之專用</w:t>
      </w:r>
      <w:r w:rsidR="00843251" w:rsidRPr="00843251">
        <w:rPr>
          <w:rFonts w:hint="eastAsia"/>
        </w:rPr>
        <w:t>）</w:t>
      </w:r>
      <w:r w:rsidR="00A91F3F" w:rsidRPr="00933132">
        <w:rPr>
          <w:rFonts w:hint="eastAsia"/>
          <w:color w:val="5F5F5F"/>
          <w:sz w:val="18"/>
        </w:rPr>
        <w:t>【</w:t>
      </w:r>
      <w:r w:rsidR="005C3202" w:rsidRPr="00933132">
        <w:rPr>
          <w:rFonts w:hint="eastAsia"/>
          <w:color w:val="5F5F5F"/>
          <w:sz w:val="18"/>
        </w:rPr>
        <w:t>相關罰則】</w:t>
      </w:r>
      <w:hyperlink w:anchor="a30" w:history="1">
        <w:r w:rsidR="005C3202" w:rsidRPr="00933132">
          <w:rPr>
            <w:rStyle w:val="a4"/>
            <w:rFonts w:ascii="Arial Unicode MS" w:hAnsi="Arial Unicode MS"/>
            <w:color w:val="5F5F5F"/>
            <w:sz w:val="18"/>
          </w:rPr>
          <w:t>§30</w:t>
        </w:r>
      </w:hyperlink>
    </w:p>
    <w:p w14:paraId="4366DEEC"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非領有語言治療師證書者，不得使用語言治療師之名稱。</w:t>
      </w:r>
    </w:p>
    <w:p w14:paraId="5C82D7CE" w14:textId="77777777" w:rsidR="00D9145C" w:rsidRPr="00843251" w:rsidRDefault="00BE0A20" w:rsidP="00933132">
      <w:pPr>
        <w:pStyle w:val="2"/>
      </w:pPr>
      <w:bookmarkStart w:id="10" w:name="a6"/>
      <w:bookmarkEnd w:id="10"/>
      <w:r>
        <w:rPr>
          <w:rFonts w:hint="eastAsia"/>
        </w:rPr>
        <w:t>第</w:t>
      </w:r>
      <w:r>
        <w:rPr>
          <w:rFonts w:hint="eastAsia"/>
        </w:rPr>
        <w:t>6</w:t>
      </w:r>
      <w:r>
        <w:rPr>
          <w:rFonts w:hint="eastAsia"/>
        </w:rPr>
        <w:t>條</w:t>
      </w:r>
      <w:r w:rsidR="00843251" w:rsidRPr="00843251">
        <w:rPr>
          <w:rFonts w:hint="eastAsia"/>
        </w:rPr>
        <w:t>（</w:t>
      </w:r>
      <w:r w:rsidR="00D9145C" w:rsidRPr="00843251">
        <w:rPr>
          <w:rFonts w:hint="eastAsia"/>
        </w:rPr>
        <w:t>語言治療師之消極資格</w:t>
      </w:r>
      <w:r w:rsidR="00843251" w:rsidRPr="00843251">
        <w:rPr>
          <w:rFonts w:hint="eastAsia"/>
        </w:rPr>
        <w:t>）</w:t>
      </w:r>
    </w:p>
    <w:p w14:paraId="229DDA6C" w14:textId="77777777" w:rsidR="000A7D62"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曾受本法所定廢止語言治療師證書處分者，不得充語言治療師。</w:t>
      </w:r>
    </w:p>
    <w:p w14:paraId="1CD119E2" w14:textId="77777777" w:rsidR="000A7D62" w:rsidRPr="00843251" w:rsidRDefault="000A7D62" w:rsidP="000A7D62">
      <w:pPr>
        <w:ind w:left="119"/>
        <w:jc w:val="right"/>
        <w:rPr>
          <w:rFonts w:ascii="Arial Unicode MS" w:hAnsi="Arial Unicode MS"/>
          <w:color w:val="666699"/>
        </w:rPr>
      </w:pPr>
      <w:r w:rsidRPr="00843251">
        <w:rPr>
          <w:rFonts w:ascii="Arial Unicode MS" w:hAnsi="Arial Unicode MS"/>
          <w:color w:val="808000"/>
          <w:sz w:val="18"/>
        </w:rPr>
        <w:t xml:space="preserve">　　　　　　　　　　　　　　　　　　　　　　　　　　　　　　　　　　　　　　　　　　　　　　　　　　</w:t>
      </w:r>
      <w:hyperlink w:anchor="a章節索引" w:history="1">
        <w:r w:rsidRPr="00843251">
          <w:rPr>
            <w:rStyle w:val="a4"/>
            <w:rFonts w:ascii="Arial Unicode MS" w:hAnsi="Arial Unicode MS" w:hint="eastAsia"/>
            <w:sz w:val="18"/>
          </w:rPr>
          <w:t>回索引</w:t>
        </w:r>
      </w:hyperlink>
      <w:r w:rsidR="00F607BA">
        <w:rPr>
          <w:rFonts w:ascii="Arial Unicode MS" w:hAnsi="Arial Unicode MS" w:hint="eastAsia"/>
          <w:color w:val="808000"/>
          <w:sz w:val="18"/>
        </w:rPr>
        <w:t>〉〉</w:t>
      </w:r>
    </w:p>
    <w:p w14:paraId="1CDAB2DE" w14:textId="77777777" w:rsidR="00D9145C" w:rsidRPr="00843251" w:rsidRDefault="00D9145C" w:rsidP="003C7A5B">
      <w:pPr>
        <w:pStyle w:val="1"/>
      </w:pPr>
      <w:bookmarkStart w:id="11" w:name="_第二章__執"/>
      <w:bookmarkEnd w:id="11"/>
      <w:r w:rsidRPr="00843251">
        <w:rPr>
          <w:rFonts w:hint="eastAsia"/>
        </w:rPr>
        <w:t>第二章</w:t>
      </w:r>
      <w:r w:rsidR="000A7D62" w:rsidRPr="00843251">
        <w:rPr>
          <w:rFonts w:hint="eastAsia"/>
        </w:rPr>
        <w:t xml:space="preserve">　　</w:t>
      </w:r>
      <w:r w:rsidRPr="00843251">
        <w:rPr>
          <w:rFonts w:hint="eastAsia"/>
        </w:rPr>
        <w:t>執</w:t>
      </w:r>
      <w:r w:rsidR="000A7D62" w:rsidRPr="00843251">
        <w:rPr>
          <w:rFonts w:hint="eastAsia"/>
        </w:rPr>
        <w:t xml:space="preserve">　</w:t>
      </w:r>
      <w:r w:rsidRPr="00843251">
        <w:rPr>
          <w:rFonts w:hint="eastAsia"/>
        </w:rPr>
        <w:t>業</w:t>
      </w:r>
    </w:p>
    <w:p w14:paraId="0D0CB83B" w14:textId="77777777" w:rsidR="00D9145C" w:rsidRPr="00843251" w:rsidRDefault="00BE0A20" w:rsidP="00933132">
      <w:pPr>
        <w:pStyle w:val="2"/>
      </w:pPr>
      <w:bookmarkStart w:id="12" w:name="a7"/>
      <w:bookmarkEnd w:id="12"/>
      <w:r>
        <w:rPr>
          <w:rFonts w:hint="eastAsia"/>
        </w:rPr>
        <w:t>第</w:t>
      </w:r>
      <w:r>
        <w:rPr>
          <w:rFonts w:hint="eastAsia"/>
        </w:rPr>
        <w:t>7</w:t>
      </w:r>
      <w:r>
        <w:rPr>
          <w:rFonts w:hint="eastAsia"/>
        </w:rPr>
        <w:t>條</w:t>
      </w:r>
      <w:r w:rsidR="00843251" w:rsidRPr="00843251">
        <w:rPr>
          <w:rFonts w:hint="eastAsia"/>
        </w:rPr>
        <w:t>（</w:t>
      </w:r>
      <w:r w:rsidR="00D9145C" w:rsidRPr="00843251">
        <w:rPr>
          <w:rFonts w:hint="eastAsia"/>
        </w:rPr>
        <w:t>執業登記及繼續教育</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相關罰則】第</w:t>
      </w:r>
      <w:r>
        <w:rPr>
          <w:rFonts w:hint="eastAsia"/>
          <w:color w:val="5F5F5F"/>
          <w:sz w:val="18"/>
        </w:rPr>
        <w:t>1</w:t>
      </w:r>
      <w:r w:rsidR="00D6375C" w:rsidRPr="00933132">
        <w:rPr>
          <w:rFonts w:hint="eastAsia"/>
          <w:color w:val="5F5F5F"/>
          <w:sz w:val="18"/>
        </w:rPr>
        <w:t>、</w:t>
      </w:r>
      <w:r>
        <w:rPr>
          <w:rFonts w:hint="eastAsia"/>
          <w:color w:val="5F5F5F"/>
          <w:sz w:val="18"/>
        </w:rPr>
        <w:t>2</w:t>
      </w:r>
      <w:r w:rsidR="00D6375C" w:rsidRPr="00933132">
        <w:rPr>
          <w:rFonts w:hint="eastAsia"/>
          <w:color w:val="5F5F5F"/>
          <w:sz w:val="18"/>
        </w:rPr>
        <w:t>項～</w:t>
      </w:r>
      <w:hyperlink w:anchor="a34" w:history="1">
        <w:r w:rsidR="00D6375C" w:rsidRPr="00933132">
          <w:rPr>
            <w:rStyle w:val="a4"/>
            <w:rFonts w:ascii="Arial Unicode MS" w:hAnsi="Arial Unicode MS"/>
            <w:color w:val="5F5F5F"/>
            <w:sz w:val="18"/>
          </w:rPr>
          <w:t>§34</w:t>
        </w:r>
      </w:hyperlink>
      <w:r w:rsidR="00107884" w:rsidRPr="00933132">
        <w:rPr>
          <w:rFonts w:ascii="新細明體" w:cs="新細明體" w:hint="eastAsia"/>
          <w:color w:val="5F5F5F"/>
          <w:sz w:val="18"/>
          <w:szCs w:val="18"/>
          <w:lang w:val="zh-TW"/>
        </w:rPr>
        <w:t>；</w:t>
      </w:r>
      <w:r w:rsidR="00D6375C" w:rsidRPr="00933132">
        <w:rPr>
          <w:rFonts w:hint="eastAsia"/>
          <w:color w:val="5F5F5F"/>
          <w:sz w:val="18"/>
        </w:rPr>
        <w:t>第</w:t>
      </w:r>
      <w:r>
        <w:rPr>
          <w:rFonts w:hint="eastAsia"/>
          <w:color w:val="5F5F5F"/>
          <w:sz w:val="18"/>
        </w:rPr>
        <w:t>1</w:t>
      </w:r>
      <w:r w:rsidR="00D6375C" w:rsidRPr="00933132">
        <w:rPr>
          <w:rFonts w:hint="eastAsia"/>
          <w:color w:val="5F5F5F"/>
          <w:sz w:val="18"/>
        </w:rPr>
        <w:t>項～</w:t>
      </w:r>
      <w:hyperlink w:anchor="a37" w:history="1">
        <w:r w:rsidR="00D6375C" w:rsidRPr="00933132">
          <w:rPr>
            <w:rStyle w:val="a4"/>
            <w:rFonts w:ascii="Arial Unicode MS" w:hAnsi="Arial Unicode MS"/>
            <w:color w:val="5F5F5F"/>
            <w:sz w:val="18"/>
          </w:rPr>
          <w:t>§37</w:t>
        </w:r>
      </w:hyperlink>
    </w:p>
    <w:p w14:paraId="3C047125"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語言治療師應向執業所在地直轄市或縣（市）主管機關申請執業登記，領有執業執照，始得執業。</w:t>
      </w:r>
    </w:p>
    <w:p w14:paraId="11757DBF"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語言治療師執業，應接受繼續教育，並每六年完成一定時數之繼續教育，始得辦理執業執照更新。</w:t>
      </w:r>
    </w:p>
    <w:p w14:paraId="6365D20A"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第一項申請執業登記之資格、條件、應檢附文件、執業執照發給、換發、補發、前項語言治療師接受繼續教育之課程內容、積分、實施方式、完成繼續教育之認定、執業執照更新及其他應遵行事項</w:t>
      </w:r>
      <w:r w:rsidR="004F399F" w:rsidRPr="00F77C3F">
        <w:rPr>
          <w:rFonts w:ascii="Arial Unicode MS" w:hAnsi="Arial Unicode MS" w:hint="eastAsia"/>
          <w:color w:val="17365D"/>
        </w:rPr>
        <w:t>之</w:t>
      </w:r>
      <w:hyperlink r:id="rId15" w:history="1">
        <w:r w:rsidR="004F399F" w:rsidRPr="00F77C3F">
          <w:rPr>
            <w:rStyle w:val="a4"/>
            <w:rFonts w:hint="eastAsia"/>
          </w:rPr>
          <w:t>辦法</w:t>
        </w:r>
      </w:hyperlink>
      <w:r w:rsidRPr="00107884">
        <w:rPr>
          <w:rFonts w:ascii="Arial Unicode MS" w:hAnsi="Arial Unicode MS" w:hint="eastAsia"/>
          <w:color w:val="17365D"/>
        </w:rPr>
        <w:t>，由中央主管機關定之。</w:t>
      </w:r>
    </w:p>
    <w:p w14:paraId="5437B8AD" w14:textId="77777777" w:rsidR="00D9145C" w:rsidRPr="00843251" w:rsidRDefault="00BE0A20" w:rsidP="00933132">
      <w:pPr>
        <w:pStyle w:val="2"/>
      </w:pPr>
      <w:bookmarkStart w:id="13" w:name="a8"/>
      <w:bookmarkEnd w:id="13"/>
      <w:r>
        <w:rPr>
          <w:rFonts w:hint="eastAsia"/>
        </w:rPr>
        <w:t>第</w:t>
      </w:r>
      <w:r>
        <w:rPr>
          <w:rFonts w:hint="eastAsia"/>
        </w:rPr>
        <w:t>8</w:t>
      </w:r>
      <w:r>
        <w:rPr>
          <w:rFonts w:hint="eastAsia"/>
        </w:rPr>
        <w:t>條</w:t>
      </w:r>
      <w:r w:rsidR="00843251" w:rsidRPr="00843251">
        <w:rPr>
          <w:rFonts w:hint="eastAsia"/>
        </w:rPr>
        <w:t>（</w:t>
      </w:r>
      <w:r w:rsidR="0017627C" w:rsidRPr="0017627C">
        <w:rPr>
          <w:rFonts w:hint="eastAsia"/>
        </w:rPr>
        <w:t>禁給執業執照之情形</w:t>
      </w:r>
      <w:r w:rsidR="00843251" w:rsidRPr="00843251">
        <w:rPr>
          <w:rFonts w:hint="eastAsia"/>
        </w:rPr>
        <w:t>）</w:t>
      </w:r>
      <w:r w:rsidR="00B1246E" w:rsidRPr="00510E7E">
        <w:rPr>
          <w:rFonts w:hint="eastAsia"/>
          <w:color w:val="FFFFFF"/>
          <w:szCs w:val="20"/>
        </w:rPr>
        <w:t>∵</w:t>
      </w:r>
    </w:p>
    <w:p w14:paraId="78B4A607" w14:textId="77777777" w:rsidR="0017627C" w:rsidRPr="00D55CDB" w:rsidRDefault="0017627C" w:rsidP="0017627C">
      <w:pPr>
        <w:ind w:leftChars="71" w:left="142"/>
        <w:jc w:val="both"/>
        <w:rPr>
          <w:color w:val="17365D"/>
        </w:rPr>
      </w:pPr>
      <w:r w:rsidRPr="00D55CDB">
        <w:rPr>
          <w:rFonts w:hint="eastAsia"/>
          <w:color w:val="17365D"/>
        </w:rPr>
        <w:t xml:space="preserve">　　有下列情形之一者，不得發給執業執照；已領者，撤銷或廢止之：</w:t>
      </w:r>
    </w:p>
    <w:p w14:paraId="45524AEF" w14:textId="77777777" w:rsidR="0017627C" w:rsidRPr="00D55CDB" w:rsidRDefault="0017627C" w:rsidP="0017627C">
      <w:pPr>
        <w:ind w:leftChars="71" w:left="142"/>
        <w:jc w:val="both"/>
        <w:rPr>
          <w:color w:val="17365D"/>
        </w:rPr>
      </w:pPr>
      <w:r w:rsidRPr="00D55CDB">
        <w:rPr>
          <w:rFonts w:hint="eastAsia"/>
          <w:color w:val="17365D"/>
        </w:rPr>
        <w:t xml:space="preserve">　　一、經撤銷或廢止語言治療師證書。</w:t>
      </w:r>
    </w:p>
    <w:p w14:paraId="01119E5A" w14:textId="77777777" w:rsidR="0017627C" w:rsidRPr="00D55CDB" w:rsidRDefault="0017627C" w:rsidP="0017627C">
      <w:pPr>
        <w:ind w:leftChars="71" w:left="142"/>
        <w:jc w:val="both"/>
        <w:rPr>
          <w:color w:val="17365D"/>
        </w:rPr>
      </w:pPr>
      <w:r w:rsidRPr="00D55CDB">
        <w:rPr>
          <w:rFonts w:hint="eastAsia"/>
          <w:color w:val="17365D"/>
        </w:rPr>
        <w:t xml:space="preserve">　　二、經廢止語言治療師執業執照未滿一年。</w:t>
      </w:r>
    </w:p>
    <w:p w14:paraId="1BF488E9" w14:textId="77777777" w:rsidR="0017627C" w:rsidRPr="00D55CDB" w:rsidRDefault="0017627C" w:rsidP="0017627C">
      <w:pPr>
        <w:ind w:leftChars="71" w:left="142"/>
        <w:jc w:val="both"/>
        <w:rPr>
          <w:color w:val="17365D"/>
        </w:rPr>
      </w:pPr>
      <w:r w:rsidRPr="00D55CDB">
        <w:rPr>
          <w:rFonts w:hint="eastAsia"/>
          <w:color w:val="17365D"/>
        </w:rPr>
        <w:t xml:space="preserve">　　三、有客觀事實認不能執行業務，經直轄市、縣（市）主管機關邀請相關專科醫師、語言治療師及學者專家組成小組認定。</w:t>
      </w:r>
    </w:p>
    <w:p w14:paraId="0F351E8D" w14:textId="77777777" w:rsidR="0017627C" w:rsidRPr="0017627C" w:rsidRDefault="0017627C" w:rsidP="0017627C">
      <w:pPr>
        <w:ind w:leftChars="71" w:left="142"/>
        <w:jc w:val="both"/>
        <w:rPr>
          <w:color w:val="666699"/>
        </w:rPr>
      </w:pPr>
      <w:r w:rsidRPr="0017627C">
        <w:rPr>
          <w:rFonts w:hint="eastAsia"/>
          <w:color w:val="666699"/>
        </w:rPr>
        <w:t xml:space="preserve">　　前項第三款原因消失後，仍得依本法規定申請執業執照。</w:t>
      </w:r>
    </w:p>
    <w:p w14:paraId="03E1C647" w14:textId="77777777" w:rsidR="0017627C" w:rsidRDefault="00A51884" w:rsidP="00A51884">
      <w:pPr>
        <w:pStyle w:val="3"/>
        <w:rPr>
          <w:color w:val="17365D"/>
        </w:rPr>
      </w:pPr>
      <w:r w:rsidRPr="0096086F">
        <w:rPr>
          <w:rFonts w:hint="eastAsia"/>
        </w:rPr>
        <w:t>--107</w:t>
      </w:r>
      <w:r w:rsidRPr="0096086F">
        <w:rPr>
          <w:rFonts w:hint="eastAsia"/>
        </w:rPr>
        <w:t>年</w:t>
      </w:r>
      <w:r w:rsidRPr="0096086F">
        <w:rPr>
          <w:rFonts w:hint="eastAsia"/>
        </w:rPr>
        <w:t>1</w:t>
      </w:r>
      <w:r w:rsidRPr="0096086F">
        <w:t>2</w:t>
      </w:r>
      <w:r w:rsidRPr="0096086F">
        <w:rPr>
          <w:rFonts w:hint="eastAsia"/>
        </w:rPr>
        <w:t>月</w:t>
      </w:r>
      <w:r w:rsidRPr="0096086F">
        <w:t>19</w:t>
      </w:r>
      <w:r w:rsidRPr="0096086F">
        <w:rPr>
          <w:rFonts w:hint="eastAsia"/>
        </w:rPr>
        <w:t>日修正前條文</w:t>
      </w:r>
      <w:r w:rsidRPr="0096086F">
        <w:rPr>
          <w:rFonts w:hint="eastAsia"/>
        </w:rPr>
        <w:t>--</w:t>
      </w:r>
      <w:hyperlink r:id="rId16" w:history="1">
        <w:r w:rsidRPr="0096086F">
          <w:rPr>
            <w:rStyle w:val="a4"/>
          </w:rPr>
          <w:t>比對程式</w:t>
        </w:r>
      </w:hyperlink>
    </w:p>
    <w:p w14:paraId="078052B9" w14:textId="77777777" w:rsidR="00D9145C" w:rsidRPr="0017627C" w:rsidRDefault="00D9145C" w:rsidP="004F399F">
      <w:pPr>
        <w:ind w:leftChars="71" w:left="142"/>
        <w:rPr>
          <w:color w:val="5F5F5F"/>
        </w:rPr>
      </w:pPr>
      <w:r w:rsidRPr="0017627C">
        <w:rPr>
          <w:rFonts w:hint="eastAsia"/>
          <w:color w:val="5F5F5F"/>
        </w:rPr>
        <w:t xml:space="preserve">　　語言治療師有下列情形之一者，不得發給執業執照；已領者，廢止之：</w:t>
      </w:r>
    </w:p>
    <w:p w14:paraId="60F23286" w14:textId="77777777" w:rsidR="00D9145C" w:rsidRPr="0017627C" w:rsidRDefault="00D9145C" w:rsidP="00D9145C">
      <w:pPr>
        <w:ind w:left="142"/>
        <w:jc w:val="both"/>
        <w:rPr>
          <w:rFonts w:ascii="Arial Unicode MS" w:hAnsi="Arial Unicode MS"/>
          <w:color w:val="5F5F5F"/>
        </w:rPr>
      </w:pPr>
      <w:r w:rsidRPr="0017627C">
        <w:rPr>
          <w:rFonts w:ascii="Arial Unicode MS" w:hAnsi="Arial Unicode MS" w:hint="eastAsia"/>
          <w:color w:val="5F5F5F"/>
        </w:rPr>
        <w:t xml:space="preserve">　　一、經廢止語言治療師證書。</w:t>
      </w:r>
    </w:p>
    <w:p w14:paraId="4689206C" w14:textId="77777777" w:rsidR="00D9145C" w:rsidRPr="0017627C" w:rsidRDefault="00D9145C" w:rsidP="00D9145C">
      <w:pPr>
        <w:ind w:left="142"/>
        <w:jc w:val="both"/>
        <w:rPr>
          <w:rFonts w:ascii="Arial Unicode MS" w:hAnsi="Arial Unicode MS"/>
          <w:color w:val="5F5F5F"/>
        </w:rPr>
      </w:pPr>
      <w:r w:rsidRPr="0017627C">
        <w:rPr>
          <w:rFonts w:ascii="Arial Unicode MS" w:hAnsi="Arial Unicode MS" w:hint="eastAsia"/>
          <w:color w:val="5F5F5F"/>
        </w:rPr>
        <w:t xml:space="preserve">　　二、經廢止語言治療師執業執照未滿一年。</w:t>
      </w:r>
    </w:p>
    <w:p w14:paraId="15ADBA62" w14:textId="77777777" w:rsidR="00D9145C" w:rsidRPr="0017627C" w:rsidRDefault="00D9145C" w:rsidP="00D9145C">
      <w:pPr>
        <w:ind w:left="142"/>
        <w:jc w:val="both"/>
        <w:rPr>
          <w:rFonts w:ascii="Arial Unicode MS" w:hAnsi="Arial Unicode MS"/>
          <w:color w:val="5F5F5F"/>
        </w:rPr>
      </w:pPr>
      <w:r w:rsidRPr="0017627C">
        <w:rPr>
          <w:rFonts w:ascii="Arial Unicode MS" w:hAnsi="Arial Unicode MS" w:hint="eastAsia"/>
          <w:color w:val="5F5F5F"/>
        </w:rPr>
        <w:t xml:space="preserve">　　三、罹患精神疾病或身體狀況違常，經主管機關認定不能執行業務。</w:t>
      </w:r>
    </w:p>
    <w:p w14:paraId="44D411B3"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前項第三款原因消失後，仍得依本法規定申請執業執照。</w:t>
      </w:r>
    </w:p>
    <w:p w14:paraId="16B7E08A" w14:textId="77777777" w:rsidR="00D9145C" w:rsidRPr="0017627C" w:rsidRDefault="00D9145C" w:rsidP="00D9145C">
      <w:pPr>
        <w:ind w:left="142"/>
        <w:jc w:val="both"/>
        <w:rPr>
          <w:rFonts w:ascii="Arial Unicode MS" w:hAnsi="Arial Unicode MS"/>
          <w:color w:val="5F5F5F"/>
        </w:rPr>
      </w:pPr>
      <w:r w:rsidRPr="0017627C">
        <w:rPr>
          <w:rFonts w:ascii="Arial Unicode MS" w:hAnsi="Arial Unicode MS" w:hint="eastAsia"/>
          <w:color w:val="5F5F5F"/>
        </w:rPr>
        <w:t xml:space="preserve">　　主管機關依第一項第三款規定為認定時，應委請相關專科醫師鑑定。</w:t>
      </w:r>
      <w:r w:rsidR="00FC2BA9" w:rsidRPr="00FC2BA9">
        <w:rPr>
          <w:rFonts w:hint="eastAsia"/>
          <w:color w:val="FFFFFF"/>
        </w:rPr>
        <w:t>∴</w:t>
      </w:r>
    </w:p>
    <w:p w14:paraId="272DBFD0" w14:textId="77777777" w:rsidR="00D9145C" w:rsidRPr="00843251" w:rsidRDefault="00BE0A20" w:rsidP="00933132">
      <w:pPr>
        <w:pStyle w:val="2"/>
      </w:pPr>
      <w:r>
        <w:rPr>
          <w:rFonts w:hint="eastAsia"/>
        </w:rPr>
        <w:t>第</w:t>
      </w:r>
      <w:r>
        <w:rPr>
          <w:rFonts w:hint="eastAsia"/>
        </w:rPr>
        <w:t>9</w:t>
      </w:r>
      <w:r>
        <w:rPr>
          <w:rFonts w:hint="eastAsia"/>
        </w:rPr>
        <w:t>條</w:t>
      </w:r>
      <w:r w:rsidR="00843251" w:rsidRPr="00843251">
        <w:rPr>
          <w:rFonts w:hint="eastAsia"/>
        </w:rPr>
        <w:t>（</w:t>
      </w:r>
      <w:r w:rsidR="00D9145C" w:rsidRPr="00843251">
        <w:rPr>
          <w:rFonts w:hint="eastAsia"/>
        </w:rPr>
        <w:t>執業處所</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w:t>
      </w:r>
      <w:hyperlink w:anchor="a34" w:history="1">
        <w:r w:rsidR="00D6375C" w:rsidRPr="00933132">
          <w:rPr>
            <w:rStyle w:val="a4"/>
            <w:rFonts w:ascii="Arial Unicode MS" w:hAnsi="Arial Unicode MS"/>
            <w:color w:val="5F5F5F"/>
            <w:sz w:val="18"/>
          </w:rPr>
          <w:t>§34</w:t>
        </w:r>
      </w:hyperlink>
      <w:r w:rsidR="00D6375C" w:rsidRPr="00933132">
        <w:rPr>
          <w:rFonts w:hint="eastAsia"/>
          <w:color w:val="5F5F5F"/>
          <w:sz w:val="18"/>
        </w:rPr>
        <w:t>、</w:t>
      </w:r>
      <w:hyperlink w:anchor="a37" w:history="1">
        <w:r w:rsidR="00D6375C" w:rsidRPr="00933132">
          <w:rPr>
            <w:rStyle w:val="a4"/>
            <w:rFonts w:ascii="Arial Unicode MS" w:hAnsi="Arial Unicode MS"/>
            <w:color w:val="5F5F5F"/>
            <w:sz w:val="18"/>
          </w:rPr>
          <w:t>§37</w:t>
        </w:r>
      </w:hyperlink>
    </w:p>
    <w:p w14:paraId="21245273" w14:textId="77777777" w:rsidR="00D9145C" w:rsidRPr="00107884" w:rsidRDefault="00D9145C" w:rsidP="000A7D62">
      <w:pPr>
        <w:ind w:left="142"/>
        <w:jc w:val="both"/>
        <w:rPr>
          <w:rFonts w:ascii="Arial Unicode MS" w:hAnsi="Arial Unicode MS"/>
          <w:color w:val="17365D"/>
        </w:rPr>
      </w:pPr>
      <w:r w:rsidRPr="00107884">
        <w:rPr>
          <w:rFonts w:ascii="Arial Unicode MS" w:hAnsi="Arial Unicode MS" w:hint="eastAsia"/>
          <w:color w:val="17365D"/>
        </w:rPr>
        <w:t xml:space="preserve">　　語言治療師執業以一處為限，並應在所在地直轄市、縣（市）主管機關核准登記之醫療機構、語言治療所或其他經中央主管機關認可公告之機構為之。但機構間之支援或經事先報准者，不在此限。</w:t>
      </w:r>
    </w:p>
    <w:p w14:paraId="097BCEFC" w14:textId="77777777" w:rsidR="00D9145C" w:rsidRPr="00843251" w:rsidRDefault="00BE0A20" w:rsidP="00933132">
      <w:pPr>
        <w:pStyle w:val="2"/>
      </w:pPr>
      <w:bookmarkStart w:id="14" w:name="a10"/>
      <w:bookmarkEnd w:id="14"/>
      <w:r>
        <w:rPr>
          <w:rFonts w:hint="eastAsia"/>
        </w:rPr>
        <w:t>第</w:t>
      </w:r>
      <w:r>
        <w:rPr>
          <w:rFonts w:hint="eastAsia"/>
        </w:rPr>
        <w:t>10</w:t>
      </w:r>
      <w:r>
        <w:rPr>
          <w:rFonts w:hint="eastAsia"/>
        </w:rPr>
        <w:t>條</w:t>
      </w:r>
      <w:r w:rsidR="00843251" w:rsidRPr="00843251">
        <w:rPr>
          <w:rFonts w:hint="eastAsia"/>
        </w:rPr>
        <w:t>（</w:t>
      </w:r>
      <w:r w:rsidR="00D9145C" w:rsidRPr="00843251">
        <w:rPr>
          <w:rFonts w:hint="eastAsia"/>
        </w:rPr>
        <w:t>歇業、停業、復業或變更執業處所之報告義務</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相關罰則】第</w:t>
      </w:r>
      <w:r>
        <w:rPr>
          <w:rFonts w:hint="eastAsia"/>
          <w:color w:val="5F5F5F"/>
          <w:sz w:val="18"/>
        </w:rPr>
        <w:t>1</w:t>
      </w:r>
      <w:r w:rsidR="00D6375C" w:rsidRPr="00933132">
        <w:rPr>
          <w:rFonts w:hint="eastAsia"/>
          <w:color w:val="5F5F5F"/>
          <w:sz w:val="18"/>
        </w:rPr>
        <w:t>、</w:t>
      </w:r>
      <w:r>
        <w:rPr>
          <w:rFonts w:hint="eastAsia"/>
          <w:color w:val="5F5F5F"/>
          <w:sz w:val="18"/>
        </w:rPr>
        <w:t>3</w:t>
      </w:r>
      <w:r w:rsidR="00D6375C" w:rsidRPr="00933132">
        <w:rPr>
          <w:rFonts w:hint="eastAsia"/>
          <w:color w:val="5F5F5F"/>
          <w:sz w:val="18"/>
        </w:rPr>
        <w:t>項～</w:t>
      </w:r>
      <w:hyperlink w:anchor="a34" w:history="1">
        <w:r w:rsidR="00D6375C" w:rsidRPr="00933132">
          <w:rPr>
            <w:rStyle w:val="a4"/>
            <w:rFonts w:ascii="Arial Unicode MS" w:hAnsi="Arial Unicode MS"/>
            <w:color w:val="5F5F5F"/>
            <w:sz w:val="18"/>
          </w:rPr>
          <w:t>§34</w:t>
        </w:r>
      </w:hyperlink>
      <w:r w:rsidR="008616CC" w:rsidRPr="00933132">
        <w:rPr>
          <w:rFonts w:hint="eastAsia"/>
          <w:color w:val="5F5F5F"/>
          <w:sz w:val="18"/>
        </w:rPr>
        <w:t>、</w:t>
      </w:r>
      <w:hyperlink w:anchor="a37" w:history="1">
        <w:r w:rsidR="008616CC" w:rsidRPr="00933132">
          <w:rPr>
            <w:rStyle w:val="a4"/>
            <w:rFonts w:ascii="Arial Unicode MS" w:hAnsi="Arial Unicode MS"/>
            <w:color w:val="5F5F5F"/>
            <w:sz w:val="18"/>
          </w:rPr>
          <w:t>§37</w:t>
        </w:r>
      </w:hyperlink>
    </w:p>
    <w:p w14:paraId="6DC05EC7"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語言治療師停業或歇業時，應自事實發生之日起三十日內，報請原發執業執照機關備查。</w:t>
      </w:r>
    </w:p>
    <w:p w14:paraId="0800F234"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前項停業期間，以一年為限；逾一年者，應辦理歇業。</w:t>
      </w:r>
    </w:p>
    <w:p w14:paraId="27587CC0"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語言治療師變更執業處所或復業者，準用關於執業之規定。</w:t>
      </w:r>
    </w:p>
    <w:p w14:paraId="08B68CA6"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語言治療師死亡者，由原發執業執照機關註銷其執業執照。</w:t>
      </w:r>
    </w:p>
    <w:p w14:paraId="5E3E66F0" w14:textId="77777777" w:rsidR="00D9145C" w:rsidRPr="00843251" w:rsidRDefault="00BE0A20" w:rsidP="00933132">
      <w:pPr>
        <w:pStyle w:val="2"/>
      </w:pPr>
      <w:bookmarkStart w:id="15" w:name="a11"/>
      <w:bookmarkEnd w:id="15"/>
      <w:r>
        <w:rPr>
          <w:rFonts w:hint="eastAsia"/>
        </w:rPr>
        <w:t>第</w:t>
      </w:r>
      <w:r>
        <w:rPr>
          <w:rFonts w:hint="eastAsia"/>
        </w:rPr>
        <w:t>11</w:t>
      </w:r>
      <w:r>
        <w:rPr>
          <w:rFonts w:hint="eastAsia"/>
        </w:rPr>
        <w:t>條</w:t>
      </w:r>
      <w:r w:rsidR="00843251" w:rsidRPr="00843251">
        <w:rPr>
          <w:rFonts w:hint="eastAsia"/>
        </w:rPr>
        <w:t>（</w:t>
      </w:r>
      <w:r w:rsidR="00D9145C" w:rsidRPr="00843251">
        <w:rPr>
          <w:rFonts w:hint="eastAsia"/>
        </w:rPr>
        <w:t>語言治療師公會之入會</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相關罰則】第</w:t>
      </w:r>
      <w:r>
        <w:rPr>
          <w:rFonts w:hint="eastAsia"/>
          <w:color w:val="5F5F5F"/>
          <w:sz w:val="18"/>
        </w:rPr>
        <w:t>1</w:t>
      </w:r>
      <w:r w:rsidR="00D6375C" w:rsidRPr="00933132">
        <w:rPr>
          <w:rFonts w:hint="eastAsia"/>
          <w:color w:val="5F5F5F"/>
          <w:sz w:val="18"/>
        </w:rPr>
        <w:t>項、第</w:t>
      </w:r>
      <w:r>
        <w:rPr>
          <w:rFonts w:hint="eastAsia"/>
          <w:color w:val="5F5F5F"/>
          <w:sz w:val="18"/>
        </w:rPr>
        <w:t>2</w:t>
      </w:r>
      <w:r w:rsidR="00D6375C" w:rsidRPr="00933132">
        <w:rPr>
          <w:rFonts w:hint="eastAsia"/>
          <w:color w:val="5F5F5F"/>
          <w:sz w:val="18"/>
        </w:rPr>
        <w:t>項～</w:t>
      </w:r>
      <w:hyperlink w:anchor="a34" w:history="1">
        <w:r w:rsidR="00D6375C" w:rsidRPr="00933132">
          <w:rPr>
            <w:rStyle w:val="a4"/>
            <w:rFonts w:ascii="Arial Unicode MS" w:hAnsi="Arial Unicode MS"/>
            <w:color w:val="5F5F5F"/>
            <w:sz w:val="18"/>
          </w:rPr>
          <w:t>§34</w:t>
        </w:r>
      </w:hyperlink>
    </w:p>
    <w:p w14:paraId="1AFFEC97"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語言治療師執業，應加入所在地語言治療師公會。</w:t>
      </w:r>
    </w:p>
    <w:p w14:paraId="672429CE"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語言治療師公會，不得拒絕具有會員資格者入會。</w:t>
      </w:r>
    </w:p>
    <w:p w14:paraId="7164B294" w14:textId="77777777" w:rsidR="00D9145C" w:rsidRPr="00843251" w:rsidRDefault="00BE0A20" w:rsidP="00933132">
      <w:pPr>
        <w:pStyle w:val="2"/>
      </w:pPr>
      <w:bookmarkStart w:id="16" w:name="a12"/>
      <w:bookmarkEnd w:id="16"/>
      <w:r>
        <w:rPr>
          <w:rFonts w:hint="eastAsia"/>
        </w:rPr>
        <w:lastRenderedPageBreak/>
        <w:t>第</w:t>
      </w:r>
      <w:r>
        <w:rPr>
          <w:rFonts w:hint="eastAsia"/>
        </w:rPr>
        <w:t>12</w:t>
      </w:r>
      <w:r>
        <w:rPr>
          <w:rFonts w:hint="eastAsia"/>
        </w:rPr>
        <w:t>條</w:t>
      </w:r>
      <w:r w:rsidR="00843251" w:rsidRPr="00843251">
        <w:rPr>
          <w:rFonts w:hint="eastAsia"/>
        </w:rPr>
        <w:t>（</w:t>
      </w:r>
      <w:r w:rsidR="00D9145C" w:rsidRPr="00843251">
        <w:rPr>
          <w:rFonts w:hint="eastAsia"/>
        </w:rPr>
        <w:t>語言治療師業務範圍</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相關罰則】第</w:t>
      </w:r>
      <w:r>
        <w:rPr>
          <w:rFonts w:hint="eastAsia"/>
          <w:color w:val="5F5F5F"/>
          <w:sz w:val="18"/>
        </w:rPr>
        <w:t>2</w:t>
      </w:r>
      <w:r w:rsidR="00D6375C" w:rsidRPr="00933132">
        <w:rPr>
          <w:rFonts w:hint="eastAsia"/>
          <w:color w:val="5F5F5F"/>
          <w:sz w:val="18"/>
        </w:rPr>
        <w:t>項～</w:t>
      </w:r>
      <w:hyperlink w:anchor="a36" w:history="1">
        <w:r w:rsidR="00D6375C" w:rsidRPr="00933132">
          <w:rPr>
            <w:rStyle w:val="a4"/>
            <w:rFonts w:ascii="Arial Unicode MS" w:hAnsi="Arial Unicode MS"/>
            <w:color w:val="5F5F5F"/>
            <w:sz w:val="18"/>
          </w:rPr>
          <w:t>§36</w:t>
        </w:r>
      </w:hyperlink>
    </w:p>
    <w:p w14:paraId="3F23C370" w14:textId="77777777" w:rsidR="00D9145C" w:rsidRPr="00107884" w:rsidRDefault="00D9145C" w:rsidP="000A7D62">
      <w:pPr>
        <w:ind w:left="142"/>
        <w:jc w:val="both"/>
        <w:rPr>
          <w:rFonts w:ascii="Arial Unicode MS" w:hAnsi="Arial Unicode MS"/>
          <w:color w:val="17365D"/>
        </w:rPr>
      </w:pPr>
      <w:r w:rsidRPr="00107884">
        <w:rPr>
          <w:rFonts w:ascii="Arial Unicode MS" w:hAnsi="Arial Unicode MS" w:hint="eastAsia"/>
          <w:color w:val="17365D"/>
        </w:rPr>
        <w:t xml:space="preserve">　　語言治療師業務如下：</w:t>
      </w:r>
    </w:p>
    <w:p w14:paraId="5A0D7A46"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一、構音、語暢、嗓音、共鳴障礙之評估與治療。</w:t>
      </w:r>
    </w:p>
    <w:p w14:paraId="5218C06C"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二、語言理解、表達障礙之評估與治療。</w:t>
      </w:r>
    </w:p>
    <w:p w14:paraId="1A9AC5C7"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三、吞嚥障礙之評估與治療。</w:t>
      </w:r>
    </w:p>
    <w:p w14:paraId="3EA23544"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四、溝通障礙輔助系統使用之評估與訓練。</w:t>
      </w:r>
    </w:p>
    <w:p w14:paraId="6FE2409A"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五、語言發展遲緩之評估與治療。</w:t>
      </w:r>
    </w:p>
    <w:p w14:paraId="55D5380C"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六、語言、說話與吞嚥功能之儀器操作。</w:t>
      </w:r>
    </w:p>
    <w:p w14:paraId="6FD417F9"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七、其他經中央主管機關認可之語言治療師業務。</w:t>
      </w:r>
    </w:p>
    <w:p w14:paraId="36A88FB6"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前項業務，應經醫師診斷後，依醫師之照會或醫囑為之。</w:t>
      </w:r>
    </w:p>
    <w:p w14:paraId="7B9E1474" w14:textId="77777777" w:rsidR="00D9145C" w:rsidRPr="00843251" w:rsidRDefault="00BE0A20" w:rsidP="00933132">
      <w:pPr>
        <w:pStyle w:val="2"/>
      </w:pPr>
      <w:bookmarkStart w:id="17" w:name="a13"/>
      <w:bookmarkEnd w:id="17"/>
      <w:r>
        <w:rPr>
          <w:rFonts w:hint="eastAsia"/>
        </w:rPr>
        <w:t>第</w:t>
      </w:r>
      <w:r>
        <w:rPr>
          <w:rFonts w:hint="eastAsia"/>
        </w:rPr>
        <w:t>13</w:t>
      </w:r>
      <w:r>
        <w:rPr>
          <w:rFonts w:hint="eastAsia"/>
        </w:rPr>
        <w:t>條</w:t>
      </w:r>
      <w:r w:rsidR="00843251" w:rsidRPr="00843251">
        <w:rPr>
          <w:rFonts w:hint="eastAsia"/>
        </w:rPr>
        <w:t>（</w:t>
      </w:r>
      <w:r w:rsidR="00D9145C" w:rsidRPr="00843251">
        <w:rPr>
          <w:rFonts w:hint="eastAsia"/>
        </w:rPr>
        <w:t>執業紀錄之製作及載明事項</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w:t>
      </w:r>
      <w:hyperlink w:anchor="a36" w:history="1">
        <w:r w:rsidR="00D6375C" w:rsidRPr="00933132">
          <w:rPr>
            <w:rStyle w:val="a4"/>
            <w:rFonts w:ascii="Arial Unicode MS" w:hAnsi="Arial Unicode MS"/>
            <w:color w:val="5F5F5F"/>
            <w:sz w:val="18"/>
          </w:rPr>
          <w:t>§36</w:t>
        </w:r>
      </w:hyperlink>
      <w:r w:rsidR="008616CC" w:rsidRPr="00933132">
        <w:rPr>
          <w:rFonts w:hint="eastAsia"/>
          <w:color w:val="5F5F5F"/>
          <w:sz w:val="18"/>
        </w:rPr>
        <w:t>、</w:t>
      </w:r>
      <w:hyperlink w:anchor="a37" w:history="1">
        <w:r w:rsidR="008616CC" w:rsidRPr="00933132">
          <w:rPr>
            <w:rStyle w:val="a4"/>
            <w:rFonts w:ascii="Arial Unicode MS" w:hAnsi="Arial Unicode MS"/>
            <w:color w:val="5F5F5F"/>
            <w:sz w:val="18"/>
          </w:rPr>
          <w:t>§37</w:t>
        </w:r>
      </w:hyperlink>
    </w:p>
    <w:p w14:paraId="7A839016"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語言治療師執行業務時，應親自製作紀錄，簽名或蓋章及加註執行年、月、日，並載明下列事項：</w:t>
      </w:r>
    </w:p>
    <w:p w14:paraId="243B9634"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一、醫師照會、醫囑內容或轉介事項。</w:t>
      </w:r>
    </w:p>
    <w:p w14:paraId="1CFE0642"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二、執行業務之情形。</w:t>
      </w:r>
    </w:p>
    <w:p w14:paraId="5842E2C0"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三、其他依規定應載明之事項。</w:t>
      </w:r>
    </w:p>
    <w:p w14:paraId="1901B240"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前項紀錄應併同個案當事人之姓名、性別、出生年月日、國民身分證統一編號及地址保存。</w:t>
      </w:r>
    </w:p>
    <w:p w14:paraId="711FF433" w14:textId="77777777" w:rsidR="00D9145C" w:rsidRPr="00843251" w:rsidRDefault="00BE0A20" w:rsidP="00933132">
      <w:pPr>
        <w:pStyle w:val="2"/>
      </w:pPr>
      <w:bookmarkStart w:id="18" w:name="a14"/>
      <w:bookmarkEnd w:id="18"/>
      <w:r>
        <w:rPr>
          <w:rFonts w:hint="eastAsia"/>
        </w:rPr>
        <w:t>第</w:t>
      </w:r>
      <w:r>
        <w:rPr>
          <w:rFonts w:hint="eastAsia"/>
        </w:rPr>
        <w:t>14</w:t>
      </w:r>
      <w:r>
        <w:rPr>
          <w:rFonts w:hint="eastAsia"/>
        </w:rPr>
        <w:t>條</w:t>
      </w:r>
      <w:r w:rsidR="00843251" w:rsidRPr="00843251">
        <w:rPr>
          <w:rFonts w:hint="eastAsia"/>
        </w:rPr>
        <w:t>（</w:t>
      </w:r>
      <w:r w:rsidR="00D9145C" w:rsidRPr="00843251">
        <w:rPr>
          <w:rFonts w:hint="eastAsia"/>
        </w:rPr>
        <w:t>誠實報告之義務</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w:t>
      </w:r>
      <w:hyperlink w:anchor="a33" w:history="1">
        <w:r w:rsidR="00D6375C" w:rsidRPr="00933132">
          <w:rPr>
            <w:rStyle w:val="a4"/>
            <w:rFonts w:ascii="Arial Unicode MS" w:hAnsi="Arial Unicode MS"/>
            <w:color w:val="5F5F5F"/>
            <w:sz w:val="18"/>
          </w:rPr>
          <w:t>§33</w:t>
        </w:r>
      </w:hyperlink>
    </w:p>
    <w:p w14:paraId="71E83625"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語言治療師受有關機關詢問或委託鑑定時，不得為虛偽之陳述或報告。</w:t>
      </w:r>
    </w:p>
    <w:p w14:paraId="74721FC0" w14:textId="77777777" w:rsidR="00D9145C" w:rsidRPr="00843251" w:rsidRDefault="00BE0A20" w:rsidP="00933132">
      <w:pPr>
        <w:pStyle w:val="2"/>
      </w:pPr>
      <w:bookmarkStart w:id="19" w:name="a15"/>
      <w:bookmarkEnd w:id="19"/>
      <w:r>
        <w:rPr>
          <w:rFonts w:hint="eastAsia"/>
        </w:rPr>
        <w:t>第</w:t>
      </w:r>
      <w:r>
        <w:rPr>
          <w:rFonts w:hint="eastAsia"/>
        </w:rPr>
        <w:t>15</w:t>
      </w:r>
      <w:r>
        <w:rPr>
          <w:rFonts w:hint="eastAsia"/>
        </w:rPr>
        <w:t>條</w:t>
      </w:r>
      <w:r w:rsidR="00843251" w:rsidRPr="00843251">
        <w:rPr>
          <w:rFonts w:hint="eastAsia"/>
        </w:rPr>
        <w:t>（</w:t>
      </w:r>
      <w:r w:rsidR="00D9145C" w:rsidRPr="00843251">
        <w:rPr>
          <w:rFonts w:hint="eastAsia"/>
        </w:rPr>
        <w:t>保守業務秘密之義務</w:t>
      </w:r>
      <w:r w:rsidR="00843251" w:rsidRPr="00843251">
        <w:rPr>
          <w:rFonts w:hint="eastAsia"/>
        </w:rPr>
        <w:t>）</w:t>
      </w:r>
      <w:r w:rsidR="00A91F3F" w:rsidRPr="00933132">
        <w:rPr>
          <w:rFonts w:hint="eastAsia"/>
          <w:color w:val="5F5F5F"/>
          <w:sz w:val="18"/>
        </w:rPr>
        <w:t>【</w:t>
      </w:r>
      <w:r w:rsidR="005C3202" w:rsidRPr="00933132">
        <w:rPr>
          <w:rFonts w:hint="eastAsia"/>
          <w:color w:val="5F5F5F"/>
          <w:sz w:val="18"/>
        </w:rPr>
        <w:t>相關罰則】</w:t>
      </w:r>
      <w:hyperlink w:anchor="a30" w:history="1">
        <w:r w:rsidR="005C3202" w:rsidRPr="00933132">
          <w:rPr>
            <w:rStyle w:val="a4"/>
            <w:rFonts w:ascii="Arial Unicode MS" w:hAnsi="Arial Unicode MS"/>
            <w:color w:val="5F5F5F"/>
            <w:sz w:val="18"/>
          </w:rPr>
          <w:t>§30</w:t>
        </w:r>
      </w:hyperlink>
      <w:r w:rsidR="008616CC" w:rsidRPr="00933132">
        <w:rPr>
          <w:rFonts w:hint="eastAsia"/>
          <w:color w:val="5F5F5F"/>
          <w:sz w:val="18"/>
        </w:rPr>
        <w:t>、</w:t>
      </w:r>
      <w:hyperlink w:anchor="a37" w:history="1">
        <w:r w:rsidR="008616CC" w:rsidRPr="00933132">
          <w:rPr>
            <w:rStyle w:val="a4"/>
            <w:rFonts w:ascii="Arial Unicode MS" w:hAnsi="Arial Unicode MS"/>
            <w:color w:val="5F5F5F"/>
            <w:sz w:val="18"/>
          </w:rPr>
          <w:t>§37</w:t>
        </w:r>
      </w:hyperlink>
    </w:p>
    <w:p w14:paraId="593901C2" w14:textId="77777777" w:rsidR="000A7D62"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語言治療師或其執業機構之人員，對於因業務而知悉或持有個案當事人秘密，不得無故洩漏。</w:t>
      </w:r>
    </w:p>
    <w:p w14:paraId="7B0556CD" w14:textId="77777777" w:rsidR="000A7D62" w:rsidRPr="00843251" w:rsidRDefault="000A7D62" w:rsidP="0088239B">
      <w:pPr>
        <w:ind w:left="119"/>
        <w:jc w:val="right"/>
        <w:rPr>
          <w:rFonts w:ascii="Arial Unicode MS" w:hAnsi="Arial Unicode MS"/>
          <w:color w:val="666699"/>
        </w:rPr>
      </w:pPr>
      <w:r w:rsidRPr="00843251">
        <w:rPr>
          <w:rFonts w:ascii="Arial Unicode MS" w:hAnsi="Arial Unicode MS"/>
          <w:color w:val="808000"/>
          <w:sz w:val="18"/>
        </w:rPr>
        <w:t xml:space="preserve">　　　　　　　　　　　　　　　　　　　　　　　　　　　　　　　　　　　　　　　　　　　　　　　　　　</w:t>
      </w:r>
      <w:hyperlink w:anchor="a章節索引" w:history="1">
        <w:r w:rsidRPr="00843251">
          <w:rPr>
            <w:rStyle w:val="a4"/>
            <w:rFonts w:ascii="Arial Unicode MS" w:hAnsi="Arial Unicode MS" w:hint="eastAsia"/>
            <w:sz w:val="18"/>
          </w:rPr>
          <w:t>回索引</w:t>
        </w:r>
      </w:hyperlink>
      <w:r w:rsidR="00F607BA">
        <w:rPr>
          <w:rFonts w:ascii="Arial Unicode MS" w:hAnsi="Arial Unicode MS" w:hint="eastAsia"/>
          <w:color w:val="808000"/>
          <w:sz w:val="18"/>
        </w:rPr>
        <w:t>〉〉</w:t>
      </w:r>
    </w:p>
    <w:p w14:paraId="16DFE2D2" w14:textId="77777777" w:rsidR="00D9145C" w:rsidRPr="00843251" w:rsidRDefault="00D9145C" w:rsidP="003C7A5B">
      <w:pPr>
        <w:pStyle w:val="1"/>
      </w:pPr>
      <w:bookmarkStart w:id="20" w:name="_第三章__開業"/>
      <w:bookmarkEnd w:id="20"/>
      <w:r w:rsidRPr="00843251">
        <w:rPr>
          <w:rFonts w:hint="eastAsia"/>
        </w:rPr>
        <w:t>第三章</w:t>
      </w:r>
      <w:r w:rsidR="000A7D62" w:rsidRPr="00843251">
        <w:rPr>
          <w:rFonts w:hint="eastAsia"/>
        </w:rPr>
        <w:t xml:space="preserve">　　</w:t>
      </w:r>
      <w:r w:rsidRPr="00843251">
        <w:rPr>
          <w:rFonts w:hint="eastAsia"/>
        </w:rPr>
        <w:t>開業</w:t>
      </w:r>
    </w:p>
    <w:p w14:paraId="260D5EF1" w14:textId="77777777" w:rsidR="00D9145C" w:rsidRPr="00843251" w:rsidRDefault="00BE0A20" w:rsidP="00933132">
      <w:pPr>
        <w:pStyle w:val="2"/>
      </w:pPr>
      <w:bookmarkStart w:id="21" w:name="a16"/>
      <w:bookmarkEnd w:id="21"/>
      <w:r>
        <w:rPr>
          <w:rFonts w:hint="eastAsia"/>
        </w:rPr>
        <w:t>第</w:t>
      </w:r>
      <w:r>
        <w:rPr>
          <w:rFonts w:hint="eastAsia"/>
        </w:rPr>
        <w:t>16</w:t>
      </w:r>
      <w:r>
        <w:rPr>
          <w:rFonts w:hint="eastAsia"/>
        </w:rPr>
        <w:t>條</w:t>
      </w:r>
      <w:r w:rsidR="00843251" w:rsidRPr="00843251">
        <w:rPr>
          <w:rFonts w:hint="eastAsia"/>
        </w:rPr>
        <w:t>（</w:t>
      </w:r>
      <w:r w:rsidR="00D9145C" w:rsidRPr="00843251">
        <w:rPr>
          <w:rFonts w:hint="eastAsia"/>
        </w:rPr>
        <w:t>語言治療所之開業申請</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相關罰則】第</w:t>
      </w:r>
      <w:r>
        <w:rPr>
          <w:rFonts w:hint="eastAsia"/>
          <w:color w:val="5F5F5F"/>
          <w:sz w:val="18"/>
        </w:rPr>
        <w:t>1</w:t>
      </w:r>
      <w:r w:rsidR="00D6375C" w:rsidRPr="00933132">
        <w:rPr>
          <w:rFonts w:hint="eastAsia"/>
          <w:color w:val="5F5F5F"/>
          <w:sz w:val="18"/>
        </w:rPr>
        <w:t>項～</w:t>
      </w:r>
      <w:hyperlink w:anchor="a32" w:history="1">
        <w:r w:rsidR="00D6375C" w:rsidRPr="00933132">
          <w:rPr>
            <w:rStyle w:val="a4"/>
            <w:rFonts w:ascii="Arial Unicode MS" w:hAnsi="Arial Unicode MS"/>
            <w:color w:val="5F5F5F"/>
            <w:sz w:val="18"/>
          </w:rPr>
          <w:t>§32</w:t>
        </w:r>
      </w:hyperlink>
      <w:r w:rsidR="00107884" w:rsidRPr="00933132">
        <w:rPr>
          <w:rFonts w:ascii="新細明體" w:cs="新細明體" w:hint="eastAsia"/>
          <w:color w:val="5F5F5F"/>
          <w:sz w:val="18"/>
          <w:szCs w:val="18"/>
          <w:lang w:val="zh-TW"/>
        </w:rPr>
        <w:t>；</w:t>
      </w:r>
      <w:r w:rsidR="00D6375C" w:rsidRPr="00933132">
        <w:rPr>
          <w:rFonts w:hint="eastAsia"/>
          <w:color w:val="5F5F5F"/>
          <w:sz w:val="18"/>
        </w:rPr>
        <w:t>第</w:t>
      </w:r>
      <w:r>
        <w:rPr>
          <w:rFonts w:hint="eastAsia"/>
          <w:color w:val="5F5F5F"/>
          <w:sz w:val="18"/>
        </w:rPr>
        <w:t>3</w:t>
      </w:r>
      <w:r w:rsidR="00D6375C" w:rsidRPr="00933132">
        <w:rPr>
          <w:rFonts w:hint="eastAsia"/>
          <w:color w:val="5F5F5F"/>
          <w:sz w:val="18"/>
        </w:rPr>
        <w:t>項～</w:t>
      </w:r>
      <w:hyperlink w:anchor="a35" w:history="1">
        <w:r w:rsidR="00D6375C" w:rsidRPr="00933132">
          <w:rPr>
            <w:rStyle w:val="a4"/>
            <w:rFonts w:ascii="Arial Unicode MS" w:hAnsi="Arial Unicode MS"/>
            <w:color w:val="5F5F5F"/>
            <w:sz w:val="18"/>
          </w:rPr>
          <w:t>§35</w:t>
        </w:r>
      </w:hyperlink>
    </w:p>
    <w:p w14:paraId="6A00166B"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語言治療所之開業，應向所在地直轄市或縣（市）主管機關申請核准登記，發給開業執照。</w:t>
      </w:r>
    </w:p>
    <w:p w14:paraId="20690308"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營利法人不得申請設立語言治療所。</w:t>
      </w:r>
    </w:p>
    <w:p w14:paraId="77A5FC8E"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語言治療所之申請條件、程序及</w:t>
      </w:r>
      <w:hyperlink r:id="rId17" w:history="1">
        <w:r w:rsidRPr="005243A2">
          <w:rPr>
            <w:rStyle w:val="a4"/>
            <w:rFonts w:ascii="Arial Unicode MS" w:hAnsi="Arial Unicode MS" w:hint="eastAsia"/>
          </w:rPr>
          <w:t>設置標準</w:t>
        </w:r>
      </w:hyperlink>
      <w:r w:rsidRPr="00107884">
        <w:rPr>
          <w:rFonts w:ascii="Arial Unicode MS" w:hAnsi="Arial Unicode MS" w:hint="eastAsia"/>
          <w:color w:val="17365D"/>
        </w:rPr>
        <w:t>，由中央主管機關定之。</w:t>
      </w:r>
    </w:p>
    <w:p w14:paraId="35D6CBB2" w14:textId="77777777" w:rsidR="00D9145C" w:rsidRPr="00843251" w:rsidRDefault="00BE0A20" w:rsidP="00933132">
      <w:pPr>
        <w:pStyle w:val="2"/>
      </w:pPr>
      <w:bookmarkStart w:id="22" w:name="a17"/>
      <w:bookmarkEnd w:id="22"/>
      <w:r>
        <w:rPr>
          <w:rFonts w:hint="eastAsia"/>
        </w:rPr>
        <w:t>第</w:t>
      </w:r>
      <w:r>
        <w:rPr>
          <w:rFonts w:hint="eastAsia"/>
        </w:rPr>
        <w:t>17</w:t>
      </w:r>
      <w:r>
        <w:rPr>
          <w:rFonts w:hint="eastAsia"/>
        </w:rPr>
        <w:t>條</w:t>
      </w:r>
      <w:r w:rsidR="00843251" w:rsidRPr="00843251">
        <w:rPr>
          <w:rFonts w:hint="eastAsia"/>
        </w:rPr>
        <w:t>（</w:t>
      </w:r>
      <w:r w:rsidR="00D9145C" w:rsidRPr="00843251">
        <w:rPr>
          <w:rFonts w:hint="eastAsia"/>
        </w:rPr>
        <w:t>語言治療所負責語言治療師之設置及其資格條件</w:t>
      </w:r>
      <w:r w:rsidR="00843251" w:rsidRPr="00843251">
        <w:rPr>
          <w:rFonts w:hint="eastAsia"/>
        </w:rPr>
        <w:t>）</w:t>
      </w:r>
    </w:p>
    <w:p w14:paraId="0C514C1A"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語言治療所應置負責語言治療師，對該機構業務，負督導責任。</w:t>
      </w:r>
    </w:p>
    <w:p w14:paraId="25E12C28"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負責語言治療師，以在中央主管機關指定之機構執行業務二年以上者為限。</w:t>
      </w:r>
    </w:p>
    <w:p w14:paraId="4A67C289"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前項執行業務年資之採計，以領有語言治療師證書，並依法向直轄市、縣（市）主管機關辦理執業登記者為限。但於本法公布施行前已執行業務者，其實際服務年資得併予採計。</w:t>
      </w:r>
    </w:p>
    <w:p w14:paraId="099EF0F7" w14:textId="77777777" w:rsidR="00D9145C" w:rsidRPr="00843251" w:rsidRDefault="00BE0A20" w:rsidP="00933132">
      <w:pPr>
        <w:pStyle w:val="2"/>
      </w:pPr>
      <w:bookmarkStart w:id="23" w:name="a18"/>
      <w:bookmarkEnd w:id="23"/>
      <w:r>
        <w:rPr>
          <w:rFonts w:hint="eastAsia"/>
        </w:rPr>
        <w:t>第</w:t>
      </w:r>
      <w:r>
        <w:rPr>
          <w:rFonts w:hint="eastAsia"/>
        </w:rPr>
        <w:t>18</w:t>
      </w:r>
      <w:r>
        <w:rPr>
          <w:rFonts w:hint="eastAsia"/>
        </w:rPr>
        <w:t>條</w:t>
      </w:r>
      <w:r w:rsidR="00843251" w:rsidRPr="00843251">
        <w:rPr>
          <w:rFonts w:hint="eastAsia"/>
        </w:rPr>
        <w:t>（</w:t>
      </w:r>
      <w:r w:rsidR="00D9145C" w:rsidRPr="00843251">
        <w:rPr>
          <w:rFonts w:hint="eastAsia"/>
        </w:rPr>
        <w:t>指定人員代理</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相關罰則】第</w:t>
      </w:r>
      <w:r>
        <w:rPr>
          <w:rFonts w:hint="eastAsia"/>
          <w:color w:val="5F5F5F"/>
          <w:sz w:val="18"/>
        </w:rPr>
        <w:t>1</w:t>
      </w:r>
      <w:r w:rsidR="00D6375C" w:rsidRPr="00933132">
        <w:rPr>
          <w:rFonts w:hint="eastAsia"/>
          <w:color w:val="5F5F5F"/>
          <w:sz w:val="18"/>
        </w:rPr>
        <w:t>項～</w:t>
      </w:r>
      <w:hyperlink w:anchor="a35" w:history="1">
        <w:r w:rsidR="00D6375C" w:rsidRPr="00933132">
          <w:rPr>
            <w:rStyle w:val="a4"/>
            <w:rFonts w:ascii="Arial Unicode MS" w:hAnsi="Arial Unicode MS"/>
            <w:color w:val="5F5F5F"/>
            <w:sz w:val="18"/>
          </w:rPr>
          <w:t>§35</w:t>
        </w:r>
      </w:hyperlink>
    </w:p>
    <w:p w14:paraId="318EFC7D"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語言治療所之負責語言治療師因故不能執行業務時，應指定合於前條第二項規定資格者代理之。代理期間超過四十五日者，應由被代理者報請原發開業執照機關備查。</w:t>
      </w:r>
    </w:p>
    <w:p w14:paraId="55790932"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前項代理期間，最長不得逾一年。</w:t>
      </w:r>
    </w:p>
    <w:p w14:paraId="1F62AF70" w14:textId="77777777" w:rsidR="00D9145C" w:rsidRPr="00843251" w:rsidRDefault="00BE0A20" w:rsidP="00933132">
      <w:pPr>
        <w:pStyle w:val="2"/>
      </w:pPr>
      <w:bookmarkStart w:id="24" w:name="a19"/>
      <w:bookmarkEnd w:id="24"/>
      <w:r>
        <w:rPr>
          <w:rFonts w:hint="eastAsia"/>
        </w:rPr>
        <w:lastRenderedPageBreak/>
        <w:t>第</w:t>
      </w:r>
      <w:r>
        <w:rPr>
          <w:rFonts w:hint="eastAsia"/>
        </w:rPr>
        <w:t>19</w:t>
      </w:r>
      <w:r>
        <w:rPr>
          <w:rFonts w:hint="eastAsia"/>
        </w:rPr>
        <w:t>條</w:t>
      </w:r>
      <w:r w:rsidR="00843251" w:rsidRPr="00843251">
        <w:rPr>
          <w:rFonts w:hint="eastAsia"/>
        </w:rPr>
        <w:t>（</w:t>
      </w:r>
      <w:r w:rsidR="00D9145C" w:rsidRPr="00843251">
        <w:rPr>
          <w:rFonts w:hint="eastAsia"/>
        </w:rPr>
        <w:t>名稱使用或變更之限制</w:t>
      </w:r>
      <w:r w:rsidR="00843251" w:rsidRPr="00843251">
        <w:rPr>
          <w:rFonts w:hint="eastAsia"/>
        </w:rPr>
        <w:t>）</w:t>
      </w:r>
      <w:r w:rsidR="00A91F3F" w:rsidRPr="00933132">
        <w:rPr>
          <w:rFonts w:hint="eastAsia"/>
          <w:color w:val="5F5F5F"/>
          <w:sz w:val="18"/>
        </w:rPr>
        <w:t>【</w:t>
      </w:r>
      <w:r w:rsidR="005C3202" w:rsidRPr="00933132">
        <w:rPr>
          <w:rFonts w:hint="eastAsia"/>
          <w:color w:val="5F5F5F"/>
          <w:sz w:val="18"/>
        </w:rPr>
        <w:t>相關罰則】第</w:t>
      </w:r>
      <w:r>
        <w:rPr>
          <w:rFonts w:hint="eastAsia"/>
          <w:color w:val="5F5F5F"/>
          <w:sz w:val="18"/>
        </w:rPr>
        <w:t>2</w:t>
      </w:r>
      <w:r w:rsidR="005C3202" w:rsidRPr="00933132">
        <w:rPr>
          <w:rFonts w:hint="eastAsia"/>
          <w:color w:val="5F5F5F"/>
          <w:sz w:val="18"/>
        </w:rPr>
        <w:t>項</w:t>
      </w:r>
      <w:r w:rsidR="00D6375C" w:rsidRPr="00933132">
        <w:rPr>
          <w:rFonts w:hint="eastAsia"/>
          <w:color w:val="5F5F5F"/>
          <w:sz w:val="18"/>
        </w:rPr>
        <w:t>～</w:t>
      </w:r>
      <w:hyperlink w:anchor="a30" w:history="1">
        <w:r w:rsidR="005C3202" w:rsidRPr="00933132">
          <w:rPr>
            <w:rStyle w:val="a4"/>
            <w:rFonts w:ascii="Arial Unicode MS" w:hAnsi="Arial Unicode MS"/>
            <w:color w:val="5F5F5F"/>
            <w:sz w:val="18"/>
          </w:rPr>
          <w:t>§30</w:t>
        </w:r>
      </w:hyperlink>
      <w:r w:rsidR="00107884" w:rsidRPr="00933132">
        <w:rPr>
          <w:rFonts w:ascii="新細明體" w:cs="新細明體" w:hint="eastAsia"/>
          <w:color w:val="5F5F5F"/>
          <w:sz w:val="18"/>
          <w:szCs w:val="18"/>
          <w:lang w:val="zh-TW"/>
        </w:rPr>
        <w:t>；</w:t>
      </w:r>
      <w:r w:rsidR="00D6375C" w:rsidRPr="00933132">
        <w:rPr>
          <w:rFonts w:hint="eastAsia"/>
          <w:color w:val="5F5F5F"/>
          <w:sz w:val="18"/>
        </w:rPr>
        <w:t>第</w:t>
      </w:r>
      <w:r>
        <w:rPr>
          <w:rFonts w:hint="eastAsia"/>
          <w:color w:val="5F5F5F"/>
          <w:sz w:val="18"/>
        </w:rPr>
        <w:t>1</w:t>
      </w:r>
      <w:r w:rsidR="00D6375C" w:rsidRPr="00933132">
        <w:rPr>
          <w:rFonts w:hint="eastAsia"/>
          <w:color w:val="5F5F5F"/>
          <w:sz w:val="18"/>
        </w:rPr>
        <w:t>項～</w:t>
      </w:r>
      <w:hyperlink w:anchor="a35" w:history="1">
        <w:r w:rsidR="00D6375C" w:rsidRPr="00933132">
          <w:rPr>
            <w:rStyle w:val="a4"/>
            <w:rFonts w:ascii="Arial Unicode MS" w:hAnsi="Arial Unicode MS"/>
            <w:color w:val="5F5F5F"/>
            <w:sz w:val="18"/>
          </w:rPr>
          <w:t>§35</w:t>
        </w:r>
      </w:hyperlink>
    </w:p>
    <w:p w14:paraId="27F12139"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語言治療所之名稱使用、變更，應以所在地直轄市、縣（市）主管機關核准者為限；其名稱使用、變更原則，由中央主管機關定之。</w:t>
      </w:r>
    </w:p>
    <w:p w14:paraId="689450C3"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非語言治療所，不得使用語言治療所或類似之名稱。</w:t>
      </w:r>
    </w:p>
    <w:p w14:paraId="1CEB2681" w14:textId="77777777" w:rsidR="00D9145C" w:rsidRPr="00843251" w:rsidRDefault="00BE0A20" w:rsidP="00933132">
      <w:pPr>
        <w:pStyle w:val="2"/>
      </w:pPr>
      <w:bookmarkStart w:id="25" w:name="a20"/>
      <w:bookmarkEnd w:id="25"/>
      <w:r>
        <w:rPr>
          <w:rFonts w:hint="eastAsia"/>
        </w:rPr>
        <w:t>第</w:t>
      </w:r>
      <w:r>
        <w:rPr>
          <w:rFonts w:hint="eastAsia"/>
        </w:rPr>
        <w:t>20</w:t>
      </w:r>
      <w:r>
        <w:rPr>
          <w:rFonts w:hint="eastAsia"/>
        </w:rPr>
        <w:t>條</w:t>
      </w:r>
      <w:r w:rsidR="00843251" w:rsidRPr="00843251">
        <w:rPr>
          <w:rFonts w:hint="eastAsia"/>
        </w:rPr>
        <w:t>（</w:t>
      </w:r>
      <w:r w:rsidR="00D9145C" w:rsidRPr="00843251">
        <w:rPr>
          <w:rFonts w:hint="eastAsia"/>
        </w:rPr>
        <w:t>開業狀況異動或變更之報備</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相關罰則】第</w:t>
      </w:r>
      <w:r>
        <w:rPr>
          <w:rFonts w:hint="eastAsia"/>
          <w:color w:val="5F5F5F"/>
          <w:sz w:val="18"/>
        </w:rPr>
        <w:t>4</w:t>
      </w:r>
      <w:r w:rsidR="00D6375C" w:rsidRPr="00933132">
        <w:rPr>
          <w:rFonts w:hint="eastAsia"/>
          <w:color w:val="5F5F5F"/>
          <w:sz w:val="18"/>
        </w:rPr>
        <w:t>項～</w:t>
      </w:r>
      <w:hyperlink w:anchor="a32" w:history="1">
        <w:r w:rsidR="00D6375C" w:rsidRPr="00933132">
          <w:rPr>
            <w:rStyle w:val="a4"/>
            <w:rFonts w:ascii="Arial Unicode MS" w:hAnsi="Arial Unicode MS"/>
            <w:color w:val="5F5F5F"/>
            <w:sz w:val="18"/>
          </w:rPr>
          <w:t>§32</w:t>
        </w:r>
      </w:hyperlink>
      <w:r w:rsidR="00107884" w:rsidRPr="00933132">
        <w:rPr>
          <w:rFonts w:ascii="新細明體" w:cs="新細明體" w:hint="eastAsia"/>
          <w:color w:val="5F5F5F"/>
          <w:sz w:val="18"/>
          <w:szCs w:val="18"/>
          <w:lang w:val="zh-TW"/>
        </w:rPr>
        <w:t>；</w:t>
      </w:r>
      <w:r w:rsidR="00D6375C" w:rsidRPr="00933132">
        <w:rPr>
          <w:rFonts w:hint="eastAsia"/>
          <w:color w:val="5F5F5F"/>
          <w:sz w:val="18"/>
        </w:rPr>
        <w:t>第</w:t>
      </w:r>
      <w:r>
        <w:rPr>
          <w:rFonts w:hint="eastAsia"/>
          <w:color w:val="5F5F5F"/>
          <w:sz w:val="18"/>
        </w:rPr>
        <w:t>1</w:t>
      </w:r>
      <w:r w:rsidR="00D6375C" w:rsidRPr="00933132">
        <w:rPr>
          <w:rFonts w:hint="eastAsia"/>
          <w:color w:val="5F5F5F"/>
          <w:sz w:val="18"/>
        </w:rPr>
        <w:t>、</w:t>
      </w:r>
      <w:r>
        <w:rPr>
          <w:rFonts w:hint="eastAsia"/>
          <w:color w:val="5F5F5F"/>
          <w:sz w:val="18"/>
        </w:rPr>
        <w:t>3</w:t>
      </w:r>
      <w:r w:rsidR="00D6375C" w:rsidRPr="00933132">
        <w:rPr>
          <w:rFonts w:hint="eastAsia"/>
          <w:color w:val="5F5F5F"/>
          <w:sz w:val="18"/>
        </w:rPr>
        <w:t>項～</w:t>
      </w:r>
      <w:hyperlink w:anchor="a35" w:history="1">
        <w:r w:rsidR="00D6375C" w:rsidRPr="00933132">
          <w:rPr>
            <w:rStyle w:val="a4"/>
            <w:rFonts w:ascii="Arial Unicode MS" w:hAnsi="Arial Unicode MS"/>
            <w:color w:val="5F5F5F"/>
            <w:sz w:val="18"/>
          </w:rPr>
          <w:t>§35</w:t>
        </w:r>
      </w:hyperlink>
    </w:p>
    <w:p w14:paraId="0430D84B"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語言治療所停業或歇業時，應自事實發生之日起三十日內，報請原發開業執照機關備查。</w:t>
      </w:r>
    </w:p>
    <w:p w14:paraId="60E655EA"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前項停業期間，以一年為限；逾一年者，應辦理歇業。</w:t>
      </w:r>
    </w:p>
    <w:p w14:paraId="7F7AD356"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語言治療所登記事項如有變更，應於事實發生之日起三十日內，報請原發開業執照機關核准變更登記。</w:t>
      </w:r>
    </w:p>
    <w:p w14:paraId="260A8893"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語言治療所遷移或復業者，準用關於設立之規定。</w:t>
      </w:r>
    </w:p>
    <w:p w14:paraId="7D262C77" w14:textId="77777777" w:rsidR="00D9145C" w:rsidRPr="00843251" w:rsidRDefault="00BE0A20" w:rsidP="00933132">
      <w:pPr>
        <w:pStyle w:val="2"/>
      </w:pPr>
      <w:bookmarkStart w:id="26" w:name="a21"/>
      <w:bookmarkEnd w:id="26"/>
      <w:r>
        <w:rPr>
          <w:rFonts w:hint="eastAsia"/>
        </w:rPr>
        <w:t>第</w:t>
      </w:r>
      <w:r>
        <w:rPr>
          <w:rFonts w:hint="eastAsia"/>
        </w:rPr>
        <w:t>21</w:t>
      </w:r>
      <w:r>
        <w:rPr>
          <w:rFonts w:hint="eastAsia"/>
        </w:rPr>
        <w:t>條</w:t>
      </w:r>
      <w:r w:rsidR="00843251" w:rsidRPr="00843251">
        <w:rPr>
          <w:rFonts w:hint="eastAsia"/>
        </w:rPr>
        <w:t>（</w:t>
      </w:r>
      <w:r w:rsidR="00D9145C" w:rsidRPr="00843251">
        <w:rPr>
          <w:rFonts w:hint="eastAsia"/>
        </w:rPr>
        <w:t>開業執照及收費標準之揭示</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w:t>
      </w:r>
      <w:hyperlink w:anchor="a35" w:history="1">
        <w:r w:rsidR="00D6375C" w:rsidRPr="00933132">
          <w:rPr>
            <w:rStyle w:val="a4"/>
            <w:rFonts w:ascii="Arial Unicode MS" w:hAnsi="Arial Unicode MS"/>
            <w:color w:val="5F5F5F"/>
            <w:sz w:val="18"/>
          </w:rPr>
          <w:t>§35</w:t>
        </w:r>
      </w:hyperlink>
    </w:p>
    <w:p w14:paraId="3C84D2DB"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語言治療所應將其開業執照及收費標準，揭示於明顯處。</w:t>
      </w:r>
    </w:p>
    <w:p w14:paraId="4E99FEB0" w14:textId="77777777" w:rsidR="00D9145C" w:rsidRPr="00843251" w:rsidRDefault="00BE0A20" w:rsidP="00933132">
      <w:pPr>
        <w:pStyle w:val="2"/>
      </w:pPr>
      <w:bookmarkStart w:id="27" w:name="a22"/>
      <w:bookmarkEnd w:id="27"/>
      <w:r>
        <w:rPr>
          <w:rFonts w:hint="eastAsia"/>
        </w:rPr>
        <w:t>第</w:t>
      </w:r>
      <w:r>
        <w:rPr>
          <w:rFonts w:hint="eastAsia"/>
        </w:rPr>
        <w:t>22</w:t>
      </w:r>
      <w:r>
        <w:rPr>
          <w:rFonts w:hint="eastAsia"/>
        </w:rPr>
        <w:t>條</w:t>
      </w:r>
      <w:r w:rsidR="00843251" w:rsidRPr="00843251">
        <w:rPr>
          <w:rFonts w:hint="eastAsia"/>
        </w:rPr>
        <w:t>（</w:t>
      </w:r>
      <w:r w:rsidR="00D9145C" w:rsidRPr="00843251">
        <w:rPr>
          <w:rFonts w:hint="eastAsia"/>
        </w:rPr>
        <w:t>執業紀錄及診斷文件之保存</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w:t>
      </w:r>
      <w:hyperlink w:anchor="a36" w:history="1">
        <w:r w:rsidR="00D6375C" w:rsidRPr="00933132">
          <w:rPr>
            <w:rStyle w:val="a4"/>
            <w:rFonts w:ascii="Arial Unicode MS" w:hAnsi="Arial Unicode MS"/>
            <w:color w:val="5F5F5F"/>
            <w:sz w:val="18"/>
          </w:rPr>
          <w:t>§36</w:t>
        </w:r>
      </w:hyperlink>
    </w:p>
    <w:p w14:paraId="04CC8BB2"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語言治療所執行業務之紀錄及醫師開具之照會單或醫囑單，應妥為保管，並至少保存七年。但個案當事人為未成年人，應保存至其成年後至少七年。</w:t>
      </w:r>
    </w:p>
    <w:p w14:paraId="3617D267" w14:textId="77777777" w:rsidR="00D9145C" w:rsidRPr="00843251" w:rsidRDefault="00BE0A20" w:rsidP="00933132">
      <w:pPr>
        <w:pStyle w:val="2"/>
      </w:pPr>
      <w:bookmarkStart w:id="28" w:name="a23"/>
      <w:bookmarkEnd w:id="28"/>
      <w:r>
        <w:rPr>
          <w:rFonts w:hint="eastAsia"/>
        </w:rPr>
        <w:t>第</w:t>
      </w:r>
      <w:r>
        <w:rPr>
          <w:rFonts w:hint="eastAsia"/>
        </w:rPr>
        <w:t>23</w:t>
      </w:r>
      <w:r>
        <w:rPr>
          <w:rFonts w:hint="eastAsia"/>
        </w:rPr>
        <w:t>條</w:t>
      </w:r>
      <w:r w:rsidR="00843251" w:rsidRPr="00843251">
        <w:rPr>
          <w:rFonts w:hint="eastAsia"/>
        </w:rPr>
        <w:t>（</w:t>
      </w:r>
      <w:r w:rsidR="00D9145C" w:rsidRPr="00843251">
        <w:rPr>
          <w:rFonts w:hint="eastAsia"/>
        </w:rPr>
        <w:t>收費標準及開立收據</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相關罰則】第</w:t>
      </w:r>
      <w:r>
        <w:rPr>
          <w:rFonts w:hint="eastAsia"/>
          <w:color w:val="5F5F5F"/>
          <w:sz w:val="18"/>
        </w:rPr>
        <w:t>2</w:t>
      </w:r>
      <w:r w:rsidR="00D6375C" w:rsidRPr="00933132">
        <w:rPr>
          <w:rFonts w:hint="eastAsia"/>
          <w:color w:val="5F5F5F"/>
          <w:sz w:val="18"/>
        </w:rPr>
        <w:t>、</w:t>
      </w:r>
      <w:r>
        <w:rPr>
          <w:rFonts w:hint="eastAsia"/>
          <w:color w:val="5F5F5F"/>
          <w:sz w:val="18"/>
        </w:rPr>
        <w:t>3</w:t>
      </w:r>
      <w:r w:rsidR="00D6375C" w:rsidRPr="00933132">
        <w:rPr>
          <w:rFonts w:hint="eastAsia"/>
          <w:color w:val="5F5F5F"/>
          <w:sz w:val="18"/>
        </w:rPr>
        <w:t>項～</w:t>
      </w:r>
      <w:hyperlink w:anchor="a32" w:history="1">
        <w:r w:rsidR="00D6375C" w:rsidRPr="00933132">
          <w:rPr>
            <w:rStyle w:val="a4"/>
            <w:rFonts w:ascii="Arial Unicode MS" w:hAnsi="Arial Unicode MS"/>
            <w:color w:val="5F5F5F"/>
            <w:sz w:val="18"/>
          </w:rPr>
          <w:t>§32</w:t>
        </w:r>
      </w:hyperlink>
    </w:p>
    <w:p w14:paraId="4AEF8FBC"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語言治療所收取醫療費用之標準，由直轄市、縣（市）主管機關核定之。</w:t>
      </w:r>
    </w:p>
    <w:p w14:paraId="636A02BA"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語言治療所收取費用，應開給載明收費項目及金額之收據。</w:t>
      </w:r>
    </w:p>
    <w:p w14:paraId="74F774D4"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語言治療所不得違反收費標準，超額或擅立項目收費。</w:t>
      </w:r>
    </w:p>
    <w:p w14:paraId="5449F25C" w14:textId="77777777" w:rsidR="00D9145C" w:rsidRPr="00843251" w:rsidRDefault="00BE0A20" w:rsidP="00933132">
      <w:pPr>
        <w:pStyle w:val="2"/>
      </w:pPr>
      <w:bookmarkStart w:id="29" w:name="a24"/>
      <w:bookmarkEnd w:id="29"/>
      <w:r>
        <w:rPr>
          <w:rFonts w:hint="eastAsia"/>
        </w:rPr>
        <w:t>第</w:t>
      </w:r>
      <w:r>
        <w:rPr>
          <w:rFonts w:hint="eastAsia"/>
        </w:rPr>
        <w:t>24</w:t>
      </w:r>
      <w:r>
        <w:rPr>
          <w:rFonts w:hint="eastAsia"/>
        </w:rPr>
        <w:t>條</w:t>
      </w:r>
      <w:r w:rsidR="00843251" w:rsidRPr="00843251">
        <w:rPr>
          <w:rFonts w:hint="eastAsia"/>
        </w:rPr>
        <w:t>（</w:t>
      </w:r>
      <w:r w:rsidR="00D9145C" w:rsidRPr="00843251">
        <w:rPr>
          <w:rFonts w:hint="eastAsia"/>
        </w:rPr>
        <w:t>廣告內容之限制</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相關罰則】第</w:t>
      </w:r>
      <w:r>
        <w:rPr>
          <w:rFonts w:hint="eastAsia"/>
          <w:color w:val="5F5F5F"/>
          <w:sz w:val="18"/>
        </w:rPr>
        <w:t>2</w:t>
      </w:r>
      <w:r w:rsidR="00D6375C" w:rsidRPr="00933132">
        <w:rPr>
          <w:rFonts w:hint="eastAsia"/>
          <w:color w:val="5F5F5F"/>
          <w:sz w:val="18"/>
        </w:rPr>
        <w:t>項～</w:t>
      </w:r>
      <w:hyperlink w:anchor="a30" w:history="1">
        <w:r w:rsidR="00D6375C" w:rsidRPr="00933132">
          <w:rPr>
            <w:rStyle w:val="a4"/>
            <w:rFonts w:ascii="Arial Unicode MS" w:hAnsi="Arial Unicode MS"/>
            <w:color w:val="5F5F5F"/>
            <w:sz w:val="18"/>
          </w:rPr>
          <w:t>§30</w:t>
        </w:r>
      </w:hyperlink>
      <w:r w:rsidR="00107884" w:rsidRPr="00933132">
        <w:rPr>
          <w:rFonts w:ascii="新細明體" w:cs="新細明體" w:hint="eastAsia"/>
          <w:color w:val="5F5F5F"/>
          <w:sz w:val="18"/>
          <w:szCs w:val="18"/>
          <w:lang w:val="zh-TW"/>
        </w:rPr>
        <w:t>；</w:t>
      </w:r>
      <w:r w:rsidR="00D6375C" w:rsidRPr="00933132">
        <w:rPr>
          <w:rFonts w:hint="eastAsia"/>
          <w:color w:val="5F5F5F"/>
          <w:sz w:val="18"/>
        </w:rPr>
        <w:t>第</w:t>
      </w:r>
      <w:r>
        <w:rPr>
          <w:rFonts w:hint="eastAsia"/>
          <w:color w:val="5F5F5F"/>
          <w:sz w:val="18"/>
        </w:rPr>
        <w:t>1</w:t>
      </w:r>
      <w:r w:rsidR="00D6375C" w:rsidRPr="00933132">
        <w:rPr>
          <w:rFonts w:hint="eastAsia"/>
          <w:color w:val="5F5F5F"/>
          <w:sz w:val="18"/>
        </w:rPr>
        <w:t>項～</w:t>
      </w:r>
      <w:hyperlink w:anchor="a32" w:history="1">
        <w:r w:rsidR="00D6375C" w:rsidRPr="00933132">
          <w:rPr>
            <w:rStyle w:val="a4"/>
            <w:rFonts w:ascii="Arial Unicode MS" w:hAnsi="Arial Unicode MS"/>
            <w:color w:val="5F5F5F"/>
            <w:sz w:val="18"/>
          </w:rPr>
          <w:t>§32</w:t>
        </w:r>
      </w:hyperlink>
    </w:p>
    <w:p w14:paraId="33E38B50"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語言治療所之廣告，其內容以下列事項為限：</w:t>
      </w:r>
    </w:p>
    <w:p w14:paraId="3B645860"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一、語言治療所之名稱、開業執照字號、地址、電話及交通路線。</w:t>
      </w:r>
    </w:p>
    <w:p w14:paraId="139F2C53"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二、語言治療師之姓名及其證書字號。</w:t>
      </w:r>
    </w:p>
    <w:p w14:paraId="5C7430A3"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三、業務項目。</w:t>
      </w:r>
    </w:p>
    <w:p w14:paraId="707AB7CD"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四、其他經中央主管機關公告容許登載或宣傳之事項。</w:t>
      </w:r>
    </w:p>
    <w:p w14:paraId="2EEA2477"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非語言治療所，不得為語言治療廣告。</w:t>
      </w:r>
    </w:p>
    <w:p w14:paraId="6785BFC5" w14:textId="77777777" w:rsidR="00D9145C" w:rsidRPr="00843251" w:rsidRDefault="00BE0A20" w:rsidP="00933132">
      <w:pPr>
        <w:pStyle w:val="2"/>
      </w:pPr>
      <w:bookmarkStart w:id="30" w:name="a25"/>
      <w:bookmarkEnd w:id="30"/>
      <w:r>
        <w:rPr>
          <w:rFonts w:hint="eastAsia"/>
        </w:rPr>
        <w:t>第</w:t>
      </w:r>
      <w:r>
        <w:rPr>
          <w:rFonts w:hint="eastAsia"/>
        </w:rPr>
        <w:t>25</w:t>
      </w:r>
      <w:r>
        <w:rPr>
          <w:rFonts w:hint="eastAsia"/>
        </w:rPr>
        <w:t>條</w:t>
      </w:r>
      <w:r w:rsidR="00843251" w:rsidRPr="00843251">
        <w:rPr>
          <w:rFonts w:hint="eastAsia"/>
        </w:rPr>
        <w:t>（</w:t>
      </w:r>
      <w:r w:rsidR="00D9145C" w:rsidRPr="00843251">
        <w:rPr>
          <w:rFonts w:hint="eastAsia"/>
        </w:rPr>
        <w:t>不當招攬業務之禁止</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w:t>
      </w:r>
      <w:hyperlink w:anchor="a32" w:history="1">
        <w:r w:rsidR="00D6375C" w:rsidRPr="00933132">
          <w:rPr>
            <w:rStyle w:val="a4"/>
            <w:rFonts w:ascii="Arial Unicode MS" w:hAnsi="Arial Unicode MS"/>
            <w:color w:val="5F5F5F"/>
            <w:sz w:val="18"/>
          </w:rPr>
          <w:t>§32</w:t>
        </w:r>
      </w:hyperlink>
    </w:p>
    <w:p w14:paraId="111AE0E8"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語言治療所不得以不正當方法，招攬業務。</w:t>
      </w:r>
    </w:p>
    <w:p w14:paraId="4F32CCD1"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語言治療師及其執業機構之人員，不得利用業務上之機會，獲取不正當利益。</w:t>
      </w:r>
    </w:p>
    <w:p w14:paraId="6AE85207" w14:textId="77777777" w:rsidR="00D9145C" w:rsidRPr="00843251" w:rsidRDefault="00BE0A20" w:rsidP="00933132">
      <w:pPr>
        <w:pStyle w:val="2"/>
      </w:pPr>
      <w:bookmarkStart w:id="31" w:name="a26"/>
      <w:bookmarkEnd w:id="31"/>
      <w:r>
        <w:rPr>
          <w:rFonts w:hint="eastAsia"/>
        </w:rPr>
        <w:t>第</w:t>
      </w:r>
      <w:r>
        <w:rPr>
          <w:rFonts w:hint="eastAsia"/>
        </w:rPr>
        <w:t>26</w:t>
      </w:r>
      <w:r>
        <w:rPr>
          <w:rFonts w:hint="eastAsia"/>
        </w:rPr>
        <w:t>條</w:t>
      </w:r>
      <w:r w:rsidR="00843251" w:rsidRPr="00843251">
        <w:rPr>
          <w:rFonts w:hint="eastAsia"/>
        </w:rPr>
        <w:t>（</w:t>
      </w:r>
      <w:r w:rsidR="00D9145C" w:rsidRPr="00843251">
        <w:rPr>
          <w:rFonts w:hint="eastAsia"/>
        </w:rPr>
        <w:t>提出報告、接受檢查及資料蒐集義務</w:t>
      </w:r>
      <w:r w:rsidR="00843251" w:rsidRPr="00843251">
        <w:rPr>
          <w:rFonts w:hint="eastAsia"/>
        </w:rPr>
        <w:t>）</w:t>
      </w:r>
      <w:r w:rsidR="00A91F3F" w:rsidRPr="00933132">
        <w:rPr>
          <w:rFonts w:hint="eastAsia"/>
          <w:color w:val="5F5F5F"/>
          <w:sz w:val="18"/>
        </w:rPr>
        <w:t>【</w:t>
      </w:r>
      <w:r w:rsidR="00D6375C" w:rsidRPr="00933132">
        <w:rPr>
          <w:rFonts w:hint="eastAsia"/>
          <w:color w:val="5F5F5F"/>
          <w:sz w:val="18"/>
        </w:rPr>
        <w:t>相關罰則】</w:t>
      </w:r>
      <w:hyperlink w:anchor="a35" w:history="1">
        <w:r w:rsidR="00D6375C" w:rsidRPr="00933132">
          <w:rPr>
            <w:rStyle w:val="a4"/>
            <w:rFonts w:ascii="Arial Unicode MS" w:hAnsi="Arial Unicode MS"/>
            <w:color w:val="5F5F5F"/>
            <w:sz w:val="18"/>
          </w:rPr>
          <w:t>§35</w:t>
        </w:r>
      </w:hyperlink>
    </w:p>
    <w:p w14:paraId="6D9FCA28" w14:textId="77777777" w:rsidR="00D9145C" w:rsidRPr="00107884" w:rsidRDefault="00D9145C" w:rsidP="000A7D62">
      <w:pPr>
        <w:ind w:left="142"/>
        <w:jc w:val="both"/>
        <w:rPr>
          <w:rFonts w:ascii="Arial Unicode MS" w:hAnsi="Arial Unicode MS"/>
          <w:color w:val="17365D"/>
        </w:rPr>
      </w:pPr>
      <w:r w:rsidRPr="00107884">
        <w:rPr>
          <w:rFonts w:ascii="Arial Unicode MS" w:hAnsi="Arial Unicode MS" w:hint="eastAsia"/>
          <w:color w:val="17365D"/>
        </w:rPr>
        <w:t xml:space="preserve">　　語言治療所應依法令規定或依主管機關之通知，提出報告；並接受主管機關對其人員、設備、衛生、安全、收費情形、作業等之檢查及資料蒐集。</w:t>
      </w:r>
    </w:p>
    <w:p w14:paraId="261B44DD" w14:textId="77777777" w:rsidR="00D9145C" w:rsidRPr="00843251" w:rsidRDefault="00BE0A20" w:rsidP="00933132">
      <w:pPr>
        <w:pStyle w:val="2"/>
      </w:pPr>
      <w:r>
        <w:rPr>
          <w:rFonts w:hint="eastAsia"/>
        </w:rPr>
        <w:t>第</w:t>
      </w:r>
      <w:r>
        <w:rPr>
          <w:rFonts w:hint="eastAsia"/>
        </w:rPr>
        <w:t>27</w:t>
      </w:r>
      <w:r>
        <w:rPr>
          <w:rFonts w:hint="eastAsia"/>
        </w:rPr>
        <w:t>條</w:t>
      </w:r>
      <w:r w:rsidR="00843251" w:rsidRPr="00843251">
        <w:rPr>
          <w:rFonts w:hint="eastAsia"/>
        </w:rPr>
        <w:t>（</w:t>
      </w:r>
      <w:r w:rsidR="00D9145C" w:rsidRPr="00843251">
        <w:rPr>
          <w:rFonts w:hint="eastAsia"/>
        </w:rPr>
        <w:t>機構設語言治療單位或部門之準用</w:t>
      </w:r>
      <w:r w:rsidR="00843251" w:rsidRPr="00843251">
        <w:rPr>
          <w:rFonts w:hint="eastAsia"/>
        </w:rPr>
        <w:t>）</w:t>
      </w:r>
    </w:p>
    <w:p w14:paraId="7F2D8E26"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經中央主管機關依</w:t>
      </w:r>
      <w:hyperlink w:anchor="a9" w:history="1">
        <w:r w:rsidRPr="00107884">
          <w:rPr>
            <w:rStyle w:val="a4"/>
            <w:rFonts w:hint="eastAsia"/>
          </w:rPr>
          <w:t>第九條</w:t>
        </w:r>
      </w:hyperlink>
      <w:r w:rsidRPr="00107884">
        <w:rPr>
          <w:rFonts w:ascii="Arial Unicode MS" w:hAnsi="Arial Unicode MS" w:hint="eastAsia"/>
          <w:color w:val="17365D"/>
        </w:rPr>
        <w:t>規定認可之機構，設有語言治療單位或部門者，準用本章之規定。</w:t>
      </w:r>
    </w:p>
    <w:p w14:paraId="11B34D08" w14:textId="77777777" w:rsidR="000A7D62" w:rsidRPr="00843251" w:rsidRDefault="000A7D62" w:rsidP="000A7D62">
      <w:pPr>
        <w:ind w:left="119"/>
        <w:jc w:val="right"/>
        <w:rPr>
          <w:rFonts w:ascii="Arial Unicode MS" w:hAnsi="Arial Unicode MS"/>
          <w:color w:val="666699"/>
        </w:rPr>
      </w:pPr>
      <w:r w:rsidRPr="00843251">
        <w:rPr>
          <w:rFonts w:ascii="Arial Unicode MS" w:hAnsi="Arial Unicode MS"/>
          <w:color w:val="808000"/>
          <w:sz w:val="18"/>
        </w:rPr>
        <w:t xml:space="preserve">　　　　　　　　　　　　　　　　　　　　　　　　　　　　　　　　　　　　　　　　　　　　　　　　　　</w:t>
      </w:r>
      <w:hyperlink w:anchor="a章節索引" w:history="1">
        <w:r w:rsidRPr="00843251">
          <w:rPr>
            <w:rStyle w:val="a4"/>
            <w:rFonts w:ascii="Arial Unicode MS" w:hAnsi="Arial Unicode MS" w:hint="eastAsia"/>
            <w:sz w:val="18"/>
          </w:rPr>
          <w:t>回索引</w:t>
        </w:r>
      </w:hyperlink>
      <w:r w:rsidR="00F607BA">
        <w:rPr>
          <w:rFonts w:ascii="Arial Unicode MS" w:hAnsi="Arial Unicode MS" w:hint="eastAsia"/>
          <w:color w:val="808000"/>
          <w:sz w:val="18"/>
        </w:rPr>
        <w:t>〉〉</w:t>
      </w:r>
    </w:p>
    <w:p w14:paraId="269EDDE3" w14:textId="77777777" w:rsidR="00D9145C" w:rsidRPr="00843251" w:rsidRDefault="00D9145C" w:rsidP="003C7A5B">
      <w:pPr>
        <w:pStyle w:val="1"/>
      </w:pPr>
      <w:bookmarkStart w:id="32" w:name="_第四章罰則"/>
      <w:bookmarkEnd w:id="32"/>
      <w:r w:rsidRPr="00843251">
        <w:rPr>
          <w:rFonts w:hint="eastAsia"/>
        </w:rPr>
        <w:lastRenderedPageBreak/>
        <w:t>第四章</w:t>
      </w:r>
      <w:r w:rsidR="000A7D62" w:rsidRPr="00843251">
        <w:rPr>
          <w:rFonts w:hint="eastAsia"/>
        </w:rPr>
        <w:t xml:space="preserve">　　</w:t>
      </w:r>
      <w:r w:rsidRPr="00843251">
        <w:rPr>
          <w:rFonts w:hint="eastAsia"/>
        </w:rPr>
        <w:t>罰</w:t>
      </w:r>
      <w:r w:rsidR="000A7D62" w:rsidRPr="00843251">
        <w:rPr>
          <w:rFonts w:hint="eastAsia"/>
        </w:rPr>
        <w:t xml:space="preserve">　</w:t>
      </w:r>
      <w:r w:rsidRPr="00843251">
        <w:rPr>
          <w:rFonts w:hint="eastAsia"/>
        </w:rPr>
        <w:t>則</w:t>
      </w:r>
    </w:p>
    <w:p w14:paraId="37B306DC" w14:textId="77777777" w:rsidR="00D9145C" w:rsidRPr="00843251" w:rsidRDefault="00BE0A20" w:rsidP="00933132">
      <w:pPr>
        <w:pStyle w:val="2"/>
      </w:pPr>
      <w:r>
        <w:rPr>
          <w:rFonts w:hint="eastAsia"/>
        </w:rPr>
        <w:t>第</w:t>
      </w:r>
      <w:r>
        <w:rPr>
          <w:rFonts w:hint="eastAsia"/>
        </w:rPr>
        <w:t>28</w:t>
      </w:r>
      <w:r>
        <w:rPr>
          <w:rFonts w:hint="eastAsia"/>
        </w:rPr>
        <w:t>條</w:t>
      </w:r>
      <w:r w:rsidR="00843251" w:rsidRPr="00843251">
        <w:rPr>
          <w:rFonts w:hint="eastAsia"/>
        </w:rPr>
        <w:t>（</w:t>
      </w:r>
      <w:r w:rsidR="00D9145C" w:rsidRPr="00843251">
        <w:rPr>
          <w:rFonts w:hint="eastAsia"/>
        </w:rPr>
        <w:t>租借證照之處罰</w:t>
      </w:r>
      <w:r w:rsidR="00843251" w:rsidRPr="00843251">
        <w:rPr>
          <w:rFonts w:hint="eastAsia"/>
        </w:rPr>
        <w:t>）</w:t>
      </w:r>
    </w:p>
    <w:p w14:paraId="6A1B0501"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語言治療師將其證照租借他人使用者，廢止其語言治療師證書；其涉及刑事責任者，並應移送該管檢察機關依法辦理。</w:t>
      </w:r>
    </w:p>
    <w:p w14:paraId="299BE476" w14:textId="77777777" w:rsidR="00D9145C" w:rsidRPr="00843251" w:rsidRDefault="00BE0A20" w:rsidP="00933132">
      <w:pPr>
        <w:pStyle w:val="2"/>
      </w:pPr>
      <w:r>
        <w:rPr>
          <w:rFonts w:hint="eastAsia"/>
        </w:rPr>
        <w:t>第</w:t>
      </w:r>
      <w:r>
        <w:rPr>
          <w:rFonts w:hint="eastAsia"/>
        </w:rPr>
        <w:t>29</w:t>
      </w:r>
      <w:r>
        <w:rPr>
          <w:rFonts w:hint="eastAsia"/>
        </w:rPr>
        <w:t>條</w:t>
      </w:r>
      <w:r w:rsidR="00843251" w:rsidRPr="00843251">
        <w:rPr>
          <w:rFonts w:hint="eastAsia"/>
        </w:rPr>
        <w:t>（</w:t>
      </w:r>
      <w:r w:rsidR="00D9145C" w:rsidRPr="00843251">
        <w:rPr>
          <w:rFonts w:hint="eastAsia"/>
        </w:rPr>
        <w:t>不具資格人員擅自執業之處罰</w:t>
      </w:r>
      <w:r w:rsidR="00843251" w:rsidRPr="00843251">
        <w:rPr>
          <w:rFonts w:hint="eastAsia"/>
        </w:rPr>
        <w:t>）</w:t>
      </w:r>
    </w:p>
    <w:p w14:paraId="5C984853"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語言治療所容留未具語言治療師資格之人員，擅自執行語言治療師業務者，廢止其開業執照。</w:t>
      </w:r>
    </w:p>
    <w:p w14:paraId="591B809A" w14:textId="77777777" w:rsidR="00D9145C" w:rsidRPr="00843251" w:rsidRDefault="00BE0A20" w:rsidP="00933132">
      <w:pPr>
        <w:pStyle w:val="2"/>
      </w:pPr>
      <w:bookmarkStart w:id="33" w:name="a30"/>
      <w:bookmarkEnd w:id="33"/>
      <w:r>
        <w:rPr>
          <w:rFonts w:hint="eastAsia"/>
        </w:rPr>
        <w:t>第</w:t>
      </w:r>
      <w:r>
        <w:rPr>
          <w:rFonts w:hint="eastAsia"/>
        </w:rPr>
        <w:t>30</w:t>
      </w:r>
      <w:r>
        <w:rPr>
          <w:rFonts w:hint="eastAsia"/>
        </w:rPr>
        <w:t>條</w:t>
      </w:r>
      <w:r w:rsidR="00843251" w:rsidRPr="00843251">
        <w:rPr>
          <w:rFonts w:hint="eastAsia"/>
        </w:rPr>
        <w:t>（</w:t>
      </w:r>
      <w:r w:rsidR="00D9145C" w:rsidRPr="00843251">
        <w:rPr>
          <w:rFonts w:hint="eastAsia"/>
        </w:rPr>
        <w:t>非法使用名稱、洩密及不實廣告之處罰</w:t>
      </w:r>
      <w:r w:rsidR="00843251" w:rsidRPr="00843251">
        <w:rPr>
          <w:rFonts w:hint="eastAsia"/>
        </w:rPr>
        <w:t>）</w:t>
      </w:r>
    </w:p>
    <w:p w14:paraId="0F2175BB"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違反</w:t>
      </w:r>
      <w:hyperlink w:anchor="a5" w:history="1">
        <w:r w:rsidRPr="00107884">
          <w:rPr>
            <w:rStyle w:val="a4"/>
            <w:rFonts w:hint="eastAsia"/>
          </w:rPr>
          <w:t>第五條</w:t>
        </w:r>
      </w:hyperlink>
      <w:r w:rsidRPr="00107884">
        <w:rPr>
          <w:rFonts w:ascii="Arial Unicode MS" w:hAnsi="Arial Unicode MS" w:hint="eastAsia"/>
          <w:color w:val="17365D"/>
        </w:rPr>
        <w:t>、第</w:t>
      </w:r>
      <w:hyperlink w:anchor="a15" w:history="1">
        <w:r w:rsidRPr="00107884">
          <w:rPr>
            <w:rStyle w:val="a4"/>
            <w:rFonts w:hint="eastAsia"/>
          </w:rPr>
          <w:t>十五</w:t>
        </w:r>
      </w:hyperlink>
      <w:r w:rsidRPr="00107884">
        <w:rPr>
          <w:rFonts w:ascii="Arial Unicode MS" w:hAnsi="Arial Unicode MS" w:hint="eastAsia"/>
          <w:color w:val="17365D"/>
        </w:rPr>
        <w:t>條、第</w:t>
      </w:r>
      <w:hyperlink w:anchor="a19" w:history="1">
        <w:r w:rsidRPr="00107884">
          <w:rPr>
            <w:rStyle w:val="a4"/>
            <w:rFonts w:hint="eastAsia"/>
          </w:rPr>
          <w:t>十九</w:t>
        </w:r>
      </w:hyperlink>
      <w:r w:rsidRPr="00107884">
        <w:rPr>
          <w:rFonts w:ascii="Arial Unicode MS" w:hAnsi="Arial Unicode MS" w:hint="eastAsia"/>
          <w:color w:val="17365D"/>
        </w:rPr>
        <w:t>條第二項、第</w:t>
      </w:r>
      <w:hyperlink w:anchor="a24" w:history="1">
        <w:r w:rsidRPr="00107884">
          <w:rPr>
            <w:rStyle w:val="a4"/>
            <w:rFonts w:hint="eastAsia"/>
          </w:rPr>
          <w:t>二十四</w:t>
        </w:r>
      </w:hyperlink>
      <w:r w:rsidRPr="00107884">
        <w:rPr>
          <w:rFonts w:ascii="Arial Unicode MS" w:hAnsi="Arial Unicode MS" w:hint="eastAsia"/>
          <w:color w:val="17365D"/>
        </w:rPr>
        <w:t>條第二項規定者，處新臺幣三萬元以上十五萬元以下罰鍰。</w:t>
      </w:r>
    </w:p>
    <w:p w14:paraId="11AE3BFC" w14:textId="77777777" w:rsidR="00D9145C" w:rsidRPr="00843251" w:rsidRDefault="00D9145C" w:rsidP="00933132">
      <w:pPr>
        <w:pStyle w:val="2"/>
      </w:pPr>
      <w:bookmarkStart w:id="34" w:name="a31"/>
      <w:bookmarkEnd w:id="34"/>
      <w:r w:rsidRPr="00843251">
        <w:rPr>
          <w:rFonts w:hint="eastAsia"/>
        </w:rPr>
        <w:t>第</w:t>
      </w:r>
      <w:r w:rsidR="00BE0A20">
        <w:rPr>
          <w:rFonts w:hint="eastAsia"/>
        </w:rPr>
        <w:t>31</w:t>
      </w:r>
      <w:r w:rsidRPr="00843251">
        <w:rPr>
          <w:rFonts w:hint="eastAsia"/>
        </w:rPr>
        <w:t>條</w:t>
      </w:r>
      <w:r w:rsidR="00843251" w:rsidRPr="00843251">
        <w:rPr>
          <w:rFonts w:hint="eastAsia"/>
        </w:rPr>
        <w:t>（</w:t>
      </w:r>
      <w:r w:rsidRPr="00843251">
        <w:rPr>
          <w:rFonts w:hint="eastAsia"/>
        </w:rPr>
        <w:t>未取得資格執業之處罰及其例外情形</w:t>
      </w:r>
      <w:r w:rsidR="00843251" w:rsidRPr="00843251">
        <w:rPr>
          <w:rFonts w:hint="eastAsia"/>
        </w:rPr>
        <w:t>）</w:t>
      </w:r>
    </w:p>
    <w:p w14:paraId="643FFD19"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未取得語言治療師資格，擅自執行語言治療師業務者，除下列情形外，本人及其雇主各處新臺幣三萬元以上十五萬元以下罰鍰：</w:t>
      </w:r>
    </w:p>
    <w:p w14:paraId="05DD9E06"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一、醫師。</w:t>
      </w:r>
    </w:p>
    <w:p w14:paraId="2203FBE9"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二、於中央主管機關認可之醫療機構、機構在醫師、語言治療師指導下實習之各相關系、組、研究所之學生或</w:t>
      </w:r>
      <w:hyperlink w:anchor="a2" w:history="1">
        <w:r w:rsidRPr="00107884">
          <w:rPr>
            <w:rStyle w:val="a4"/>
            <w:rFonts w:hint="eastAsia"/>
          </w:rPr>
          <w:t>第二條</w:t>
        </w:r>
      </w:hyperlink>
      <w:r w:rsidRPr="00107884">
        <w:rPr>
          <w:rFonts w:ascii="Arial Unicode MS" w:hAnsi="Arial Unicode MS" w:hint="eastAsia"/>
          <w:color w:val="17365D"/>
        </w:rPr>
        <w:t>所定之系、組、研究所自取得學位日起五年內之畢業生。</w:t>
      </w:r>
    </w:p>
    <w:p w14:paraId="0DE3E82C"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三、特殊教育教學教師從事學生教學工作，涉及執行本法所定業務。</w:t>
      </w:r>
    </w:p>
    <w:p w14:paraId="7B4EA13E" w14:textId="77777777" w:rsidR="00D9145C" w:rsidRPr="00843251" w:rsidRDefault="00D9145C" w:rsidP="00933132">
      <w:pPr>
        <w:pStyle w:val="2"/>
      </w:pPr>
      <w:bookmarkStart w:id="35" w:name="a32"/>
      <w:bookmarkEnd w:id="35"/>
      <w:r w:rsidRPr="00843251">
        <w:rPr>
          <w:rFonts w:hint="eastAsia"/>
        </w:rPr>
        <w:t>第</w:t>
      </w:r>
      <w:r w:rsidR="00BE0A20">
        <w:rPr>
          <w:rFonts w:hint="eastAsia"/>
        </w:rPr>
        <w:t>32</w:t>
      </w:r>
      <w:r w:rsidRPr="00843251">
        <w:rPr>
          <w:rFonts w:hint="eastAsia"/>
        </w:rPr>
        <w:t>條</w:t>
      </w:r>
      <w:r w:rsidR="00843251" w:rsidRPr="00843251">
        <w:rPr>
          <w:rFonts w:hint="eastAsia"/>
        </w:rPr>
        <w:t>（</w:t>
      </w:r>
      <w:r w:rsidRPr="00843251">
        <w:rPr>
          <w:rFonts w:hint="eastAsia"/>
        </w:rPr>
        <w:t>罰則</w:t>
      </w:r>
      <w:r w:rsidR="00843251" w:rsidRPr="00843251">
        <w:rPr>
          <w:rFonts w:hint="eastAsia"/>
        </w:rPr>
        <w:t>）</w:t>
      </w:r>
    </w:p>
    <w:p w14:paraId="128CCFBF"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違反第</w:t>
      </w:r>
      <w:hyperlink w:anchor="a16" w:history="1">
        <w:r w:rsidRPr="00107884">
          <w:rPr>
            <w:rStyle w:val="a4"/>
            <w:rFonts w:hint="eastAsia"/>
          </w:rPr>
          <w:t>十六</w:t>
        </w:r>
      </w:hyperlink>
      <w:r w:rsidRPr="00107884">
        <w:rPr>
          <w:rFonts w:ascii="Arial Unicode MS" w:hAnsi="Arial Unicode MS" w:hint="eastAsia"/>
          <w:color w:val="17365D"/>
        </w:rPr>
        <w:t>條第一項、第</w:t>
      </w:r>
      <w:hyperlink w:anchor="a20" w:history="1">
        <w:r w:rsidRPr="00107884">
          <w:rPr>
            <w:rStyle w:val="a4"/>
            <w:rFonts w:hint="eastAsia"/>
          </w:rPr>
          <w:t>二十</w:t>
        </w:r>
      </w:hyperlink>
      <w:r w:rsidRPr="00107884">
        <w:rPr>
          <w:rFonts w:ascii="Arial Unicode MS" w:hAnsi="Arial Unicode MS" w:hint="eastAsia"/>
          <w:color w:val="17365D"/>
        </w:rPr>
        <w:t>條第四項、第</w:t>
      </w:r>
      <w:hyperlink w:anchor="a23" w:history="1">
        <w:r w:rsidRPr="00107884">
          <w:rPr>
            <w:rStyle w:val="a4"/>
            <w:rFonts w:hint="eastAsia"/>
          </w:rPr>
          <w:t>二十三</w:t>
        </w:r>
      </w:hyperlink>
      <w:r w:rsidRPr="00107884">
        <w:rPr>
          <w:rFonts w:ascii="Arial Unicode MS" w:hAnsi="Arial Unicode MS" w:hint="eastAsia"/>
          <w:color w:val="17365D"/>
        </w:rPr>
        <w:t>條第二項、第三項、第</w:t>
      </w:r>
      <w:hyperlink w:anchor="a24" w:history="1">
        <w:r w:rsidRPr="00107884">
          <w:rPr>
            <w:rStyle w:val="a4"/>
            <w:rFonts w:hint="eastAsia"/>
          </w:rPr>
          <w:t>二十四</w:t>
        </w:r>
      </w:hyperlink>
      <w:r w:rsidRPr="00107884">
        <w:rPr>
          <w:rFonts w:ascii="Arial Unicode MS" w:hAnsi="Arial Unicode MS" w:hint="eastAsia"/>
          <w:color w:val="17365D"/>
        </w:rPr>
        <w:t>條第一項或第</w:t>
      </w:r>
      <w:hyperlink w:anchor="a25" w:history="1">
        <w:r w:rsidRPr="00107884">
          <w:rPr>
            <w:rStyle w:val="a4"/>
            <w:rFonts w:hint="eastAsia"/>
          </w:rPr>
          <w:t>二十五</w:t>
        </w:r>
      </w:hyperlink>
      <w:r w:rsidRPr="00107884">
        <w:rPr>
          <w:rFonts w:ascii="Arial Unicode MS" w:hAnsi="Arial Unicode MS" w:hint="eastAsia"/>
          <w:color w:val="17365D"/>
        </w:rPr>
        <w:t>條規定者，處新臺幣二萬元以上十萬元以下罰鍰。</w:t>
      </w:r>
    </w:p>
    <w:p w14:paraId="3F0A8E8E"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違反</w:t>
      </w:r>
      <w:r w:rsidR="0088239B" w:rsidRPr="00843251">
        <w:rPr>
          <w:rFonts w:ascii="Arial Unicode MS" w:hAnsi="Arial Unicode MS" w:hint="eastAsia"/>
          <w:color w:val="666699"/>
        </w:rPr>
        <w:t>第</w:t>
      </w:r>
      <w:hyperlink w:anchor="a23" w:history="1">
        <w:r w:rsidR="0088239B" w:rsidRPr="00843251">
          <w:rPr>
            <w:rStyle w:val="a4"/>
            <w:rFonts w:ascii="Arial Unicode MS" w:hAnsi="Arial Unicode MS" w:hint="eastAsia"/>
          </w:rPr>
          <w:t>二十三</w:t>
        </w:r>
      </w:hyperlink>
      <w:r w:rsidR="0088239B" w:rsidRPr="00843251">
        <w:rPr>
          <w:rFonts w:ascii="Arial Unicode MS" w:hAnsi="Arial Unicode MS" w:hint="eastAsia"/>
          <w:color w:val="666699"/>
        </w:rPr>
        <w:t>條</w:t>
      </w:r>
      <w:r w:rsidRPr="00843251">
        <w:rPr>
          <w:rFonts w:ascii="Arial Unicode MS" w:hAnsi="Arial Unicode MS" w:hint="eastAsia"/>
          <w:color w:val="666699"/>
        </w:rPr>
        <w:t>第二項、第三項或</w:t>
      </w:r>
      <w:r w:rsidR="005C3202" w:rsidRPr="00843251">
        <w:rPr>
          <w:rFonts w:ascii="Arial Unicode MS" w:hAnsi="Arial Unicode MS" w:hint="eastAsia"/>
          <w:color w:val="666699"/>
        </w:rPr>
        <w:t>第</w:t>
      </w:r>
      <w:hyperlink w:anchor="a25" w:history="1">
        <w:r w:rsidR="005C3202" w:rsidRPr="00843251">
          <w:rPr>
            <w:rStyle w:val="a4"/>
            <w:rFonts w:ascii="Arial Unicode MS" w:hAnsi="Arial Unicode MS" w:hint="eastAsia"/>
          </w:rPr>
          <w:t>二十五</w:t>
        </w:r>
      </w:hyperlink>
      <w:r w:rsidR="005C3202" w:rsidRPr="00843251">
        <w:rPr>
          <w:rFonts w:ascii="Arial Unicode MS" w:hAnsi="Arial Unicode MS" w:hint="eastAsia"/>
          <w:color w:val="666699"/>
        </w:rPr>
        <w:t>條</w:t>
      </w:r>
      <w:r w:rsidRPr="00843251">
        <w:rPr>
          <w:rFonts w:ascii="Arial Unicode MS" w:hAnsi="Arial Unicode MS" w:hint="eastAsia"/>
          <w:color w:val="666699"/>
        </w:rPr>
        <w:t>第一項規定者，除依前項規定處罰外，並令其限期改善或將超收部分退還當事人；屆期未改善或退還者，處一個月以上一年以下停業處分或廢止其開業執照。</w:t>
      </w:r>
    </w:p>
    <w:p w14:paraId="130BB1F5" w14:textId="77777777" w:rsidR="00D9145C" w:rsidRPr="00843251" w:rsidRDefault="00D9145C" w:rsidP="00933132">
      <w:pPr>
        <w:pStyle w:val="2"/>
      </w:pPr>
      <w:bookmarkStart w:id="36" w:name="a33"/>
      <w:bookmarkEnd w:id="36"/>
      <w:r w:rsidRPr="00843251">
        <w:rPr>
          <w:rFonts w:hint="eastAsia"/>
        </w:rPr>
        <w:t>第</w:t>
      </w:r>
      <w:r w:rsidR="00BE0A20">
        <w:rPr>
          <w:rFonts w:hint="eastAsia"/>
        </w:rPr>
        <w:t>33</w:t>
      </w:r>
      <w:r w:rsidRPr="00843251">
        <w:rPr>
          <w:rFonts w:hint="eastAsia"/>
        </w:rPr>
        <w:t>條</w:t>
      </w:r>
      <w:r w:rsidR="00843251" w:rsidRPr="00843251">
        <w:rPr>
          <w:rFonts w:hint="eastAsia"/>
        </w:rPr>
        <w:t>（</w:t>
      </w:r>
      <w:r w:rsidRPr="00843251">
        <w:rPr>
          <w:rFonts w:hint="eastAsia"/>
        </w:rPr>
        <w:t>作虛偽報告及不正當行為之處罰</w:t>
      </w:r>
      <w:r w:rsidR="00843251" w:rsidRPr="00843251">
        <w:rPr>
          <w:rFonts w:hint="eastAsia"/>
        </w:rPr>
        <w:t>）</w:t>
      </w:r>
    </w:p>
    <w:p w14:paraId="42B6CBB6"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語言治療師有下列各款情事之一者，處新臺幣二萬元以上十萬元以下罰鍰；其情節重大者，並處一個月以上一年以下停業處分或廢止其執業執照；其涉及刑事責任者，移送該管檢察機關依法辦理：</w:t>
      </w:r>
    </w:p>
    <w:p w14:paraId="79B1D86F"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一、違反第</w:t>
      </w:r>
      <w:hyperlink w:anchor="a14" w:history="1">
        <w:r w:rsidRPr="00107884">
          <w:rPr>
            <w:rStyle w:val="a4"/>
            <w:rFonts w:hint="eastAsia"/>
          </w:rPr>
          <w:t>十四</w:t>
        </w:r>
      </w:hyperlink>
      <w:r w:rsidRPr="00107884">
        <w:rPr>
          <w:rFonts w:ascii="Arial Unicode MS" w:hAnsi="Arial Unicode MS" w:hint="eastAsia"/>
          <w:color w:val="17365D"/>
        </w:rPr>
        <w:t>條規定。</w:t>
      </w:r>
    </w:p>
    <w:p w14:paraId="36C919EE"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二、於業務上有違法或不正當行為。</w:t>
      </w:r>
    </w:p>
    <w:p w14:paraId="5BF47FD3" w14:textId="77777777" w:rsidR="00D9145C" w:rsidRPr="00843251" w:rsidRDefault="00D9145C" w:rsidP="00933132">
      <w:pPr>
        <w:pStyle w:val="2"/>
      </w:pPr>
      <w:bookmarkStart w:id="37" w:name="a34"/>
      <w:bookmarkEnd w:id="37"/>
      <w:r w:rsidRPr="00843251">
        <w:rPr>
          <w:rFonts w:hint="eastAsia"/>
        </w:rPr>
        <w:t>第</w:t>
      </w:r>
      <w:r w:rsidR="00BE0A20">
        <w:rPr>
          <w:rFonts w:hint="eastAsia"/>
        </w:rPr>
        <w:t>34</w:t>
      </w:r>
      <w:r w:rsidRPr="00843251">
        <w:rPr>
          <w:rFonts w:hint="eastAsia"/>
        </w:rPr>
        <w:t>條</w:t>
      </w:r>
      <w:r w:rsidR="00843251" w:rsidRPr="00843251">
        <w:rPr>
          <w:rFonts w:hint="eastAsia"/>
        </w:rPr>
        <w:t>（</w:t>
      </w:r>
      <w:r w:rsidRPr="00843251">
        <w:rPr>
          <w:rFonts w:hint="eastAsia"/>
        </w:rPr>
        <w:t>罰則</w:t>
      </w:r>
      <w:r w:rsidR="00843251" w:rsidRPr="00843251">
        <w:rPr>
          <w:rFonts w:hint="eastAsia"/>
        </w:rPr>
        <w:t>）</w:t>
      </w:r>
    </w:p>
    <w:p w14:paraId="4DD89C9D"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語言治療師違反</w:t>
      </w:r>
      <w:hyperlink w:anchor="a7" w:history="1">
        <w:r w:rsidR="0088239B" w:rsidRPr="00107884">
          <w:rPr>
            <w:rStyle w:val="a4"/>
            <w:rFonts w:hint="eastAsia"/>
          </w:rPr>
          <w:t>第七條</w:t>
        </w:r>
      </w:hyperlink>
      <w:r w:rsidRPr="00107884">
        <w:rPr>
          <w:rFonts w:ascii="Arial Unicode MS" w:hAnsi="Arial Unicode MS" w:hint="eastAsia"/>
          <w:color w:val="17365D"/>
        </w:rPr>
        <w:t>第一項、第二項、</w:t>
      </w:r>
      <w:hyperlink w:anchor="a9" w:history="1">
        <w:r w:rsidR="0088239B" w:rsidRPr="00107884">
          <w:rPr>
            <w:rStyle w:val="a4"/>
            <w:rFonts w:hint="eastAsia"/>
          </w:rPr>
          <w:t>第九條</w:t>
        </w:r>
      </w:hyperlink>
      <w:r w:rsidRPr="00107884">
        <w:rPr>
          <w:rFonts w:ascii="Arial Unicode MS" w:hAnsi="Arial Unicode MS" w:hint="eastAsia"/>
          <w:color w:val="17365D"/>
        </w:rPr>
        <w:t>、</w:t>
      </w:r>
      <w:hyperlink w:anchor="a10" w:history="1">
        <w:r w:rsidRPr="00107884">
          <w:rPr>
            <w:rStyle w:val="a4"/>
            <w:rFonts w:hint="eastAsia"/>
          </w:rPr>
          <w:t>第十條</w:t>
        </w:r>
      </w:hyperlink>
      <w:r w:rsidRPr="00107884">
        <w:rPr>
          <w:rFonts w:ascii="Arial Unicode MS" w:hAnsi="Arial Unicode MS" w:hint="eastAsia"/>
          <w:color w:val="17365D"/>
        </w:rPr>
        <w:t>第一項、第三項或第</w:t>
      </w:r>
      <w:hyperlink w:anchor="a11" w:history="1">
        <w:r w:rsidRPr="00107884">
          <w:rPr>
            <w:rStyle w:val="a4"/>
            <w:rFonts w:hint="eastAsia"/>
          </w:rPr>
          <w:t>十一</w:t>
        </w:r>
      </w:hyperlink>
      <w:r w:rsidRPr="00107884">
        <w:rPr>
          <w:rFonts w:ascii="Arial Unicode MS" w:hAnsi="Arial Unicode MS" w:hint="eastAsia"/>
          <w:color w:val="17365D"/>
        </w:rPr>
        <w:t>條第一項規定者，處新臺幣一萬元以上五萬元以下罰鍰，並令其限期改善；屆期未改善者，處一個月以上一年以下停業處分。</w:t>
      </w:r>
    </w:p>
    <w:p w14:paraId="09FD2082"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語言治療師公會違反</w:t>
      </w:r>
      <w:r w:rsidR="0088239B" w:rsidRPr="00843251">
        <w:rPr>
          <w:rFonts w:ascii="Arial Unicode MS" w:hAnsi="Arial Unicode MS" w:hint="eastAsia"/>
          <w:color w:val="666699"/>
        </w:rPr>
        <w:t>第</w:t>
      </w:r>
      <w:hyperlink w:anchor="a11" w:history="1">
        <w:r w:rsidR="0088239B" w:rsidRPr="00843251">
          <w:rPr>
            <w:rStyle w:val="a4"/>
            <w:rFonts w:ascii="Arial Unicode MS" w:hAnsi="Arial Unicode MS" w:hint="eastAsia"/>
          </w:rPr>
          <w:t>十一</w:t>
        </w:r>
      </w:hyperlink>
      <w:r w:rsidR="0088239B" w:rsidRPr="00843251">
        <w:rPr>
          <w:rFonts w:ascii="Arial Unicode MS" w:hAnsi="Arial Unicode MS" w:hint="eastAsia"/>
          <w:color w:val="666699"/>
        </w:rPr>
        <w:t>條</w:t>
      </w:r>
      <w:r w:rsidRPr="00843251">
        <w:rPr>
          <w:rFonts w:ascii="Arial Unicode MS" w:hAnsi="Arial Unicode MS" w:hint="eastAsia"/>
          <w:color w:val="666699"/>
        </w:rPr>
        <w:t>第二項規定者，由人民團體主管機關處新臺幣一萬元以上五萬元以下罰鍰，並令其限期改善；屆期未改善者，按日連續處罰。</w:t>
      </w:r>
    </w:p>
    <w:p w14:paraId="4ED4DD2A" w14:textId="77777777" w:rsidR="00D9145C" w:rsidRPr="00843251" w:rsidRDefault="00D9145C" w:rsidP="00933132">
      <w:pPr>
        <w:pStyle w:val="2"/>
      </w:pPr>
      <w:bookmarkStart w:id="38" w:name="a35"/>
      <w:bookmarkEnd w:id="38"/>
      <w:r w:rsidRPr="00843251">
        <w:rPr>
          <w:rFonts w:hint="eastAsia"/>
        </w:rPr>
        <w:t>第</w:t>
      </w:r>
      <w:r w:rsidR="00BE0A20">
        <w:rPr>
          <w:rFonts w:hint="eastAsia"/>
        </w:rPr>
        <w:t>35</w:t>
      </w:r>
      <w:r w:rsidRPr="00843251">
        <w:rPr>
          <w:rFonts w:hint="eastAsia"/>
        </w:rPr>
        <w:t>條</w:t>
      </w:r>
      <w:r w:rsidR="00843251" w:rsidRPr="00843251">
        <w:rPr>
          <w:rFonts w:hint="eastAsia"/>
        </w:rPr>
        <w:t>（</w:t>
      </w:r>
      <w:r w:rsidRPr="00843251">
        <w:rPr>
          <w:rFonts w:hint="eastAsia"/>
        </w:rPr>
        <w:t>罰則</w:t>
      </w:r>
      <w:r w:rsidR="00843251" w:rsidRPr="00843251">
        <w:rPr>
          <w:rFonts w:hint="eastAsia"/>
        </w:rPr>
        <w:t>）</w:t>
      </w:r>
    </w:p>
    <w:p w14:paraId="5735681A"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語言治療所違反第</w:t>
      </w:r>
      <w:hyperlink w:anchor="a18" w:history="1">
        <w:r w:rsidRPr="00107884">
          <w:rPr>
            <w:rStyle w:val="a4"/>
            <w:rFonts w:hint="eastAsia"/>
          </w:rPr>
          <w:t>十八</w:t>
        </w:r>
      </w:hyperlink>
      <w:r w:rsidRPr="00107884">
        <w:rPr>
          <w:rFonts w:ascii="Arial Unicode MS" w:hAnsi="Arial Unicode MS" w:hint="eastAsia"/>
          <w:color w:val="17365D"/>
        </w:rPr>
        <w:t>條第一項、第</w:t>
      </w:r>
      <w:hyperlink w:anchor="a19" w:history="1">
        <w:r w:rsidRPr="00107884">
          <w:rPr>
            <w:rStyle w:val="a4"/>
            <w:rFonts w:hint="eastAsia"/>
          </w:rPr>
          <w:t>十九</w:t>
        </w:r>
      </w:hyperlink>
      <w:r w:rsidRPr="00107884">
        <w:rPr>
          <w:rFonts w:ascii="Arial Unicode MS" w:hAnsi="Arial Unicode MS" w:hint="eastAsia"/>
          <w:color w:val="17365D"/>
        </w:rPr>
        <w:t>條第一項、第</w:t>
      </w:r>
      <w:hyperlink w:anchor="a20" w:history="1">
        <w:r w:rsidRPr="00107884">
          <w:rPr>
            <w:rStyle w:val="a4"/>
            <w:rFonts w:hint="eastAsia"/>
          </w:rPr>
          <w:t>二十</w:t>
        </w:r>
      </w:hyperlink>
      <w:r w:rsidRPr="00107884">
        <w:rPr>
          <w:rFonts w:ascii="Arial Unicode MS" w:hAnsi="Arial Unicode MS" w:hint="eastAsia"/>
          <w:color w:val="17365D"/>
        </w:rPr>
        <w:t>條第一項、第三項、第</w:t>
      </w:r>
      <w:hyperlink w:anchor="a21" w:history="1">
        <w:r w:rsidRPr="00107884">
          <w:rPr>
            <w:rStyle w:val="a4"/>
            <w:rFonts w:hint="eastAsia"/>
          </w:rPr>
          <w:t>二十一</w:t>
        </w:r>
      </w:hyperlink>
      <w:r w:rsidRPr="00107884">
        <w:rPr>
          <w:rFonts w:ascii="Arial Unicode MS" w:hAnsi="Arial Unicode MS" w:hint="eastAsia"/>
          <w:color w:val="17365D"/>
        </w:rPr>
        <w:t>條、第</w:t>
      </w:r>
      <w:hyperlink w:anchor="a26" w:history="1">
        <w:r w:rsidRPr="00107884">
          <w:rPr>
            <w:rStyle w:val="a4"/>
            <w:rFonts w:hint="eastAsia"/>
          </w:rPr>
          <w:t>二十六</w:t>
        </w:r>
      </w:hyperlink>
      <w:r w:rsidRPr="00107884">
        <w:rPr>
          <w:rFonts w:ascii="Arial Unicode MS" w:hAnsi="Arial Unicode MS" w:hint="eastAsia"/>
          <w:color w:val="17365D"/>
        </w:rPr>
        <w:t>條規定或其設置未符合依第</w:t>
      </w:r>
      <w:hyperlink w:anchor="a16" w:history="1">
        <w:r w:rsidRPr="00107884">
          <w:rPr>
            <w:rStyle w:val="a4"/>
            <w:rFonts w:hint="eastAsia"/>
          </w:rPr>
          <w:t>十六</w:t>
        </w:r>
      </w:hyperlink>
      <w:r w:rsidRPr="00107884">
        <w:rPr>
          <w:rFonts w:ascii="Arial Unicode MS" w:hAnsi="Arial Unicode MS" w:hint="eastAsia"/>
          <w:color w:val="17365D"/>
        </w:rPr>
        <w:t>條第三項所定之標準者，處新臺幣一萬元以上五萬元以下罰鍰，並令其限期改善；屆期仍未改善者，處一個月以上一年以下停業處分。</w:t>
      </w:r>
    </w:p>
    <w:p w14:paraId="36E7911A" w14:textId="77777777" w:rsidR="00D9145C" w:rsidRPr="00843251" w:rsidRDefault="00D9145C" w:rsidP="00933132">
      <w:pPr>
        <w:pStyle w:val="2"/>
      </w:pPr>
      <w:bookmarkStart w:id="39" w:name="a36"/>
      <w:bookmarkEnd w:id="39"/>
      <w:r w:rsidRPr="00843251">
        <w:rPr>
          <w:rFonts w:hint="eastAsia"/>
        </w:rPr>
        <w:lastRenderedPageBreak/>
        <w:t>第</w:t>
      </w:r>
      <w:r w:rsidR="00BE0A20">
        <w:rPr>
          <w:rFonts w:hint="eastAsia"/>
        </w:rPr>
        <w:t>36</w:t>
      </w:r>
      <w:r w:rsidRPr="00843251">
        <w:rPr>
          <w:rFonts w:hint="eastAsia"/>
        </w:rPr>
        <w:t>條</w:t>
      </w:r>
      <w:r w:rsidR="00843251" w:rsidRPr="00843251">
        <w:rPr>
          <w:rFonts w:hint="eastAsia"/>
        </w:rPr>
        <w:t>（</w:t>
      </w:r>
      <w:r w:rsidRPr="00843251">
        <w:rPr>
          <w:rFonts w:hint="eastAsia"/>
        </w:rPr>
        <w:t>未依規定製作紀錄、保管紀錄等之處罰</w:t>
      </w:r>
      <w:r w:rsidR="00843251" w:rsidRPr="00843251">
        <w:rPr>
          <w:rFonts w:hint="eastAsia"/>
        </w:rPr>
        <w:t>）</w:t>
      </w:r>
    </w:p>
    <w:p w14:paraId="6CB65C3F"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語言治療師違反第</w:t>
      </w:r>
      <w:hyperlink w:anchor="a12" w:history="1">
        <w:r w:rsidRPr="00107884">
          <w:rPr>
            <w:rStyle w:val="a4"/>
            <w:rFonts w:hint="eastAsia"/>
          </w:rPr>
          <w:t>十二</w:t>
        </w:r>
      </w:hyperlink>
      <w:r w:rsidRPr="00107884">
        <w:rPr>
          <w:rFonts w:ascii="Arial Unicode MS" w:hAnsi="Arial Unicode MS" w:hint="eastAsia"/>
          <w:color w:val="17365D"/>
        </w:rPr>
        <w:t>條第二項、第</w:t>
      </w:r>
      <w:hyperlink w:anchor="a13" w:history="1">
        <w:r w:rsidRPr="00107884">
          <w:rPr>
            <w:rStyle w:val="a4"/>
            <w:rFonts w:hint="eastAsia"/>
          </w:rPr>
          <w:t>十三</w:t>
        </w:r>
      </w:hyperlink>
      <w:r w:rsidRPr="00107884">
        <w:rPr>
          <w:rFonts w:ascii="Arial Unicode MS" w:hAnsi="Arial Unicode MS" w:hint="eastAsia"/>
          <w:color w:val="17365D"/>
        </w:rPr>
        <w:t>條或語言治療所違反第</w:t>
      </w:r>
      <w:hyperlink w:anchor="a22" w:history="1">
        <w:r w:rsidRPr="00107884">
          <w:rPr>
            <w:rStyle w:val="a4"/>
            <w:rFonts w:hint="eastAsia"/>
          </w:rPr>
          <w:t>二十二</w:t>
        </w:r>
      </w:hyperlink>
      <w:r w:rsidRPr="00107884">
        <w:rPr>
          <w:rFonts w:ascii="Arial Unicode MS" w:hAnsi="Arial Unicode MS" w:hint="eastAsia"/>
          <w:color w:val="17365D"/>
        </w:rPr>
        <w:t>條規定者，處新臺幣一萬元以上五萬元以下罰鍰。</w:t>
      </w:r>
    </w:p>
    <w:p w14:paraId="2AFDD9DE" w14:textId="77777777" w:rsidR="00D9145C" w:rsidRPr="00843251" w:rsidRDefault="00D9145C" w:rsidP="00933132">
      <w:pPr>
        <w:pStyle w:val="2"/>
      </w:pPr>
      <w:bookmarkStart w:id="40" w:name="a37"/>
      <w:bookmarkEnd w:id="40"/>
      <w:r w:rsidRPr="00843251">
        <w:rPr>
          <w:rFonts w:hint="eastAsia"/>
        </w:rPr>
        <w:t>第</w:t>
      </w:r>
      <w:r w:rsidR="00BE0A20">
        <w:rPr>
          <w:rFonts w:hint="eastAsia"/>
        </w:rPr>
        <w:t>37</w:t>
      </w:r>
      <w:r w:rsidRPr="00843251">
        <w:rPr>
          <w:rFonts w:hint="eastAsia"/>
        </w:rPr>
        <w:t>條</w:t>
      </w:r>
      <w:r w:rsidR="00843251" w:rsidRPr="00843251">
        <w:rPr>
          <w:rFonts w:hint="eastAsia"/>
        </w:rPr>
        <w:t>（</w:t>
      </w:r>
      <w:r w:rsidRPr="00843251">
        <w:rPr>
          <w:rFonts w:hint="eastAsia"/>
        </w:rPr>
        <w:t>罰則</w:t>
      </w:r>
      <w:r w:rsidR="00843251" w:rsidRPr="00843251">
        <w:rPr>
          <w:rFonts w:hint="eastAsia"/>
        </w:rPr>
        <w:t>）</w:t>
      </w:r>
    </w:p>
    <w:p w14:paraId="679BF296"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語言治療師違反</w:t>
      </w:r>
      <w:hyperlink w:anchor="a7" w:history="1">
        <w:r w:rsidRPr="00107884">
          <w:rPr>
            <w:rStyle w:val="a4"/>
            <w:rFonts w:hint="eastAsia"/>
          </w:rPr>
          <w:t>第七條</w:t>
        </w:r>
      </w:hyperlink>
      <w:r w:rsidRPr="00107884">
        <w:rPr>
          <w:rFonts w:ascii="Arial Unicode MS" w:hAnsi="Arial Unicode MS" w:hint="eastAsia"/>
          <w:color w:val="17365D"/>
        </w:rPr>
        <w:t>第一項、</w:t>
      </w:r>
      <w:hyperlink w:anchor="a9" w:history="1">
        <w:r w:rsidR="0088239B" w:rsidRPr="00107884">
          <w:rPr>
            <w:rStyle w:val="a4"/>
            <w:rFonts w:hint="eastAsia"/>
          </w:rPr>
          <w:t>第九條</w:t>
        </w:r>
      </w:hyperlink>
      <w:r w:rsidRPr="00107884">
        <w:rPr>
          <w:rFonts w:ascii="Arial Unicode MS" w:hAnsi="Arial Unicode MS" w:hint="eastAsia"/>
          <w:color w:val="17365D"/>
        </w:rPr>
        <w:t>、</w:t>
      </w:r>
      <w:hyperlink w:anchor="a10" w:history="1">
        <w:r w:rsidR="00EE07B5" w:rsidRPr="00107884">
          <w:rPr>
            <w:rStyle w:val="a4"/>
            <w:rFonts w:hint="eastAsia"/>
          </w:rPr>
          <w:t>第十條</w:t>
        </w:r>
      </w:hyperlink>
      <w:r w:rsidRPr="00107884">
        <w:rPr>
          <w:rFonts w:ascii="Arial Unicode MS" w:hAnsi="Arial Unicode MS" w:hint="eastAsia"/>
          <w:color w:val="17365D"/>
        </w:rPr>
        <w:t>第一項、第三項、第</w:t>
      </w:r>
      <w:hyperlink w:anchor="a13" w:history="1">
        <w:r w:rsidRPr="00107884">
          <w:rPr>
            <w:rStyle w:val="a4"/>
            <w:rFonts w:hint="eastAsia"/>
          </w:rPr>
          <w:t>十三</w:t>
        </w:r>
      </w:hyperlink>
      <w:r w:rsidRPr="00107884">
        <w:rPr>
          <w:rFonts w:ascii="Arial Unicode MS" w:hAnsi="Arial Unicode MS" w:hint="eastAsia"/>
          <w:color w:val="17365D"/>
        </w:rPr>
        <w:t>條或第</w:t>
      </w:r>
      <w:hyperlink w:anchor="a15" w:history="1">
        <w:r w:rsidRPr="00107884">
          <w:rPr>
            <w:rStyle w:val="a4"/>
            <w:rFonts w:hint="eastAsia"/>
          </w:rPr>
          <w:t>十五</w:t>
        </w:r>
      </w:hyperlink>
      <w:r w:rsidRPr="00107884">
        <w:rPr>
          <w:rFonts w:ascii="Arial Unicode MS" w:hAnsi="Arial Unicode MS" w:hint="eastAsia"/>
          <w:color w:val="17365D"/>
        </w:rPr>
        <w:t>條規定之一，經依第</w:t>
      </w:r>
      <w:hyperlink w:anchor="a34" w:history="1">
        <w:r w:rsidRPr="00107884">
          <w:rPr>
            <w:rStyle w:val="a4"/>
            <w:rFonts w:hint="eastAsia"/>
          </w:rPr>
          <w:t>三十四</w:t>
        </w:r>
      </w:hyperlink>
      <w:r w:rsidRPr="00107884">
        <w:rPr>
          <w:rFonts w:ascii="Arial Unicode MS" w:hAnsi="Arial Unicode MS" w:hint="eastAsia"/>
          <w:color w:val="17365D"/>
        </w:rPr>
        <w:t>條或第</w:t>
      </w:r>
      <w:hyperlink w:anchor="a30" w:history="1">
        <w:r w:rsidRPr="00107884">
          <w:rPr>
            <w:rStyle w:val="a4"/>
            <w:rFonts w:hint="eastAsia"/>
          </w:rPr>
          <w:t>三十</w:t>
        </w:r>
      </w:hyperlink>
      <w:r w:rsidRPr="00107884">
        <w:rPr>
          <w:rFonts w:ascii="Arial Unicode MS" w:hAnsi="Arial Unicode MS" w:hint="eastAsia"/>
          <w:color w:val="17365D"/>
        </w:rPr>
        <w:t>條規定處罰者，對其執業機構亦處以各該條之罰鍰。但其他法律另有處罰規定者，從其規定。</w:t>
      </w:r>
    </w:p>
    <w:p w14:paraId="64B655A2" w14:textId="77777777" w:rsidR="00D9145C" w:rsidRPr="00843251" w:rsidRDefault="00D9145C" w:rsidP="00933132">
      <w:pPr>
        <w:pStyle w:val="2"/>
      </w:pPr>
      <w:r w:rsidRPr="00843251">
        <w:rPr>
          <w:rFonts w:hint="eastAsia"/>
        </w:rPr>
        <w:t>第</w:t>
      </w:r>
      <w:r w:rsidR="00BE0A20">
        <w:rPr>
          <w:rFonts w:hint="eastAsia"/>
        </w:rPr>
        <w:t>38</w:t>
      </w:r>
      <w:r w:rsidRPr="00843251">
        <w:rPr>
          <w:rFonts w:hint="eastAsia"/>
        </w:rPr>
        <w:t>條</w:t>
      </w:r>
      <w:r w:rsidR="00843251" w:rsidRPr="00843251">
        <w:rPr>
          <w:rFonts w:hint="eastAsia"/>
        </w:rPr>
        <w:t>（</w:t>
      </w:r>
      <w:r w:rsidRPr="00843251">
        <w:rPr>
          <w:rFonts w:hint="eastAsia"/>
        </w:rPr>
        <w:t>執業執照、證書之廢止</w:t>
      </w:r>
      <w:r w:rsidR="00843251" w:rsidRPr="00843251">
        <w:rPr>
          <w:rFonts w:hint="eastAsia"/>
        </w:rPr>
        <w:t>）</w:t>
      </w:r>
    </w:p>
    <w:p w14:paraId="42000C55"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語言治療師受停業處分仍執行業務者，廢止其執業執照；受廢止執業執照處分仍執行業務者，廢止其語言治療師證書。</w:t>
      </w:r>
    </w:p>
    <w:p w14:paraId="16E5E29C" w14:textId="77777777" w:rsidR="00D9145C" w:rsidRPr="00843251" w:rsidRDefault="00D9145C" w:rsidP="00933132">
      <w:pPr>
        <w:pStyle w:val="2"/>
      </w:pPr>
      <w:r w:rsidRPr="00843251">
        <w:rPr>
          <w:rFonts w:hint="eastAsia"/>
        </w:rPr>
        <w:t>第</w:t>
      </w:r>
      <w:r w:rsidR="00BE0A20">
        <w:rPr>
          <w:rFonts w:hint="eastAsia"/>
        </w:rPr>
        <w:t>39</w:t>
      </w:r>
      <w:r w:rsidRPr="00843251">
        <w:rPr>
          <w:rFonts w:hint="eastAsia"/>
        </w:rPr>
        <w:t>條</w:t>
      </w:r>
      <w:r w:rsidR="00843251" w:rsidRPr="00843251">
        <w:rPr>
          <w:rFonts w:hint="eastAsia"/>
        </w:rPr>
        <w:t>（</w:t>
      </w:r>
      <w:r w:rsidRPr="00843251">
        <w:rPr>
          <w:rFonts w:hint="eastAsia"/>
        </w:rPr>
        <w:t>開業執照、證書之廢止</w:t>
      </w:r>
      <w:r w:rsidR="00843251" w:rsidRPr="00843251">
        <w:rPr>
          <w:rFonts w:hint="eastAsia"/>
        </w:rPr>
        <w:t>）</w:t>
      </w:r>
    </w:p>
    <w:p w14:paraId="0C334A53"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語言治療所受停業處分而未停業者，廢止其開業執照；受廢止開業執照處分，仍繼續開業者，廢止其負責語言治療師之語言治療師證書。</w:t>
      </w:r>
    </w:p>
    <w:p w14:paraId="26B708DA" w14:textId="77777777" w:rsidR="00D9145C" w:rsidRPr="00843251" w:rsidRDefault="00D9145C" w:rsidP="00933132">
      <w:pPr>
        <w:pStyle w:val="2"/>
      </w:pPr>
      <w:r w:rsidRPr="00843251">
        <w:rPr>
          <w:rFonts w:hint="eastAsia"/>
        </w:rPr>
        <w:t>第</w:t>
      </w:r>
      <w:r w:rsidR="00BE0A20">
        <w:rPr>
          <w:rFonts w:hint="eastAsia"/>
        </w:rPr>
        <w:t>40</w:t>
      </w:r>
      <w:r w:rsidR="00BE0A20">
        <w:rPr>
          <w:rFonts w:hint="eastAsia"/>
        </w:rPr>
        <w:t>條</w:t>
      </w:r>
      <w:r w:rsidR="00843251" w:rsidRPr="00843251">
        <w:rPr>
          <w:rFonts w:hint="eastAsia"/>
        </w:rPr>
        <w:t>（</w:t>
      </w:r>
      <w:r w:rsidRPr="00843251">
        <w:rPr>
          <w:rFonts w:hint="eastAsia"/>
        </w:rPr>
        <w:t>語言治療所或負責語言治療師受停業處分或廢止執照者之處分</w:t>
      </w:r>
      <w:r w:rsidR="00843251" w:rsidRPr="00843251">
        <w:rPr>
          <w:rFonts w:hint="eastAsia"/>
        </w:rPr>
        <w:t>）</w:t>
      </w:r>
    </w:p>
    <w:p w14:paraId="56DB5D99"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語言治療所受停業處分或廢止開業執照者，應同時對其負責語言治療師予以停業處分或廢止其執業執照。</w:t>
      </w:r>
    </w:p>
    <w:p w14:paraId="38A29E95"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語言治療所之負責語言治療師受停業處分或廢止其執業執照者，應同時對該語言治療所予以停業處分或廢止其開業執照。</w:t>
      </w:r>
    </w:p>
    <w:p w14:paraId="51AA9876" w14:textId="77777777" w:rsidR="00D9145C" w:rsidRPr="00843251" w:rsidRDefault="00D9145C" w:rsidP="00933132">
      <w:pPr>
        <w:pStyle w:val="2"/>
      </w:pPr>
      <w:r w:rsidRPr="00843251">
        <w:rPr>
          <w:rFonts w:hint="eastAsia"/>
        </w:rPr>
        <w:t>第</w:t>
      </w:r>
      <w:r w:rsidR="00BE0A20">
        <w:rPr>
          <w:rFonts w:hint="eastAsia"/>
        </w:rPr>
        <w:t>41</w:t>
      </w:r>
      <w:r w:rsidRPr="00843251">
        <w:rPr>
          <w:rFonts w:hint="eastAsia"/>
        </w:rPr>
        <w:t>條</w:t>
      </w:r>
      <w:r w:rsidR="00843251" w:rsidRPr="00843251">
        <w:rPr>
          <w:rFonts w:hint="eastAsia"/>
        </w:rPr>
        <w:t>（</w:t>
      </w:r>
      <w:r w:rsidRPr="00843251">
        <w:rPr>
          <w:rFonts w:hint="eastAsia"/>
        </w:rPr>
        <w:t>受罰鍰處罰之對象</w:t>
      </w:r>
      <w:r w:rsidR="00843251" w:rsidRPr="00843251">
        <w:rPr>
          <w:rFonts w:hint="eastAsia"/>
        </w:rPr>
        <w:t>）</w:t>
      </w:r>
    </w:p>
    <w:p w14:paraId="18A7DB02"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本法所定之罰鍰，於語言治療師申請設立之語言治療所，處罰其負責語言治療師。</w:t>
      </w:r>
    </w:p>
    <w:p w14:paraId="7A89A407" w14:textId="77777777" w:rsidR="00D9145C" w:rsidRPr="00843251" w:rsidRDefault="00D9145C" w:rsidP="00933132">
      <w:pPr>
        <w:pStyle w:val="2"/>
      </w:pPr>
      <w:r w:rsidRPr="00843251">
        <w:rPr>
          <w:rFonts w:hint="eastAsia"/>
        </w:rPr>
        <w:t>第</w:t>
      </w:r>
      <w:r w:rsidR="00BE0A20">
        <w:rPr>
          <w:rFonts w:hint="eastAsia"/>
        </w:rPr>
        <w:t>42</w:t>
      </w:r>
      <w:r w:rsidRPr="00843251">
        <w:rPr>
          <w:rFonts w:hint="eastAsia"/>
        </w:rPr>
        <w:t>條</w:t>
      </w:r>
      <w:r w:rsidR="00843251" w:rsidRPr="00843251">
        <w:rPr>
          <w:rFonts w:hint="eastAsia"/>
        </w:rPr>
        <w:t>（</w:t>
      </w:r>
      <w:r w:rsidRPr="00843251">
        <w:rPr>
          <w:rFonts w:hint="eastAsia"/>
        </w:rPr>
        <w:t>處罰之執行機關</w:t>
      </w:r>
      <w:r w:rsidR="00843251" w:rsidRPr="00843251">
        <w:rPr>
          <w:rFonts w:hint="eastAsia"/>
        </w:rPr>
        <w:t>）</w:t>
      </w:r>
    </w:p>
    <w:p w14:paraId="0D66AB9D"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本法所定罰鍰、停業、廢止執業執照或開業執照之處分，由直轄市、縣（市）主管機關為之；撤銷或廢止語言治療師證書，由中央主管機關為之。</w:t>
      </w:r>
    </w:p>
    <w:p w14:paraId="36D25E4F" w14:textId="77777777" w:rsidR="000A7D62" w:rsidRPr="00843251" w:rsidRDefault="000A7D62" w:rsidP="000A7D62">
      <w:pPr>
        <w:ind w:left="119"/>
        <w:jc w:val="right"/>
        <w:rPr>
          <w:rFonts w:ascii="Arial Unicode MS" w:hAnsi="Arial Unicode MS"/>
          <w:color w:val="666699"/>
        </w:rPr>
      </w:pPr>
      <w:r w:rsidRPr="00843251">
        <w:rPr>
          <w:rFonts w:ascii="Arial Unicode MS" w:hAnsi="Arial Unicode MS"/>
          <w:color w:val="808000"/>
          <w:sz w:val="18"/>
        </w:rPr>
        <w:t xml:space="preserve">　　　　　　　　　　　　　　　　　　　　　　　　　　　　　　　　　　　　　　　　　　　　　　　　　　</w:t>
      </w:r>
      <w:hyperlink w:anchor="a章節索引" w:history="1">
        <w:r w:rsidRPr="00843251">
          <w:rPr>
            <w:rStyle w:val="a4"/>
            <w:rFonts w:ascii="Arial Unicode MS" w:hAnsi="Arial Unicode MS" w:hint="eastAsia"/>
            <w:sz w:val="18"/>
          </w:rPr>
          <w:t>回索引</w:t>
        </w:r>
      </w:hyperlink>
      <w:r w:rsidR="00F607BA">
        <w:rPr>
          <w:rFonts w:ascii="Arial Unicode MS" w:hAnsi="Arial Unicode MS" w:hint="eastAsia"/>
          <w:color w:val="808000"/>
          <w:sz w:val="18"/>
        </w:rPr>
        <w:t>〉〉</w:t>
      </w:r>
    </w:p>
    <w:p w14:paraId="3F78BFFC" w14:textId="77777777" w:rsidR="00D9145C" w:rsidRPr="00843251" w:rsidRDefault="00D9145C" w:rsidP="003C7A5B">
      <w:pPr>
        <w:pStyle w:val="1"/>
      </w:pPr>
      <w:bookmarkStart w:id="41" w:name="_第五章公會"/>
      <w:bookmarkEnd w:id="41"/>
      <w:r w:rsidRPr="00843251">
        <w:rPr>
          <w:rFonts w:hint="eastAsia"/>
        </w:rPr>
        <w:t>第五章</w:t>
      </w:r>
      <w:r w:rsidR="000A7D62" w:rsidRPr="00843251">
        <w:rPr>
          <w:rFonts w:hint="eastAsia"/>
        </w:rPr>
        <w:t xml:space="preserve">　　</w:t>
      </w:r>
      <w:r w:rsidRPr="00843251">
        <w:rPr>
          <w:rFonts w:hint="eastAsia"/>
        </w:rPr>
        <w:t>公</w:t>
      </w:r>
      <w:r w:rsidR="000A7D62" w:rsidRPr="00843251">
        <w:rPr>
          <w:rFonts w:hint="eastAsia"/>
        </w:rPr>
        <w:t xml:space="preserve">　</w:t>
      </w:r>
      <w:r w:rsidRPr="00843251">
        <w:rPr>
          <w:rFonts w:hint="eastAsia"/>
        </w:rPr>
        <w:t>會</w:t>
      </w:r>
    </w:p>
    <w:p w14:paraId="166A04BC" w14:textId="77777777" w:rsidR="00D9145C" w:rsidRPr="00843251" w:rsidRDefault="00D9145C" w:rsidP="00933132">
      <w:pPr>
        <w:pStyle w:val="2"/>
      </w:pPr>
      <w:r w:rsidRPr="00843251">
        <w:rPr>
          <w:rFonts w:hint="eastAsia"/>
        </w:rPr>
        <w:t>第</w:t>
      </w:r>
      <w:r w:rsidR="00BE0A20">
        <w:rPr>
          <w:rFonts w:hint="eastAsia"/>
        </w:rPr>
        <w:t>43</w:t>
      </w:r>
      <w:r w:rsidRPr="00843251">
        <w:rPr>
          <w:rFonts w:hint="eastAsia"/>
        </w:rPr>
        <w:t>條</w:t>
      </w:r>
      <w:r w:rsidR="00843251" w:rsidRPr="00843251">
        <w:rPr>
          <w:rFonts w:hint="eastAsia"/>
        </w:rPr>
        <w:t>（</w:t>
      </w:r>
      <w:r w:rsidRPr="00843251">
        <w:rPr>
          <w:rFonts w:hint="eastAsia"/>
        </w:rPr>
        <w:t>語言治療師公會之主管機關</w:t>
      </w:r>
      <w:r w:rsidR="00843251" w:rsidRPr="00843251">
        <w:rPr>
          <w:rFonts w:hint="eastAsia"/>
        </w:rPr>
        <w:t>）</w:t>
      </w:r>
    </w:p>
    <w:p w14:paraId="7C446022"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語言治療師公會由人民團體主管機關主管。但其目的事業應受主管機關之指導、監督。</w:t>
      </w:r>
    </w:p>
    <w:p w14:paraId="6628EF43" w14:textId="77777777" w:rsidR="00D9145C" w:rsidRPr="00843251" w:rsidRDefault="00D9145C" w:rsidP="00933132">
      <w:pPr>
        <w:pStyle w:val="2"/>
      </w:pPr>
      <w:r w:rsidRPr="00843251">
        <w:rPr>
          <w:rFonts w:hint="eastAsia"/>
        </w:rPr>
        <w:t>第</w:t>
      </w:r>
      <w:r w:rsidR="00BE0A20">
        <w:rPr>
          <w:rFonts w:hint="eastAsia"/>
        </w:rPr>
        <w:t>44</w:t>
      </w:r>
      <w:r w:rsidRPr="00843251">
        <w:rPr>
          <w:rFonts w:hint="eastAsia"/>
        </w:rPr>
        <w:t>條</w:t>
      </w:r>
      <w:r w:rsidR="00843251" w:rsidRPr="00843251">
        <w:rPr>
          <w:rFonts w:hint="eastAsia"/>
        </w:rPr>
        <w:t>（</w:t>
      </w:r>
      <w:r w:rsidRPr="00843251">
        <w:rPr>
          <w:rFonts w:hint="eastAsia"/>
        </w:rPr>
        <w:t>語言治療師公會之體系</w:t>
      </w:r>
      <w:r w:rsidR="00843251" w:rsidRPr="00843251">
        <w:rPr>
          <w:rFonts w:hint="eastAsia"/>
        </w:rPr>
        <w:t>）</w:t>
      </w:r>
    </w:p>
    <w:p w14:paraId="4B6FC15E"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語言治療師公會分直轄市及縣（市）公會，並得設全國聯合會。</w:t>
      </w:r>
    </w:p>
    <w:p w14:paraId="195A1FCC" w14:textId="77777777" w:rsidR="00D9145C" w:rsidRPr="00843251" w:rsidRDefault="00D9145C" w:rsidP="00933132">
      <w:pPr>
        <w:pStyle w:val="2"/>
      </w:pPr>
      <w:r w:rsidRPr="00843251">
        <w:rPr>
          <w:rFonts w:hint="eastAsia"/>
        </w:rPr>
        <w:t>第</w:t>
      </w:r>
      <w:r w:rsidR="00BE0A20">
        <w:rPr>
          <w:rFonts w:hint="eastAsia"/>
        </w:rPr>
        <w:t>45</w:t>
      </w:r>
      <w:r w:rsidRPr="00843251">
        <w:rPr>
          <w:rFonts w:hint="eastAsia"/>
        </w:rPr>
        <w:t>條</w:t>
      </w:r>
      <w:r w:rsidR="00843251" w:rsidRPr="00843251">
        <w:rPr>
          <w:rFonts w:hint="eastAsia"/>
        </w:rPr>
        <w:t>（</w:t>
      </w:r>
      <w:r w:rsidRPr="00843251">
        <w:rPr>
          <w:rFonts w:hint="eastAsia"/>
        </w:rPr>
        <w:t>語言治療師公會組織原則</w:t>
      </w:r>
      <w:r w:rsidR="00843251" w:rsidRPr="00843251">
        <w:rPr>
          <w:rFonts w:hint="eastAsia"/>
        </w:rPr>
        <w:t>）</w:t>
      </w:r>
    </w:p>
    <w:p w14:paraId="3182971F"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語言治療師公會之區域，依現有之行政區域；在同一區域內，同級之公會以一個為限。</w:t>
      </w:r>
    </w:p>
    <w:p w14:paraId="79EC5B12" w14:textId="77777777" w:rsidR="00D9145C" w:rsidRPr="00843251" w:rsidRDefault="00D9145C" w:rsidP="00933132">
      <w:pPr>
        <w:pStyle w:val="2"/>
      </w:pPr>
      <w:r w:rsidRPr="00843251">
        <w:rPr>
          <w:rFonts w:hint="eastAsia"/>
        </w:rPr>
        <w:t>第</w:t>
      </w:r>
      <w:r w:rsidR="00BE0A20">
        <w:rPr>
          <w:rFonts w:hint="eastAsia"/>
        </w:rPr>
        <w:t>46</w:t>
      </w:r>
      <w:r w:rsidRPr="00843251">
        <w:rPr>
          <w:rFonts w:hint="eastAsia"/>
        </w:rPr>
        <w:t>條</w:t>
      </w:r>
      <w:r w:rsidR="00843251" w:rsidRPr="00843251">
        <w:rPr>
          <w:rFonts w:hint="eastAsia"/>
        </w:rPr>
        <w:t>（</w:t>
      </w:r>
      <w:r w:rsidRPr="00843251">
        <w:rPr>
          <w:rFonts w:hint="eastAsia"/>
        </w:rPr>
        <w:t>直轄市縣（市）語言治療師公會發起組織之要件</w:t>
      </w:r>
      <w:r w:rsidR="00843251" w:rsidRPr="00843251">
        <w:rPr>
          <w:rFonts w:hint="eastAsia"/>
        </w:rPr>
        <w:t>）</w:t>
      </w:r>
    </w:p>
    <w:p w14:paraId="7B6EC76F"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直轄市、縣（市）語言治療師公會，以在該區域內語言治療師九人以上之發起組織之；其未滿九人者，得加入鄰近區域之公會或共同組織之。</w:t>
      </w:r>
    </w:p>
    <w:p w14:paraId="63E5DDF1" w14:textId="77777777" w:rsidR="00D9145C" w:rsidRPr="00843251" w:rsidRDefault="00D9145C" w:rsidP="00933132">
      <w:pPr>
        <w:pStyle w:val="2"/>
      </w:pPr>
      <w:r w:rsidRPr="00843251">
        <w:rPr>
          <w:rFonts w:hint="eastAsia"/>
        </w:rPr>
        <w:lastRenderedPageBreak/>
        <w:t>第</w:t>
      </w:r>
      <w:r w:rsidR="00BE0A20">
        <w:rPr>
          <w:rFonts w:hint="eastAsia"/>
        </w:rPr>
        <w:t>47</w:t>
      </w:r>
      <w:r w:rsidRPr="00843251">
        <w:rPr>
          <w:rFonts w:hint="eastAsia"/>
        </w:rPr>
        <w:t>條</w:t>
      </w:r>
      <w:r w:rsidR="00843251" w:rsidRPr="00843251">
        <w:rPr>
          <w:rFonts w:hint="eastAsia"/>
        </w:rPr>
        <w:t>（</w:t>
      </w:r>
      <w:r w:rsidRPr="00843251">
        <w:rPr>
          <w:rFonts w:hint="eastAsia"/>
        </w:rPr>
        <w:t>語言治療師公會全國聯合會發起組織之要件</w:t>
      </w:r>
      <w:r w:rsidR="00843251" w:rsidRPr="00843251">
        <w:rPr>
          <w:rFonts w:hint="eastAsia"/>
        </w:rPr>
        <w:t>）</w:t>
      </w:r>
    </w:p>
    <w:p w14:paraId="048040B2" w14:textId="77777777" w:rsidR="000A7D62"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語言治療師公會全國聯合會之設立，應由三分之一以上之直轄市、縣（市）語言治療師公會完成組織後，始得發起組織。</w:t>
      </w:r>
    </w:p>
    <w:p w14:paraId="473E8D7C" w14:textId="77777777" w:rsidR="00D9145C" w:rsidRPr="00843251" w:rsidRDefault="00D9145C" w:rsidP="00933132">
      <w:pPr>
        <w:pStyle w:val="2"/>
      </w:pPr>
      <w:r w:rsidRPr="00843251">
        <w:rPr>
          <w:rFonts w:hint="eastAsia"/>
        </w:rPr>
        <w:t>第</w:t>
      </w:r>
      <w:r w:rsidR="00BE0A20">
        <w:rPr>
          <w:rFonts w:hint="eastAsia"/>
        </w:rPr>
        <w:t>48</w:t>
      </w:r>
      <w:r w:rsidRPr="00843251">
        <w:rPr>
          <w:rFonts w:hint="eastAsia"/>
        </w:rPr>
        <w:t>條</w:t>
      </w:r>
      <w:r w:rsidR="00843251" w:rsidRPr="00843251">
        <w:rPr>
          <w:rFonts w:hint="eastAsia"/>
        </w:rPr>
        <w:t>（</w:t>
      </w:r>
      <w:r w:rsidRPr="00843251">
        <w:rPr>
          <w:rFonts w:hint="eastAsia"/>
        </w:rPr>
        <w:t>各級語言治療師公會之理監事、常務理監事、候補理監事之名額及選舉程序</w:t>
      </w:r>
      <w:r w:rsidR="00843251" w:rsidRPr="00843251">
        <w:rPr>
          <w:rFonts w:hint="eastAsia"/>
        </w:rPr>
        <w:t>）</w:t>
      </w:r>
    </w:p>
    <w:p w14:paraId="45C696F4"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語言治療師公會置理事、監事，均於召開會員（會員代表）大會時，由會員（會員代表）選舉之，並分別成立理事會、監事會，其名額如下：</w:t>
      </w:r>
    </w:p>
    <w:p w14:paraId="6E99DE5D"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一、縣（市）語言治療師公會之理事不得超過十五人。</w:t>
      </w:r>
    </w:p>
    <w:p w14:paraId="1FF479D1"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二、直轄市語言治療師公會之理事不得超過二十五人。</w:t>
      </w:r>
    </w:p>
    <w:p w14:paraId="00F20D4A"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三、語言治療師公會全國聯合會之理事不得超過三十五人。</w:t>
      </w:r>
    </w:p>
    <w:p w14:paraId="60F4727F"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四、各級語言治療師公會之理事名額不得超過全體會員（會員代表）人數二分之一。</w:t>
      </w:r>
    </w:p>
    <w:p w14:paraId="1CD96F32"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五、各級語言治療師公會之監事名額不得超過各該公會理事名額三分之一。</w:t>
      </w:r>
    </w:p>
    <w:p w14:paraId="5C8B962C"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各級語言治療師公會得置候補理事、候補監事，其名額不得超過各該公會理事、監事名額三分之一。</w:t>
      </w:r>
    </w:p>
    <w:p w14:paraId="720CFAFC"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理事、監事名額在三人以上時，得分別互選常務理事及常務監事；其名額不得超過理事或監事總額三分之一，並應由理事就常務理事中選舉一人為理事長；其不置常務理事者，就理事中互選之。常務監事在三人以上時，應互推一人為監事會召集人。</w:t>
      </w:r>
    </w:p>
    <w:p w14:paraId="7705900D" w14:textId="77777777" w:rsidR="00D9145C" w:rsidRPr="00843251" w:rsidRDefault="00D9145C" w:rsidP="00933132">
      <w:pPr>
        <w:pStyle w:val="2"/>
      </w:pPr>
      <w:r w:rsidRPr="00843251">
        <w:rPr>
          <w:rFonts w:hint="eastAsia"/>
        </w:rPr>
        <w:t>第</w:t>
      </w:r>
      <w:r w:rsidR="00BE0A20">
        <w:rPr>
          <w:rFonts w:hint="eastAsia"/>
        </w:rPr>
        <w:t>49</w:t>
      </w:r>
      <w:r w:rsidRPr="00843251">
        <w:rPr>
          <w:rFonts w:hint="eastAsia"/>
        </w:rPr>
        <w:t>條</w:t>
      </w:r>
      <w:r w:rsidR="00843251" w:rsidRPr="00843251">
        <w:rPr>
          <w:rFonts w:hint="eastAsia"/>
        </w:rPr>
        <w:t>（</w:t>
      </w:r>
      <w:r w:rsidRPr="00843251">
        <w:rPr>
          <w:rFonts w:hint="eastAsia"/>
        </w:rPr>
        <w:t>理監事任期及其連選連任之限制</w:t>
      </w:r>
      <w:r w:rsidR="00843251" w:rsidRPr="00843251">
        <w:rPr>
          <w:rFonts w:hint="eastAsia"/>
        </w:rPr>
        <w:t>）</w:t>
      </w:r>
    </w:p>
    <w:p w14:paraId="2B744254" w14:textId="77777777" w:rsidR="00D9145C" w:rsidRPr="00107884" w:rsidRDefault="00D9145C" w:rsidP="000A7D62">
      <w:pPr>
        <w:ind w:left="142"/>
        <w:jc w:val="both"/>
        <w:rPr>
          <w:rFonts w:ascii="Arial Unicode MS" w:hAnsi="Arial Unicode MS"/>
          <w:color w:val="17365D"/>
        </w:rPr>
      </w:pPr>
      <w:r w:rsidRPr="00107884">
        <w:rPr>
          <w:rFonts w:ascii="Arial Unicode MS" w:hAnsi="Arial Unicode MS" w:hint="eastAsia"/>
          <w:color w:val="17365D"/>
        </w:rPr>
        <w:t xml:space="preserve">　　理事、監事任期均為三年，其連選連任者不得超過二分之一；理事長之連任，以一次為限。</w:t>
      </w:r>
    </w:p>
    <w:p w14:paraId="262150E2" w14:textId="77777777" w:rsidR="00D9145C" w:rsidRPr="00843251" w:rsidRDefault="00D9145C" w:rsidP="00933132">
      <w:pPr>
        <w:pStyle w:val="2"/>
      </w:pPr>
      <w:r w:rsidRPr="00843251">
        <w:rPr>
          <w:rFonts w:hint="eastAsia"/>
        </w:rPr>
        <w:t>第</w:t>
      </w:r>
      <w:r w:rsidR="00BE0A20">
        <w:rPr>
          <w:rFonts w:hint="eastAsia"/>
        </w:rPr>
        <w:t>50</w:t>
      </w:r>
      <w:r w:rsidR="00BE0A20">
        <w:rPr>
          <w:rFonts w:hint="eastAsia"/>
        </w:rPr>
        <w:t>條</w:t>
      </w:r>
      <w:r w:rsidR="00843251" w:rsidRPr="00843251">
        <w:rPr>
          <w:rFonts w:hint="eastAsia"/>
        </w:rPr>
        <w:t>（</w:t>
      </w:r>
      <w:r w:rsidRPr="00843251">
        <w:rPr>
          <w:rFonts w:hint="eastAsia"/>
        </w:rPr>
        <w:t>會員代表之選派</w:t>
      </w:r>
      <w:r w:rsidR="00843251" w:rsidRPr="00843251">
        <w:rPr>
          <w:rFonts w:hint="eastAsia"/>
        </w:rPr>
        <w:t>）</w:t>
      </w:r>
    </w:p>
    <w:p w14:paraId="6728A2B3"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語言治療師公會全國聯合會理事、監事之當選，不以直轄市、縣（市）語言治療師公會選派參加之會員代表為限。</w:t>
      </w:r>
    </w:p>
    <w:p w14:paraId="1CF69A80"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直轄市、縣（市）語言治療師公會選派參加語言治療師公會全國聯合會之會員代表，不以其理事、監事為限。</w:t>
      </w:r>
    </w:p>
    <w:p w14:paraId="3B91E270" w14:textId="77777777" w:rsidR="00D9145C" w:rsidRPr="00843251" w:rsidRDefault="00D9145C" w:rsidP="00933132">
      <w:pPr>
        <w:pStyle w:val="2"/>
      </w:pPr>
      <w:r w:rsidRPr="00843251">
        <w:rPr>
          <w:rFonts w:hint="eastAsia"/>
        </w:rPr>
        <w:t>第</w:t>
      </w:r>
      <w:r w:rsidR="00BE0A20">
        <w:rPr>
          <w:rFonts w:hint="eastAsia"/>
        </w:rPr>
        <w:t>51</w:t>
      </w:r>
      <w:r w:rsidRPr="00843251">
        <w:rPr>
          <w:rFonts w:hint="eastAsia"/>
        </w:rPr>
        <w:t>條</w:t>
      </w:r>
      <w:r w:rsidR="00843251" w:rsidRPr="00843251">
        <w:rPr>
          <w:rFonts w:hint="eastAsia"/>
        </w:rPr>
        <w:t>（</w:t>
      </w:r>
      <w:r w:rsidRPr="00843251">
        <w:rPr>
          <w:rFonts w:hint="eastAsia"/>
        </w:rPr>
        <w:t>會員大會及會員代表大會召開之程序</w:t>
      </w:r>
      <w:r w:rsidR="00843251" w:rsidRPr="00843251">
        <w:rPr>
          <w:rFonts w:hint="eastAsia"/>
        </w:rPr>
        <w:t>）</w:t>
      </w:r>
    </w:p>
    <w:p w14:paraId="66A8B688"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語言治療師公會每年召開會員（會員代表）大會一次，必要時得召集臨時大會。</w:t>
      </w:r>
    </w:p>
    <w:p w14:paraId="716F630F"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語言治療師公會會員人數超過三百人以上時，得依章程之規定就會員分布狀況劃定區域，按會員人數比例選出代表，召開會員代表大會，行使會員大會之職權。</w:t>
      </w:r>
    </w:p>
    <w:p w14:paraId="5938269E" w14:textId="77777777" w:rsidR="00D9145C" w:rsidRPr="00843251" w:rsidRDefault="00D9145C" w:rsidP="00933132">
      <w:pPr>
        <w:pStyle w:val="2"/>
      </w:pPr>
      <w:r w:rsidRPr="00843251">
        <w:rPr>
          <w:rFonts w:hint="eastAsia"/>
        </w:rPr>
        <w:t>第</w:t>
      </w:r>
      <w:r w:rsidR="00BE0A20">
        <w:rPr>
          <w:rFonts w:hint="eastAsia"/>
        </w:rPr>
        <w:t>52</w:t>
      </w:r>
      <w:r w:rsidRPr="00843251">
        <w:rPr>
          <w:rFonts w:hint="eastAsia"/>
        </w:rPr>
        <w:t>條</w:t>
      </w:r>
      <w:r w:rsidR="00843251" w:rsidRPr="00843251">
        <w:rPr>
          <w:rFonts w:hint="eastAsia"/>
        </w:rPr>
        <w:t>（</w:t>
      </w:r>
      <w:r w:rsidRPr="00843251">
        <w:rPr>
          <w:rFonts w:hint="eastAsia"/>
        </w:rPr>
        <w:t>公會申請立案之程序</w:t>
      </w:r>
      <w:r w:rsidR="00843251" w:rsidRPr="00843251">
        <w:rPr>
          <w:rFonts w:hint="eastAsia"/>
        </w:rPr>
        <w:t>）</w:t>
      </w:r>
    </w:p>
    <w:p w14:paraId="5A2E5217"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語言治療師公會應訂立章程，造具會員名冊及選任職員簡歷名冊，送請所在地人民團體主管機關立案，並分送中央及所在地主管機關備查。</w:t>
      </w:r>
    </w:p>
    <w:p w14:paraId="3E101C44" w14:textId="77777777" w:rsidR="00D9145C" w:rsidRPr="00843251" w:rsidRDefault="00D9145C" w:rsidP="00933132">
      <w:pPr>
        <w:pStyle w:val="2"/>
      </w:pPr>
      <w:r w:rsidRPr="00843251">
        <w:rPr>
          <w:rFonts w:hint="eastAsia"/>
        </w:rPr>
        <w:t>第</w:t>
      </w:r>
      <w:r w:rsidR="00BE0A20">
        <w:rPr>
          <w:rFonts w:hint="eastAsia"/>
        </w:rPr>
        <w:t>53</w:t>
      </w:r>
      <w:r w:rsidRPr="00843251">
        <w:rPr>
          <w:rFonts w:hint="eastAsia"/>
        </w:rPr>
        <w:t>條</w:t>
      </w:r>
      <w:r w:rsidR="00843251" w:rsidRPr="00843251">
        <w:rPr>
          <w:rFonts w:hint="eastAsia"/>
        </w:rPr>
        <w:t>（</w:t>
      </w:r>
      <w:r w:rsidRPr="00843251">
        <w:rPr>
          <w:rFonts w:hint="eastAsia"/>
        </w:rPr>
        <w:t>公會章程應載事項</w:t>
      </w:r>
      <w:r w:rsidR="00843251" w:rsidRPr="00843251">
        <w:rPr>
          <w:rFonts w:hint="eastAsia"/>
        </w:rPr>
        <w:t>）</w:t>
      </w:r>
    </w:p>
    <w:p w14:paraId="0B19235D"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各級語言治療師公會之章程應載明下列各項：</w:t>
      </w:r>
    </w:p>
    <w:p w14:paraId="5E6E6546"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一、名稱、區域及會所所在地。</w:t>
      </w:r>
    </w:p>
    <w:p w14:paraId="4C301B00"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二、宗旨、組織及任務。</w:t>
      </w:r>
    </w:p>
    <w:p w14:paraId="6C88B068"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三、會員之入會或出會。</w:t>
      </w:r>
    </w:p>
    <w:p w14:paraId="52E464B7"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四、會員應納之會費及繳納期限。</w:t>
      </w:r>
    </w:p>
    <w:p w14:paraId="1EF89FB7"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五、會員代表之產生及其任期。</w:t>
      </w:r>
    </w:p>
    <w:p w14:paraId="43140426"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六、理事、監事名額、權限、任期及其選任、解任。</w:t>
      </w:r>
    </w:p>
    <w:p w14:paraId="71F00962"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lastRenderedPageBreak/>
        <w:t xml:space="preserve">　　七、會員（會員代表）大會及理事會、監事會會議之規定。</w:t>
      </w:r>
    </w:p>
    <w:p w14:paraId="20A4DDCE"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八、會員應遵守之專業倫理規範與公約。</w:t>
      </w:r>
    </w:p>
    <w:p w14:paraId="6FDDDC35"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九、經費及會計。</w:t>
      </w:r>
    </w:p>
    <w:p w14:paraId="2D55DC2F"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十、章程之修改。</w:t>
      </w:r>
    </w:p>
    <w:p w14:paraId="51ECC586"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十一、其他依法令規定應載明或處理會務之必要事項。</w:t>
      </w:r>
    </w:p>
    <w:p w14:paraId="03628657" w14:textId="77777777" w:rsidR="00D9145C" w:rsidRPr="00843251" w:rsidRDefault="00D9145C" w:rsidP="00933132">
      <w:pPr>
        <w:pStyle w:val="2"/>
      </w:pPr>
      <w:r w:rsidRPr="00843251">
        <w:rPr>
          <w:rFonts w:hint="eastAsia"/>
        </w:rPr>
        <w:t>第</w:t>
      </w:r>
      <w:r w:rsidR="00BE0A20">
        <w:rPr>
          <w:rFonts w:hint="eastAsia"/>
        </w:rPr>
        <w:t>54</w:t>
      </w:r>
      <w:r w:rsidRPr="00843251">
        <w:rPr>
          <w:rFonts w:hint="eastAsia"/>
        </w:rPr>
        <w:t>條</w:t>
      </w:r>
      <w:r w:rsidR="00843251" w:rsidRPr="00843251">
        <w:rPr>
          <w:rFonts w:hint="eastAsia"/>
        </w:rPr>
        <w:t>（</w:t>
      </w:r>
      <w:r w:rsidRPr="00843251">
        <w:rPr>
          <w:rFonts w:hint="eastAsia"/>
        </w:rPr>
        <w:t>遵守義務</w:t>
      </w:r>
      <w:r w:rsidR="00843251" w:rsidRPr="00843251">
        <w:rPr>
          <w:rFonts w:hint="eastAsia"/>
        </w:rPr>
        <w:t>）</w:t>
      </w:r>
    </w:p>
    <w:p w14:paraId="75C87737"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直轄市、縣（市）語言治療師公會對語言治療師公會全國聯合會之章程及決議，有遵守義務。</w:t>
      </w:r>
    </w:p>
    <w:p w14:paraId="2692815A" w14:textId="77777777" w:rsidR="00D9145C" w:rsidRPr="00843251" w:rsidRDefault="00D9145C" w:rsidP="00933132">
      <w:pPr>
        <w:pStyle w:val="2"/>
      </w:pPr>
      <w:r w:rsidRPr="00843251">
        <w:rPr>
          <w:rFonts w:hint="eastAsia"/>
        </w:rPr>
        <w:t>第</w:t>
      </w:r>
      <w:r w:rsidR="00BE0A20">
        <w:rPr>
          <w:rFonts w:hint="eastAsia"/>
        </w:rPr>
        <w:t>55</w:t>
      </w:r>
      <w:r w:rsidRPr="00843251">
        <w:rPr>
          <w:rFonts w:hint="eastAsia"/>
        </w:rPr>
        <w:t>條</w:t>
      </w:r>
      <w:r w:rsidR="00843251" w:rsidRPr="00843251">
        <w:rPr>
          <w:rFonts w:hint="eastAsia"/>
        </w:rPr>
        <w:t>（</w:t>
      </w:r>
      <w:r w:rsidRPr="00843251">
        <w:rPr>
          <w:rFonts w:hint="eastAsia"/>
        </w:rPr>
        <w:t>公會違反法令章程之處分</w:t>
      </w:r>
      <w:r w:rsidR="00843251" w:rsidRPr="00843251">
        <w:rPr>
          <w:rFonts w:hint="eastAsia"/>
        </w:rPr>
        <w:t>）</w:t>
      </w:r>
    </w:p>
    <w:p w14:paraId="5D7923A6"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語言治療師公會有違反法令、章程者，人民團體主管機關得為下列處分：</w:t>
      </w:r>
    </w:p>
    <w:p w14:paraId="0B597BDD"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一、警告。</w:t>
      </w:r>
    </w:p>
    <w:p w14:paraId="02F177A0"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二、撤銷其決議。</w:t>
      </w:r>
    </w:p>
    <w:p w14:paraId="0486DA4B"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三、撤免其理事、監事。</w:t>
      </w:r>
    </w:p>
    <w:p w14:paraId="44712652"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四、限期整理。</w:t>
      </w:r>
    </w:p>
    <w:p w14:paraId="43D7F5AA"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前項第一款、第二款處分，亦得由主管機關為之。</w:t>
      </w:r>
    </w:p>
    <w:p w14:paraId="4EF85C2A" w14:textId="77777777" w:rsidR="00D9145C" w:rsidRPr="00843251" w:rsidRDefault="00D9145C" w:rsidP="00933132">
      <w:pPr>
        <w:pStyle w:val="2"/>
      </w:pPr>
      <w:r w:rsidRPr="00843251">
        <w:rPr>
          <w:rFonts w:hint="eastAsia"/>
        </w:rPr>
        <w:t>第</w:t>
      </w:r>
      <w:r w:rsidR="00BE0A20">
        <w:rPr>
          <w:rFonts w:hint="eastAsia"/>
        </w:rPr>
        <w:t>56</w:t>
      </w:r>
      <w:r w:rsidRPr="00843251">
        <w:rPr>
          <w:rFonts w:hint="eastAsia"/>
        </w:rPr>
        <w:t>條</w:t>
      </w:r>
      <w:r w:rsidR="00843251" w:rsidRPr="00843251">
        <w:rPr>
          <w:rFonts w:hint="eastAsia"/>
        </w:rPr>
        <w:t>（</w:t>
      </w:r>
      <w:r w:rsidRPr="00843251">
        <w:rPr>
          <w:rFonts w:hint="eastAsia"/>
        </w:rPr>
        <w:t>公會會員違反法令章程之處分</w:t>
      </w:r>
      <w:r w:rsidR="00843251" w:rsidRPr="00843251">
        <w:rPr>
          <w:rFonts w:hint="eastAsia"/>
        </w:rPr>
        <w:t>）</w:t>
      </w:r>
    </w:p>
    <w:p w14:paraId="28F49632" w14:textId="77777777" w:rsidR="000A7D62"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語言治療師公會會員有違反法令或章程之行為者，公會得依章程、理事會、監事會或會員（會員代表）大會之決議處分。</w:t>
      </w:r>
    </w:p>
    <w:p w14:paraId="4A32B4F6" w14:textId="77777777" w:rsidR="000A7D62" w:rsidRPr="00843251" w:rsidRDefault="000A7D62" w:rsidP="000A7D62">
      <w:pPr>
        <w:ind w:left="119"/>
        <w:jc w:val="right"/>
        <w:rPr>
          <w:rFonts w:ascii="Arial Unicode MS" w:hAnsi="Arial Unicode MS"/>
          <w:color w:val="666699"/>
        </w:rPr>
      </w:pPr>
      <w:r w:rsidRPr="00843251">
        <w:rPr>
          <w:rFonts w:ascii="Arial Unicode MS" w:hAnsi="Arial Unicode MS"/>
          <w:color w:val="808000"/>
          <w:sz w:val="18"/>
        </w:rPr>
        <w:t xml:space="preserve">　　　　　　　　　　　　　　　　　　　　　　　　　　　　　　　　　　　　　　　　　　　　　　　　　　</w:t>
      </w:r>
      <w:hyperlink w:anchor="a章節索引" w:history="1">
        <w:r w:rsidRPr="00843251">
          <w:rPr>
            <w:rStyle w:val="a4"/>
            <w:rFonts w:ascii="Arial Unicode MS" w:hAnsi="Arial Unicode MS" w:hint="eastAsia"/>
            <w:sz w:val="18"/>
          </w:rPr>
          <w:t>回索引</w:t>
        </w:r>
      </w:hyperlink>
      <w:r w:rsidR="00F607BA">
        <w:rPr>
          <w:rFonts w:ascii="Arial Unicode MS" w:hAnsi="Arial Unicode MS" w:hint="eastAsia"/>
          <w:color w:val="808000"/>
          <w:sz w:val="18"/>
        </w:rPr>
        <w:t>〉〉</w:t>
      </w:r>
    </w:p>
    <w:p w14:paraId="16550F12" w14:textId="77777777" w:rsidR="00D9145C" w:rsidRPr="00843251" w:rsidRDefault="00D9145C" w:rsidP="003C7A5B">
      <w:pPr>
        <w:pStyle w:val="1"/>
      </w:pPr>
      <w:bookmarkStart w:id="42" w:name="_第六章__附"/>
      <w:bookmarkEnd w:id="42"/>
      <w:r w:rsidRPr="00843251">
        <w:rPr>
          <w:rFonts w:hint="eastAsia"/>
        </w:rPr>
        <w:t>第六章　　附　則</w:t>
      </w:r>
    </w:p>
    <w:p w14:paraId="582FE6E0" w14:textId="08C84CDF" w:rsidR="00D9145C" w:rsidRPr="00843251" w:rsidRDefault="00D9145C" w:rsidP="00933132">
      <w:pPr>
        <w:pStyle w:val="2"/>
      </w:pPr>
      <w:bookmarkStart w:id="43" w:name="a57"/>
      <w:bookmarkEnd w:id="43"/>
      <w:r w:rsidRPr="00843251">
        <w:rPr>
          <w:rFonts w:hint="eastAsia"/>
        </w:rPr>
        <w:t>第</w:t>
      </w:r>
      <w:r w:rsidR="00BE0A20">
        <w:rPr>
          <w:rFonts w:hint="eastAsia"/>
        </w:rPr>
        <w:t>57</w:t>
      </w:r>
      <w:r w:rsidRPr="00843251">
        <w:rPr>
          <w:rFonts w:hint="eastAsia"/>
        </w:rPr>
        <w:t>條</w:t>
      </w:r>
      <w:r w:rsidR="00843251" w:rsidRPr="00843251">
        <w:rPr>
          <w:rFonts w:hint="eastAsia"/>
        </w:rPr>
        <w:t>（</w:t>
      </w:r>
      <w:r w:rsidR="00066798" w:rsidRPr="00066798">
        <w:rPr>
          <w:rFonts w:hint="eastAsia"/>
        </w:rPr>
        <w:t>外國人應考及執業之規定</w:t>
      </w:r>
      <w:r w:rsidR="00843251" w:rsidRPr="00843251">
        <w:rPr>
          <w:rFonts w:hint="eastAsia"/>
        </w:rPr>
        <w:t>）</w:t>
      </w:r>
      <w:r w:rsidR="00BB16E7" w:rsidRPr="00BB16E7">
        <w:rPr>
          <w:rFonts w:ascii="新細明體" w:hAnsi="新細明體" w:hint="eastAsia"/>
          <w:color w:val="FFFFFF"/>
        </w:rPr>
        <w:t>∵</w:t>
      </w:r>
    </w:p>
    <w:p w14:paraId="3CE1EC8F" w14:textId="77777777" w:rsidR="0053317C" w:rsidRPr="00D3647A" w:rsidRDefault="0053317C" w:rsidP="0053317C">
      <w:pPr>
        <w:ind w:left="142"/>
        <w:rPr>
          <w:color w:val="17365D"/>
        </w:rPr>
      </w:pPr>
      <w:r w:rsidRPr="00D3647A">
        <w:rPr>
          <w:rFonts w:hint="eastAsia"/>
          <w:color w:val="17365D"/>
        </w:rPr>
        <w:t xml:space="preserve">　　外國人得依中華民國法律，應語言治療師考試。</w:t>
      </w:r>
    </w:p>
    <w:p w14:paraId="423CECB6" w14:textId="77777777" w:rsidR="0053317C" w:rsidRPr="0053317C" w:rsidRDefault="0053317C" w:rsidP="0053317C">
      <w:pPr>
        <w:ind w:left="142"/>
        <w:rPr>
          <w:color w:val="666699"/>
        </w:rPr>
      </w:pPr>
      <w:r w:rsidRPr="0053317C">
        <w:rPr>
          <w:rFonts w:hint="eastAsia"/>
          <w:color w:val="666699"/>
        </w:rPr>
        <w:t xml:space="preserve">　　前項考試及格，領有語言治療師證書之外國人，在中華民國執行業務，應依法經申請許可後，始得為之，並應遵守中華民國關於語言治療師之相關法令、專業倫理規範及語言治療師公會章程。</w:t>
      </w:r>
    </w:p>
    <w:p w14:paraId="32DACB6B" w14:textId="2748B4F0" w:rsidR="0053317C" w:rsidRPr="0053317C" w:rsidRDefault="00BB16E7" w:rsidP="00BB16E7">
      <w:pPr>
        <w:pStyle w:val="3"/>
        <w:rPr>
          <w:color w:val="17365D"/>
        </w:rPr>
      </w:pP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18" w:history="1">
        <w:r w:rsidRPr="003D4637">
          <w:rPr>
            <w:rStyle w:val="a4"/>
            <w:szCs w:val="20"/>
          </w:rPr>
          <w:t>比對程式</w:t>
        </w:r>
      </w:hyperlink>
    </w:p>
    <w:p w14:paraId="40B90833" w14:textId="0EBA853E" w:rsidR="00D9145C" w:rsidRPr="0053317C" w:rsidRDefault="00D9145C" w:rsidP="00D9145C">
      <w:pPr>
        <w:ind w:left="142"/>
        <w:jc w:val="both"/>
        <w:rPr>
          <w:rFonts w:ascii="Arial Unicode MS" w:hAnsi="Arial Unicode MS"/>
          <w:color w:val="5F5F5F"/>
        </w:rPr>
      </w:pPr>
      <w:r w:rsidRPr="0053317C">
        <w:rPr>
          <w:rFonts w:ascii="Arial Unicode MS" w:hAnsi="Arial Unicode MS" w:hint="eastAsia"/>
          <w:color w:val="5F5F5F"/>
        </w:rPr>
        <w:t xml:space="preserve">　　外國人及華僑得依中華民國法律，應語言治療師考試。</w:t>
      </w:r>
    </w:p>
    <w:p w14:paraId="157C6ACA" w14:textId="54778F71"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前項考試及格，領有語言治療師證書之外國人及華僑，在中華民國執行業務，應依法經申請許可後，始得為之，並應遵守中華民國關於語言治療師之相關法令、專業倫理規範及語言治療師公會章程。</w:t>
      </w:r>
      <w:r w:rsidR="00DD5507" w:rsidRPr="006B689A">
        <w:rPr>
          <w:rFonts w:hint="eastAsia"/>
          <w:color w:val="FFFFFF"/>
        </w:rPr>
        <w:t>∴</w:t>
      </w:r>
    </w:p>
    <w:p w14:paraId="61198E30" w14:textId="77777777" w:rsidR="00D9145C" w:rsidRPr="00843251" w:rsidRDefault="00D9145C" w:rsidP="00933132">
      <w:pPr>
        <w:pStyle w:val="2"/>
      </w:pPr>
      <w:bookmarkStart w:id="44" w:name="a58"/>
      <w:bookmarkEnd w:id="44"/>
      <w:r w:rsidRPr="00843251">
        <w:rPr>
          <w:rFonts w:hint="eastAsia"/>
        </w:rPr>
        <w:t>第</w:t>
      </w:r>
      <w:r w:rsidR="00BE0A20">
        <w:rPr>
          <w:rFonts w:hint="eastAsia"/>
        </w:rPr>
        <w:t>58</w:t>
      </w:r>
      <w:r w:rsidRPr="00843251">
        <w:rPr>
          <w:rFonts w:hint="eastAsia"/>
        </w:rPr>
        <w:t>條</w:t>
      </w:r>
      <w:r w:rsidR="00843251" w:rsidRPr="00843251">
        <w:rPr>
          <w:rFonts w:hint="eastAsia"/>
        </w:rPr>
        <w:t>（</w:t>
      </w:r>
      <w:r w:rsidRPr="00843251">
        <w:rPr>
          <w:rFonts w:hint="eastAsia"/>
        </w:rPr>
        <w:t>語言治療師之特種考試</w:t>
      </w:r>
      <w:r w:rsidR="00843251" w:rsidRPr="00843251">
        <w:rPr>
          <w:rFonts w:hint="eastAsia"/>
        </w:rPr>
        <w:t>）</w:t>
      </w:r>
    </w:p>
    <w:p w14:paraId="2C70BA3B"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本法公布施行前曾在醫療機構、社會福利機構、學校、捐助或組織章程明定辦理語言治療業務之財團法人或社會團體、聽語或聽障文教基金會，從事語言治療業務滿二年，並具專科以上學校畢業資格，經中央主管機關審查合格者，得應語言治療師特種考試。</w:t>
      </w:r>
    </w:p>
    <w:p w14:paraId="7BA52765" w14:textId="77777777" w:rsidR="00D9145C" w:rsidRPr="00843251"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前項特種考試，於本法公布施行後五年內舉辦五次。</w:t>
      </w:r>
    </w:p>
    <w:p w14:paraId="09E55637"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符合第一項規定者，於本法公布施行之日起五年內，免依第</w:t>
      </w:r>
      <w:hyperlink w:anchor="a31" w:history="1">
        <w:r w:rsidRPr="00933132">
          <w:rPr>
            <w:rStyle w:val="a4"/>
            <w:rFonts w:hint="eastAsia"/>
          </w:rPr>
          <w:t>三十一</w:t>
        </w:r>
      </w:hyperlink>
      <w:r w:rsidRPr="00107884">
        <w:rPr>
          <w:rFonts w:ascii="Arial Unicode MS" w:hAnsi="Arial Unicode MS" w:hint="eastAsia"/>
          <w:color w:val="17365D"/>
        </w:rPr>
        <w:t>條規定處罰。</w:t>
      </w:r>
    </w:p>
    <w:p w14:paraId="3E292DA9" w14:textId="77777777" w:rsidR="00D9145C" w:rsidRDefault="00D9145C" w:rsidP="00D9145C">
      <w:pPr>
        <w:ind w:left="142"/>
        <w:jc w:val="both"/>
        <w:rPr>
          <w:rFonts w:ascii="Arial Unicode MS" w:hAnsi="Arial Unicode MS"/>
          <w:color w:val="666699"/>
        </w:rPr>
      </w:pPr>
      <w:r w:rsidRPr="00843251">
        <w:rPr>
          <w:rFonts w:ascii="Arial Unicode MS" w:hAnsi="Arial Unicode MS" w:hint="eastAsia"/>
          <w:color w:val="666699"/>
        </w:rPr>
        <w:t xml:space="preserve">　　本法公布施行前，經公務人員高等考試三級考試或特種考試三等考試公職語言治療師考試及格者，得申請專門職業及技術人員高等考試語言治療師考試全部科目免試。</w:t>
      </w:r>
    </w:p>
    <w:p w14:paraId="4CC97047" w14:textId="77777777" w:rsidR="0073291A" w:rsidRPr="0073291A" w:rsidRDefault="0073291A" w:rsidP="00D9145C">
      <w:pPr>
        <w:ind w:left="142"/>
        <w:jc w:val="both"/>
        <w:rPr>
          <w:rFonts w:ascii="Arial Unicode MS" w:hAnsi="Arial Unicode MS"/>
          <w:color w:val="5F5F5F"/>
          <w:sz w:val="18"/>
        </w:rPr>
      </w:pPr>
      <w:r w:rsidRPr="0073291A">
        <w:rPr>
          <w:rFonts w:ascii="Arial Unicode MS" w:hAnsi="Arial Unicode MS" w:hint="eastAsia"/>
          <w:color w:val="5F5F5F"/>
          <w:sz w:val="18"/>
        </w:rPr>
        <w:t>【相關法規】</w:t>
      </w:r>
      <w:hyperlink r:id="rId19" w:history="1">
        <w:r w:rsidRPr="0073291A">
          <w:rPr>
            <w:rStyle w:val="a4"/>
            <w:rFonts w:ascii="Arial Unicode MS" w:hAnsi="Arial Unicode MS" w:hint="eastAsia"/>
            <w:color w:val="5F5F5F"/>
            <w:sz w:val="18"/>
          </w:rPr>
          <w:t>專門職業及技術人員特種考試語言治療師考試規則</w:t>
        </w:r>
      </w:hyperlink>
    </w:p>
    <w:p w14:paraId="66E5435C" w14:textId="77777777" w:rsidR="00D9145C" w:rsidRPr="00933132" w:rsidRDefault="00D9145C" w:rsidP="00933132">
      <w:pPr>
        <w:pStyle w:val="2"/>
      </w:pPr>
      <w:r w:rsidRPr="00933132">
        <w:rPr>
          <w:rFonts w:hint="eastAsia"/>
        </w:rPr>
        <w:lastRenderedPageBreak/>
        <w:t>第</w:t>
      </w:r>
      <w:r w:rsidR="00BE0A20">
        <w:rPr>
          <w:rFonts w:hint="eastAsia"/>
        </w:rPr>
        <w:t>59</w:t>
      </w:r>
      <w:r w:rsidRPr="00933132">
        <w:rPr>
          <w:rFonts w:hint="eastAsia"/>
        </w:rPr>
        <w:t>條</w:t>
      </w:r>
      <w:r w:rsidR="00843251" w:rsidRPr="00933132">
        <w:rPr>
          <w:rFonts w:hint="eastAsia"/>
        </w:rPr>
        <w:t>（</w:t>
      </w:r>
      <w:r w:rsidRPr="00933132">
        <w:rPr>
          <w:rFonts w:hint="eastAsia"/>
        </w:rPr>
        <w:t>證書費或執照費</w:t>
      </w:r>
      <w:r w:rsidR="00843251" w:rsidRPr="00933132">
        <w:rPr>
          <w:rFonts w:hint="eastAsia"/>
        </w:rPr>
        <w:t>）</w:t>
      </w:r>
    </w:p>
    <w:p w14:paraId="04560C06"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中央或直轄市、縣（市）主管機關依本法核發證書或執照時，得收取證書費或執照費；其收費標準，由中央主管機關定之。</w:t>
      </w:r>
    </w:p>
    <w:p w14:paraId="7417EF5C" w14:textId="77777777" w:rsidR="00D9145C" w:rsidRPr="00843251" w:rsidRDefault="00D9145C" w:rsidP="00933132">
      <w:pPr>
        <w:pStyle w:val="2"/>
      </w:pPr>
      <w:bookmarkStart w:id="45" w:name="a60"/>
      <w:bookmarkEnd w:id="45"/>
      <w:r w:rsidRPr="00843251">
        <w:rPr>
          <w:rFonts w:hint="eastAsia"/>
        </w:rPr>
        <w:t>第</w:t>
      </w:r>
      <w:r w:rsidR="00BE0A20">
        <w:rPr>
          <w:rFonts w:hint="eastAsia"/>
        </w:rPr>
        <w:t>60</w:t>
      </w:r>
      <w:r w:rsidR="00BE0A20">
        <w:rPr>
          <w:rFonts w:hint="eastAsia"/>
        </w:rPr>
        <w:t>條</w:t>
      </w:r>
      <w:r w:rsidR="00843251" w:rsidRPr="00843251">
        <w:rPr>
          <w:rFonts w:hint="eastAsia"/>
        </w:rPr>
        <w:t>（</w:t>
      </w:r>
      <w:r w:rsidRPr="00843251">
        <w:rPr>
          <w:rFonts w:hint="eastAsia"/>
        </w:rPr>
        <w:t>施行細則</w:t>
      </w:r>
      <w:r w:rsidR="00843251" w:rsidRPr="00843251">
        <w:rPr>
          <w:rFonts w:hint="eastAsia"/>
        </w:rPr>
        <w:t>）</w:t>
      </w:r>
    </w:p>
    <w:p w14:paraId="55468A91"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本法</w:t>
      </w:r>
      <w:hyperlink r:id="rId20" w:history="1">
        <w:r w:rsidRPr="00107884">
          <w:rPr>
            <w:rStyle w:val="a4"/>
            <w:rFonts w:hint="eastAsia"/>
          </w:rPr>
          <w:t>施行細則</w:t>
        </w:r>
      </w:hyperlink>
      <w:r w:rsidRPr="00107884">
        <w:rPr>
          <w:rFonts w:ascii="Arial Unicode MS" w:hAnsi="Arial Unicode MS" w:hint="eastAsia"/>
          <w:color w:val="17365D"/>
        </w:rPr>
        <w:t>，由中央主管機關定之。</w:t>
      </w:r>
    </w:p>
    <w:p w14:paraId="0E3EB71E" w14:textId="77777777" w:rsidR="00D9145C" w:rsidRPr="00843251" w:rsidRDefault="00D9145C" w:rsidP="00933132">
      <w:pPr>
        <w:pStyle w:val="2"/>
      </w:pPr>
      <w:r w:rsidRPr="00843251">
        <w:rPr>
          <w:rFonts w:hint="eastAsia"/>
        </w:rPr>
        <w:t>第</w:t>
      </w:r>
      <w:r w:rsidR="00BE0A20">
        <w:rPr>
          <w:rFonts w:hint="eastAsia"/>
        </w:rPr>
        <w:t>61</w:t>
      </w:r>
      <w:r w:rsidRPr="00843251">
        <w:rPr>
          <w:rFonts w:hint="eastAsia"/>
        </w:rPr>
        <w:t>條</w:t>
      </w:r>
      <w:r w:rsidR="00843251" w:rsidRPr="00843251">
        <w:rPr>
          <w:rFonts w:hint="eastAsia"/>
        </w:rPr>
        <w:t>（</w:t>
      </w:r>
      <w:r w:rsidRPr="00843251">
        <w:rPr>
          <w:rFonts w:hint="eastAsia"/>
        </w:rPr>
        <w:t>施行日</w:t>
      </w:r>
      <w:r w:rsidR="00843251" w:rsidRPr="00843251">
        <w:rPr>
          <w:rFonts w:hint="eastAsia"/>
        </w:rPr>
        <w:t>）</w:t>
      </w:r>
    </w:p>
    <w:p w14:paraId="1703B698" w14:textId="77777777" w:rsidR="00D9145C" w:rsidRPr="00107884" w:rsidRDefault="00D9145C" w:rsidP="00D9145C">
      <w:pPr>
        <w:ind w:left="142"/>
        <w:jc w:val="both"/>
        <w:rPr>
          <w:rFonts w:ascii="Arial Unicode MS" w:hAnsi="Arial Unicode MS"/>
          <w:color w:val="17365D"/>
        </w:rPr>
      </w:pPr>
      <w:r w:rsidRPr="00107884">
        <w:rPr>
          <w:rFonts w:ascii="Arial Unicode MS" w:hAnsi="Arial Unicode MS" w:hint="eastAsia"/>
          <w:color w:val="17365D"/>
        </w:rPr>
        <w:t xml:space="preserve">　　本法自公布日施行。</w:t>
      </w:r>
    </w:p>
    <w:p w14:paraId="04809DA5" w14:textId="77777777" w:rsidR="00431EEC" w:rsidRPr="00843251" w:rsidRDefault="00431EEC" w:rsidP="00D36C72">
      <w:pPr>
        <w:ind w:left="119"/>
        <w:jc w:val="both"/>
        <w:rPr>
          <w:rFonts w:ascii="Arial Unicode MS" w:hAnsi="Arial Unicode MS"/>
          <w:color w:val="000000"/>
        </w:rPr>
      </w:pPr>
    </w:p>
    <w:p w14:paraId="552C6DCD" w14:textId="77777777" w:rsidR="00431EEC" w:rsidRPr="00843251" w:rsidRDefault="00431EEC" w:rsidP="00D36C72">
      <w:pPr>
        <w:ind w:left="119"/>
        <w:jc w:val="both"/>
        <w:rPr>
          <w:rFonts w:ascii="Arial Unicode MS" w:hAnsi="Arial Unicode MS"/>
          <w:color w:val="000000"/>
        </w:rPr>
      </w:pPr>
    </w:p>
    <w:p w14:paraId="247D276B" w14:textId="77777777" w:rsidR="00F607BA" w:rsidRPr="00C1655B" w:rsidRDefault="00F607BA" w:rsidP="00F607BA">
      <w:pPr>
        <w:ind w:leftChars="50" w:left="100"/>
        <w:jc w:val="both"/>
        <w:rPr>
          <w:color w:val="808000"/>
          <w:szCs w:val="20"/>
        </w:rPr>
      </w:pPr>
      <w:r w:rsidRPr="00C1655B">
        <w:rPr>
          <w:rFonts w:hint="eastAsia"/>
          <w:color w:val="5F5F5F"/>
          <w:sz w:val="18"/>
        </w:rPr>
        <w:t>。。。。。。。。。。。。。。。。。。。。。。。。。。。。。。。。。。。。。。。。。。。。。。。。。。</w:t>
      </w:r>
      <w:hyperlink w:anchor="top" w:history="1">
        <w:r w:rsidRPr="00C1655B">
          <w:rPr>
            <w:rStyle w:val="a4"/>
            <w:rFonts w:ascii="Arial Unicode MS" w:hAnsi="Arial Unicode MS" w:hint="eastAsia"/>
            <w:sz w:val="18"/>
          </w:rPr>
          <w:t>回首頁</w:t>
        </w:r>
      </w:hyperlink>
      <w:r w:rsidRPr="00C1655B">
        <w:rPr>
          <w:rStyle w:val="a4"/>
          <w:rFonts w:ascii="Arial Unicode MS" w:hAnsi="Arial Unicode MS" w:hint="eastAsia"/>
          <w:b/>
          <w:sz w:val="18"/>
          <w:u w:val="none"/>
        </w:rPr>
        <w:t>〉〉</w:t>
      </w:r>
    </w:p>
    <w:p w14:paraId="705DF475" w14:textId="5FAFA538" w:rsidR="00F607BA" w:rsidRPr="00E15179" w:rsidRDefault="00F607BA" w:rsidP="00F607BA">
      <w:pPr>
        <w:ind w:leftChars="71" w:left="142"/>
        <w:jc w:val="both"/>
        <w:rPr>
          <w:rFonts w:ascii="新細明體" w:hAnsi="新細明體"/>
          <w:b/>
          <w:bCs/>
          <w:color w:val="800000"/>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1" w:history="1">
        <w:r w:rsidRPr="00D2412B">
          <w:rPr>
            <w:rStyle w:val="a4"/>
            <w:rFonts w:ascii="Arial Unicode MS" w:hAnsi="Arial Unicode MS"/>
            <w:sz w:val="18"/>
            <w:szCs w:val="20"/>
          </w:rPr>
          <w:t>告知</w:t>
        </w:r>
      </w:hyperlink>
      <w:r w:rsidRPr="003D460F">
        <w:rPr>
          <w:rFonts w:hint="eastAsia"/>
          <w:color w:val="5F5F5F"/>
          <w:sz w:val="18"/>
          <w:szCs w:val="20"/>
        </w:rPr>
        <w:t>，謝謝！</w:t>
      </w:r>
    </w:p>
    <w:p w14:paraId="5F781C5F" w14:textId="77777777" w:rsidR="00431EEC" w:rsidRPr="00F607BA" w:rsidRDefault="00431EEC" w:rsidP="00D36C72">
      <w:pPr>
        <w:ind w:left="119"/>
        <w:jc w:val="both"/>
        <w:rPr>
          <w:rFonts w:ascii="Arial Unicode MS" w:hAnsi="Arial Unicode MS"/>
          <w:color w:val="000000"/>
        </w:rPr>
      </w:pPr>
    </w:p>
    <w:sectPr w:rsidR="00431EEC" w:rsidRPr="00F607BA">
      <w:footerReference w:type="even" r:id="rId22"/>
      <w:footerReference w:type="default" r:id="rId2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7C3E3" w14:textId="77777777" w:rsidR="008C1346" w:rsidRDefault="008C1346">
      <w:r>
        <w:separator/>
      </w:r>
    </w:p>
  </w:endnote>
  <w:endnote w:type="continuationSeparator" w:id="0">
    <w:p w14:paraId="28A5187A" w14:textId="77777777" w:rsidR="008C1346" w:rsidRDefault="008C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719E9" w14:textId="77777777" w:rsidR="00A6011A" w:rsidRDefault="00A6011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749BC0A" w14:textId="77777777" w:rsidR="00A6011A" w:rsidRDefault="00A6011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C4C35" w14:textId="77777777" w:rsidR="00A6011A" w:rsidRDefault="00A6011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8410A">
      <w:rPr>
        <w:rStyle w:val="a8"/>
        <w:noProof/>
      </w:rPr>
      <w:t>1</w:t>
    </w:r>
    <w:r>
      <w:rPr>
        <w:rStyle w:val="a8"/>
      </w:rPr>
      <w:fldChar w:fldCharType="end"/>
    </w:r>
  </w:p>
  <w:p w14:paraId="4D943B56" w14:textId="77777777" w:rsidR="00A6011A" w:rsidRPr="00933132" w:rsidRDefault="00F607BA" w:rsidP="005360FE">
    <w:pPr>
      <w:pStyle w:val="a7"/>
      <w:wordWrap w:val="0"/>
      <w:ind w:right="360"/>
      <w:jc w:val="right"/>
      <w:rPr>
        <w:rFonts w:ascii="Arial Unicode MS" w:hAnsi="Arial Unicode MS"/>
        <w:sz w:val="18"/>
      </w:rPr>
    </w:pPr>
    <w:r>
      <w:rPr>
        <w:rFonts w:ascii="Arial Unicode MS" w:hAnsi="Arial Unicode MS" w:hint="eastAsia"/>
        <w:color w:val="000000"/>
        <w:sz w:val="18"/>
      </w:rPr>
      <w:t>〈〈</w:t>
    </w:r>
    <w:r w:rsidR="00C16754" w:rsidRPr="00933132">
      <w:rPr>
        <w:rFonts w:ascii="Arial Unicode MS" w:hAnsi="Arial Unicode MS" w:hint="eastAsia"/>
        <w:color w:val="000000"/>
        <w:sz w:val="18"/>
        <w:szCs w:val="24"/>
      </w:rPr>
      <w:t>語言治療師法</w:t>
    </w:r>
    <w:r>
      <w:rPr>
        <w:rFonts w:ascii="Arial Unicode MS" w:hAnsi="Arial Unicode MS" w:hint="eastAsia"/>
        <w:color w:val="000000"/>
        <w:sz w:val="18"/>
      </w:rPr>
      <w:t>〉〉</w:t>
    </w:r>
    <w:r w:rsidR="00A6011A" w:rsidRPr="00933132">
      <w:rPr>
        <w:rFonts w:ascii="Arial Unicode MS" w:hAnsi="Arial Unicode MS" w:hint="eastAsia"/>
        <w:sz w:val="18"/>
      </w:rPr>
      <w:t>S-link</w:t>
    </w:r>
    <w:r w:rsidR="00A6011A" w:rsidRPr="00933132">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73DB4" w14:textId="77777777" w:rsidR="008C1346" w:rsidRDefault="008C1346">
      <w:r>
        <w:separator/>
      </w:r>
    </w:p>
  </w:footnote>
  <w:footnote w:type="continuationSeparator" w:id="0">
    <w:p w14:paraId="3652B056" w14:textId="77777777" w:rsidR="008C1346" w:rsidRDefault="008C1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41F63"/>
    <w:rsid w:val="00066798"/>
    <w:rsid w:val="0007318D"/>
    <w:rsid w:val="000A7D62"/>
    <w:rsid w:val="000B19DF"/>
    <w:rsid w:val="00107884"/>
    <w:rsid w:val="0012255A"/>
    <w:rsid w:val="0017454E"/>
    <w:rsid w:val="0017627C"/>
    <w:rsid w:val="001A49BA"/>
    <w:rsid w:val="001A7684"/>
    <w:rsid w:val="001E02D7"/>
    <w:rsid w:val="001E4EAE"/>
    <w:rsid w:val="00260074"/>
    <w:rsid w:val="00263912"/>
    <w:rsid w:val="002B4B9C"/>
    <w:rsid w:val="002D0918"/>
    <w:rsid w:val="002E3B23"/>
    <w:rsid w:val="002F5997"/>
    <w:rsid w:val="003210B4"/>
    <w:rsid w:val="003222AE"/>
    <w:rsid w:val="00357B03"/>
    <w:rsid w:val="0038410A"/>
    <w:rsid w:val="003B13F3"/>
    <w:rsid w:val="003B20D6"/>
    <w:rsid w:val="003B5AF2"/>
    <w:rsid w:val="003C7A5B"/>
    <w:rsid w:val="00431EEC"/>
    <w:rsid w:val="004A0CC8"/>
    <w:rsid w:val="004B52A7"/>
    <w:rsid w:val="004F399F"/>
    <w:rsid w:val="005243A2"/>
    <w:rsid w:val="0053317C"/>
    <w:rsid w:val="005360FE"/>
    <w:rsid w:val="00567A84"/>
    <w:rsid w:val="005C3202"/>
    <w:rsid w:val="005C749F"/>
    <w:rsid w:val="00633DF3"/>
    <w:rsid w:val="00655D2F"/>
    <w:rsid w:val="00667975"/>
    <w:rsid w:val="00683312"/>
    <w:rsid w:val="006A2BCA"/>
    <w:rsid w:val="006B2AE3"/>
    <w:rsid w:val="006E01BF"/>
    <w:rsid w:val="006E0A7E"/>
    <w:rsid w:val="006F00F5"/>
    <w:rsid w:val="0073291A"/>
    <w:rsid w:val="007B1067"/>
    <w:rsid w:val="007C5BAB"/>
    <w:rsid w:val="0083757D"/>
    <w:rsid w:val="00843251"/>
    <w:rsid w:val="00845988"/>
    <w:rsid w:val="008616CC"/>
    <w:rsid w:val="0088239B"/>
    <w:rsid w:val="008B41D0"/>
    <w:rsid w:val="008C1346"/>
    <w:rsid w:val="008C2568"/>
    <w:rsid w:val="008D1172"/>
    <w:rsid w:val="00933132"/>
    <w:rsid w:val="00995A2A"/>
    <w:rsid w:val="009B737E"/>
    <w:rsid w:val="009D138E"/>
    <w:rsid w:val="009D54F3"/>
    <w:rsid w:val="009E0895"/>
    <w:rsid w:val="009E5BAA"/>
    <w:rsid w:val="00A278FD"/>
    <w:rsid w:val="00A51884"/>
    <w:rsid w:val="00A6011A"/>
    <w:rsid w:val="00A71C27"/>
    <w:rsid w:val="00A91F3F"/>
    <w:rsid w:val="00AD52B5"/>
    <w:rsid w:val="00B1246E"/>
    <w:rsid w:val="00B27F2D"/>
    <w:rsid w:val="00BA360D"/>
    <w:rsid w:val="00BA6E03"/>
    <w:rsid w:val="00BB16E7"/>
    <w:rsid w:val="00BC70EF"/>
    <w:rsid w:val="00BE0A20"/>
    <w:rsid w:val="00BF05B5"/>
    <w:rsid w:val="00BF26BB"/>
    <w:rsid w:val="00C16754"/>
    <w:rsid w:val="00C23A17"/>
    <w:rsid w:val="00C24428"/>
    <w:rsid w:val="00C357DC"/>
    <w:rsid w:val="00C358A8"/>
    <w:rsid w:val="00C42B4D"/>
    <w:rsid w:val="00C50466"/>
    <w:rsid w:val="00CD0B73"/>
    <w:rsid w:val="00D027CD"/>
    <w:rsid w:val="00D05DA0"/>
    <w:rsid w:val="00D36745"/>
    <w:rsid w:val="00D36C72"/>
    <w:rsid w:val="00D5270B"/>
    <w:rsid w:val="00D6375C"/>
    <w:rsid w:val="00D66E62"/>
    <w:rsid w:val="00D9145C"/>
    <w:rsid w:val="00DC0BEB"/>
    <w:rsid w:val="00DD2775"/>
    <w:rsid w:val="00DD5507"/>
    <w:rsid w:val="00E3409F"/>
    <w:rsid w:val="00E678EC"/>
    <w:rsid w:val="00E964F1"/>
    <w:rsid w:val="00EA74F4"/>
    <w:rsid w:val="00EB612F"/>
    <w:rsid w:val="00EE07B5"/>
    <w:rsid w:val="00F02793"/>
    <w:rsid w:val="00F3421C"/>
    <w:rsid w:val="00F607BA"/>
    <w:rsid w:val="00F82645"/>
    <w:rsid w:val="00F95B90"/>
    <w:rsid w:val="00FB5BF3"/>
    <w:rsid w:val="00FC2BA9"/>
    <w:rsid w:val="00FC5363"/>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BD1CC"/>
  <w15:docId w15:val="{EE03FC6B-FEE6-474F-B919-AAF125E8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3C7A5B"/>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933132"/>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0"/>
    <w:next w:val="a"/>
    <w:link w:val="30"/>
    <w:unhideWhenUsed/>
    <w:qFormat/>
    <w:rsid w:val="00A51884"/>
    <w:pPr>
      <w:widowControl/>
      <w:adjustRightInd w:val="0"/>
      <w:snapToGrid w:val="0"/>
      <w:ind w:leftChars="59" w:left="118"/>
      <w:outlineLvl w:val="2"/>
    </w:pPr>
    <w:rPr>
      <w:rFonts w:ascii="Arial Unicode MS" w:hAnsi="Arial Unicode MS" w:cs="Arial Unicode MS"/>
      <w:color w:val="808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5">
    <w:name w:val="FollowedHyperlink"/>
    <w:autoRedefine/>
    <w:rPr>
      <w:rFonts w:ascii="新細明體" w:hAnsi="新細明體"/>
      <w:color w:val="800080"/>
      <w:sz w:val="20"/>
      <w:u w:val="single"/>
    </w:rPr>
  </w:style>
  <w:style w:type="paragraph" w:styleId="a6">
    <w:name w:val="header"/>
    <w:basedOn w:val="a"/>
    <w:pPr>
      <w:tabs>
        <w:tab w:val="center" w:pos="4153"/>
        <w:tab w:val="right" w:pos="8306"/>
      </w:tabs>
      <w:snapToGrid w:val="0"/>
    </w:pPr>
    <w:rPr>
      <w:szCs w:val="20"/>
    </w:rPr>
  </w:style>
  <w:style w:type="paragraph" w:styleId="a7">
    <w:name w:val="footer"/>
    <w:basedOn w:val="a"/>
    <w:pPr>
      <w:tabs>
        <w:tab w:val="center" w:pos="4153"/>
        <w:tab w:val="right" w:pos="8306"/>
      </w:tabs>
      <w:snapToGrid w:val="0"/>
    </w:pPr>
    <w:rPr>
      <w:szCs w:val="20"/>
    </w:rPr>
  </w:style>
  <w:style w:type="character" w:styleId="a8">
    <w:name w:val="page number"/>
    <w:basedOn w:val="a1"/>
  </w:style>
  <w:style w:type="paragraph" w:styleId="10">
    <w:name w:val="toc 1"/>
    <w:basedOn w:val="a"/>
    <w:next w:val="a"/>
    <w:autoRedefine/>
    <w:semiHidden/>
    <w:rsid w:val="0083757D"/>
    <w:rPr>
      <w:rFonts w:ascii="新細明體" w:hAnsi="新細明體"/>
      <w:color w:val="993300"/>
    </w:rPr>
  </w:style>
  <w:style w:type="paragraph" w:styleId="a9">
    <w:name w:val="Document Map"/>
    <w:basedOn w:val="a"/>
    <w:link w:val="aa"/>
    <w:rsid w:val="00C16754"/>
    <w:rPr>
      <w:rFonts w:ascii="新細明體"/>
      <w:sz w:val="18"/>
      <w:szCs w:val="18"/>
    </w:rPr>
  </w:style>
  <w:style w:type="character" w:customStyle="1" w:styleId="aa">
    <w:name w:val="文件引導模式 字元"/>
    <w:link w:val="a9"/>
    <w:rsid w:val="00C16754"/>
    <w:rPr>
      <w:rFonts w:ascii="新細明體"/>
      <w:kern w:val="2"/>
      <w:sz w:val="18"/>
      <w:szCs w:val="18"/>
    </w:rPr>
  </w:style>
  <w:style w:type="character" w:customStyle="1" w:styleId="20">
    <w:name w:val="標題 2 字元"/>
    <w:link w:val="2"/>
    <w:rsid w:val="00933132"/>
    <w:rPr>
      <w:rFonts w:ascii="Arial Unicode MS" w:hAnsi="Arial Unicode MS" w:cs="Arial Unicode MS"/>
      <w:bCs/>
      <w:color w:val="990000"/>
      <w:kern w:val="2"/>
      <w:szCs w:val="48"/>
    </w:rPr>
  </w:style>
  <w:style w:type="character" w:styleId="ab">
    <w:name w:val="Unresolved Mention"/>
    <w:uiPriority w:val="99"/>
    <w:semiHidden/>
    <w:unhideWhenUsed/>
    <w:rsid w:val="0017627C"/>
    <w:rPr>
      <w:color w:val="605E5C"/>
      <w:shd w:val="clear" w:color="auto" w:fill="E1DFDD"/>
    </w:rPr>
  </w:style>
  <w:style w:type="character" w:customStyle="1" w:styleId="30">
    <w:name w:val="標題 3 字元"/>
    <w:link w:val="3"/>
    <w:rsid w:val="00A51884"/>
    <w:rPr>
      <w:rFonts w:ascii="Arial Unicode MS" w:hAnsi="Arial Unicode MS" w:cs="Arial Unicode MS"/>
      <w:color w:val="808000"/>
      <w:kern w:val="2"/>
      <w:szCs w:val="24"/>
    </w:rPr>
  </w:style>
  <w:style w:type="paragraph" w:styleId="a0">
    <w:name w:val="No Spacing"/>
    <w:uiPriority w:val="1"/>
    <w:qFormat/>
    <w:rsid w:val="00A51884"/>
    <w:pPr>
      <w:widowControl w:val="0"/>
    </w:pPr>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35486;&#35328;&#27835;&#30274;&#24107;&#27861;.htm" TargetMode="External"/><Relationship Id="rId18"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hyperlink" Target="https://www.6laws.net/comment.htm"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3/&#35486;&#35328;&#27835;&#30274;&#25152;&#35373;&#32622;&#27161;&#28310;.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hyperlink" Target="../law3/&#35486;&#35328;&#27835;&#30274;&#24107;&#27861;&#26045;&#34892;&#32048;&#2106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law3/&#37291;&#20107;&#20154;&#21729;&#22519;&#26989;&#30331;&#35352;&#21450;&#32380;&#32396;&#25945;&#32946;&#36774;&#27861;.docx" TargetMode="External"/><Relationship Id="rId23" Type="http://schemas.openxmlformats.org/officeDocument/2006/relationships/footer" Target="footer2.xml"/><Relationship Id="rId10" Type="http://schemas.openxmlformats.org/officeDocument/2006/relationships/hyperlink" Target="http://law.moj.gov.tw/LawClass/LawHistory.aspx?PCode=L0020135" TargetMode="External"/><Relationship Id="rId19" Type="http://schemas.openxmlformats.org/officeDocument/2006/relationships/hyperlink" Target="../law3/&#23560;&#38272;&#32887;&#26989;&#21450;&#25216;&#34899;&#20154;&#21729;&#29305;&#31278;&#32771;&#35430;&#35486;&#35328;&#27835;&#30274;&#24107;&#32771;&#35430;&#35215;&#21063;.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diff/index.html"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1619</Words>
  <Characters>9229</Characters>
  <Application>Microsoft Office Word</Application>
  <DocSecurity>0</DocSecurity>
  <Lines>76</Lines>
  <Paragraphs>21</Paragraphs>
  <ScaleCrop>false</ScaleCrop>
  <Company/>
  <LinksUpToDate>false</LinksUpToDate>
  <CharactersWithSpaces>10827</CharactersWithSpaces>
  <SharedDoc>false</SharedDoc>
  <HLinks>
    <vt:vector size="552" baseType="variant">
      <vt:variant>
        <vt:i4>2949124</vt:i4>
      </vt:variant>
      <vt:variant>
        <vt:i4>273</vt:i4>
      </vt:variant>
      <vt:variant>
        <vt:i4>0</vt:i4>
      </vt:variant>
      <vt:variant>
        <vt:i4>5</vt:i4>
      </vt:variant>
      <vt:variant>
        <vt:lpwstr>mailto:anita399646@hotmail.com</vt:lpwstr>
      </vt:variant>
      <vt:variant>
        <vt:lpwstr/>
      </vt:variant>
      <vt:variant>
        <vt:i4>8192049</vt:i4>
      </vt:variant>
      <vt:variant>
        <vt:i4>270</vt:i4>
      </vt:variant>
      <vt:variant>
        <vt:i4>0</vt:i4>
      </vt:variant>
      <vt:variant>
        <vt:i4>5</vt:i4>
      </vt:variant>
      <vt:variant>
        <vt:lpwstr>http://law.moj.gov.tw/</vt:lpwstr>
      </vt:variant>
      <vt:variant>
        <vt:lpwstr/>
      </vt:variant>
      <vt:variant>
        <vt:i4>6225996</vt:i4>
      </vt:variant>
      <vt:variant>
        <vt:i4>267</vt:i4>
      </vt:variant>
      <vt:variant>
        <vt:i4>0</vt:i4>
      </vt:variant>
      <vt:variant>
        <vt:i4>5</vt:i4>
      </vt:variant>
      <vt:variant>
        <vt:lpwstr>http://www.ly.gov.tw/</vt:lpwstr>
      </vt:variant>
      <vt:variant>
        <vt:lpwstr/>
      </vt:variant>
      <vt:variant>
        <vt:i4>786499</vt:i4>
      </vt:variant>
      <vt:variant>
        <vt:i4>264</vt:i4>
      </vt:variant>
      <vt:variant>
        <vt:i4>0</vt:i4>
      </vt:variant>
      <vt:variant>
        <vt:i4>5</vt:i4>
      </vt:variant>
      <vt:variant>
        <vt:lpwstr>http://www.president.gov.tw/</vt:lpwstr>
      </vt:variant>
      <vt:variant>
        <vt:lpwstr/>
      </vt:variant>
      <vt:variant>
        <vt:i4>7274612</vt:i4>
      </vt:variant>
      <vt:variant>
        <vt:i4>260</vt:i4>
      </vt:variant>
      <vt:variant>
        <vt:i4>0</vt:i4>
      </vt:variant>
      <vt:variant>
        <vt:i4>5</vt:i4>
      </vt:variant>
      <vt:variant>
        <vt:lpwstr/>
      </vt:variant>
      <vt:variant>
        <vt:lpwstr>top</vt:lpwstr>
      </vt:variant>
      <vt:variant>
        <vt:i4>7274612</vt:i4>
      </vt:variant>
      <vt:variant>
        <vt:i4>258</vt:i4>
      </vt:variant>
      <vt:variant>
        <vt:i4>0</vt:i4>
      </vt:variant>
      <vt:variant>
        <vt:i4>5</vt:i4>
      </vt:variant>
      <vt:variant>
        <vt:lpwstr/>
      </vt:variant>
      <vt:variant>
        <vt:lpwstr>top</vt:lpwstr>
      </vt:variant>
      <vt:variant>
        <vt:i4>1250009233</vt:i4>
      </vt:variant>
      <vt:variant>
        <vt:i4>255</vt:i4>
      </vt:variant>
      <vt:variant>
        <vt:i4>0</vt:i4>
      </vt:variant>
      <vt:variant>
        <vt:i4>5</vt:i4>
      </vt:variant>
      <vt:variant>
        <vt:lpwstr>../law3/語言治療師法施行細則.doc</vt:lpwstr>
      </vt:variant>
      <vt:variant>
        <vt:lpwstr/>
      </vt:variant>
      <vt:variant>
        <vt:i4>1117738643</vt:i4>
      </vt:variant>
      <vt:variant>
        <vt:i4>252</vt:i4>
      </vt:variant>
      <vt:variant>
        <vt:i4>0</vt:i4>
      </vt:variant>
      <vt:variant>
        <vt:i4>5</vt:i4>
      </vt:variant>
      <vt:variant>
        <vt:lpwstr>../law3/專門職業及技術人員特種考試語言治療師考試規則.doc</vt:lpwstr>
      </vt:variant>
      <vt:variant>
        <vt:lpwstr/>
      </vt:variant>
      <vt:variant>
        <vt:i4>3342433</vt:i4>
      </vt:variant>
      <vt:variant>
        <vt:i4>249</vt:i4>
      </vt:variant>
      <vt:variant>
        <vt:i4>0</vt:i4>
      </vt:variant>
      <vt:variant>
        <vt:i4>5</vt:i4>
      </vt:variant>
      <vt:variant>
        <vt:lpwstr/>
      </vt:variant>
      <vt:variant>
        <vt:lpwstr>a31</vt:lpwstr>
      </vt:variant>
      <vt:variant>
        <vt:i4>130186145</vt:i4>
      </vt:variant>
      <vt:variant>
        <vt:i4>246</vt:i4>
      </vt:variant>
      <vt:variant>
        <vt:i4>0</vt:i4>
      </vt:variant>
      <vt:variant>
        <vt:i4>5</vt:i4>
      </vt:variant>
      <vt:variant>
        <vt:lpwstr/>
      </vt:variant>
      <vt:variant>
        <vt:lpwstr>a章節索引</vt:lpwstr>
      </vt:variant>
      <vt:variant>
        <vt:i4>130186145</vt:i4>
      </vt:variant>
      <vt:variant>
        <vt:i4>243</vt:i4>
      </vt:variant>
      <vt:variant>
        <vt:i4>0</vt:i4>
      </vt:variant>
      <vt:variant>
        <vt:i4>5</vt:i4>
      </vt:variant>
      <vt:variant>
        <vt:lpwstr/>
      </vt:variant>
      <vt:variant>
        <vt:lpwstr>a章節索引</vt:lpwstr>
      </vt:variant>
      <vt:variant>
        <vt:i4>3342433</vt:i4>
      </vt:variant>
      <vt:variant>
        <vt:i4>240</vt:i4>
      </vt:variant>
      <vt:variant>
        <vt:i4>0</vt:i4>
      </vt:variant>
      <vt:variant>
        <vt:i4>5</vt:i4>
      </vt:variant>
      <vt:variant>
        <vt:lpwstr/>
      </vt:variant>
      <vt:variant>
        <vt:lpwstr>a30</vt:lpwstr>
      </vt:variant>
      <vt:variant>
        <vt:i4>3342433</vt:i4>
      </vt:variant>
      <vt:variant>
        <vt:i4>237</vt:i4>
      </vt:variant>
      <vt:variant>
        <vt:i4>0</vt:i4>
      </vt:variant>
      <vt:variant>
        <vt:i4>5</vt:i4>
      </vt:variant>
      <vt:variant>
        <vt:lpwstr/>
      </vt:variant>
      <vt:variant>
        <vt:lpwstr>a34</vt:lpwstr>
      </vt:variant>
      <vt:variant>
        <vt:i4>3211361</vt:i4>
      </vt:variant>
      <vt:variant>
        <vt:i4>234</vt:i4>
      </vt:variant>
      <vt:variant>
        <vt:i4>0</vt:i4>
      </vt:variant>
      <vt:variant>
        <vt:i4>5</vt:i4>
      </vt:variant>
      <vt:variant>
        <vt:lpwstr/>
      </vt:variant>
      <vt:variant>
        <vt:lpwstr>a15</vt:lpwstr>
      </vt:variant>
      <vt:variant>
        <vt:i4>3211361</vt:i4>
      </vt:variant>
      <vt:variant>
        <vt:i4>231</vt:i4>
      </vt:variant>
      <vt:variant>
        <vt:i4>0</vt:i4>
      </vt:variant>
      <vt:variant>
        <vt:i4>5</vt:i4>
      </vt:variant>
      <vt:variant>
        <vt:lpwstr/>
      </vt:variant>
      <vt:variant>
        <vt:lpwstr>a13</vt:lpwstr>
      </vt:variant>
      <vt:variant>
        <vt:i4>3211361</vt:i4>
      </vt:variant>
      <vt:variant>
        <vt:i4>228</vt:i4>
      </vt:variant>
      <vt:variant>
        <vt:i4>0</vt:i4>
      </vt:variant>
      <vt:variant>
        <vt:i4>5</vt:i4>
      </vt:variant>
      <vt:variant>
        <vt:lpwstr/>
      </vt:variant>
      <vt:variant>
        <vt:lpwstr>a10</vt:lpwstr>
      </vt:variant>
      <vt:variant>
        <vt:i4>3735649</vt:i4>
      </vt:variant>
      <vt:variant>
        <vt:i4>225</vt:i4>
      </vt:variant>
      <vt:variant>
        <vt:i4>0</vt:i4>
      </vt:variant>
      <vt:variant>
        <vt:i4>5</vt:i4>
      </vt:variant>
      <vt:variant>
        <vt:lpwstr/>
      </vt:variant>
      <vt:variant>
        <vt:lpwstr>a9</vt:lpwstr>
      </vt:variant>
      <vt:variant>
        <vt:i4>3604577</vt:i4>
      </vt:variant>
      <vt:variant>
        <vt:i4>222</vt:i4>
      </vt:variant>
      <vt:variant>
        <vt:i4>0</vt:i4>
      </vt:variant>
      <vt:variant>
        <vt:i4>5</vt:i4>
      </vt:variant>
      <vt:variant>
        <vt:lpwstr/>
      </vt:variant>
      <vt:variant>
        <vt:lpwstr>a7</vt:lpwstr>
      </vt:variant>
      <vt:variant>
        <vt:i4>3276897</vt:i4>
      </vt:variant>
      <vt:variant>
        <vt:i4>219</vt:i4>
      </vt:variant>
      <vt:variant>
        <vt:i4>0</vt:i4>
      </vt:variant>
      <vt:variant>
        <vt:i4>5</vt:i4>
      </vt:variant>
      <vt:variant>
        <vt:lpwstr/>
      </vt:variant>
      <vt:variant>
        <vt:lpwstr>a22</vt:lpwstr>
      </vt:variant>
      <vt:variant>
        <vt:i4>3211361</vt:i4>
      </vt:variant>
      <vt:variant>
        <vt:i4>216</vt:i4>
      </vt:variant>
      <vt:variant>
        <vt:i4>0</vt:i4>
      </vt:variant>
      <vt:variant>
        <vt:i4>5</vt:i4>
      </vt:variant>
      <vt:variant>
        <vt:lpwstr/>
      </vt:variant>
      <vt:variant>
        <vt:lpwstr>a13</vt:lpwstr>
      </vt:variant>
      <vt:variant>
        <vt:i4>3211361</vt:i4>
      </vt:variant>
      <vt:variant>
        <vt:i4>213</vt:i4>
      </vt:variant>
      <vt:variant>
        <vt:i4>0</vt:i4>
      </vt:variant>
      <vt:variant>
        <vt:i4>5</vt:i4>
      </vt:variant>
      <vt:variant>
        <vt:lpwstr/>
      </vt:variant>
      <vt:variant>
        <vt:lpwstr>a12</vt:lpwstr>
      </vt:variant>
      <vt:variant>
        <vt:i4>3211361</vt:i4>
      </vt:variant>
      <vt:variant>
        <vt:i4>210</vt:i4>
      </vt:variant>
      <vt:variant>
        <vt:i4>0</vt:i4>
      </vt:variant>
      <vt:variant>
        <vt:i4>5</vt:i4>
      </vt:variant>
      <vt:variant>
        <vt:lpwstr/>
      </vt:variant>
      <vt:variant>
        <vt:lpwstr>a16</vt:lpwstr>
      </vt:variant>
      <vt:variant>
        <vt:i4>3276897</vt:i4>
      </vt:variant>
      <vt:variant>
        <vt:i4>207</vt:i4>
      </vt:variant>
      <vt:variant>
        <vt:i4>0</vt:i4>
      </vt:variant>
      <vt:variant>
        <vt:i4>5</vt:i4>
      </vt:variant>
      <vt:variant>
        <vt:lpwstr/>
      </vt:variant>
      <vt:variant>
        <vt:lpwstr>a26</vt:lpwstr>
      </vt:variant>
      <vt:variant>
        <vt:i4>3276897</vt:i4>
      </vt:variant>
      <vt:variant>
        <vt:i4>204</vt:i4>
      </vt:variant>
      <vt:variant>
        <vt:i4>0</vt:i4>
      </vt:variant>
      <vt:variant>
        <vt:i4>5</vt:i4>
      </vt:variant>
      <vt:variant>
        <vt:lpwstr/>
      </vt:variant>
      <vt:variant>
        <vt:lpwstr>a21</vt:lpwstr>
      </vt:variant>
      <vt:variant>
        <vt:i4>3276897</vt:i4>
      </vt:variant>
      <vt:variant>
        <vt:i4>201</vt:i4>
      </vt:variant>
      <vt:variant>
        <vt:i4>0</vt:i4>
      </vt:variant>
      <vt:variant>
        <vt:i4>5</vt:i4>
      </vt:variant>
      <vt:variant>
        <vt:lpwstr/>
      </vt:variant>
      <vt:variant>
        <vt:lpwstr>a20</vt:lpwstr>
      </vt:variant>
      <vt:variant>
        <vt:i4>3211361</vt:i4>
      </vt:variant>
      <vt:variant>
        <vt:i4>198</vt:i4>
      </vt:variant>
      <vt:variant>
        <vt:i4>0</vt:i4>
      </vt:variant>
      <vt:variant>
        <vt:i4>5</vt:i4>
      </vt:variant>
      <vt:variant>
        <vt:lpwstr/>
      </vt:variant>
      <vt:variant>
        <vt:lpwstr>a19</vt:lpwstr>
      </vt:variant>
      <vt:variant>
        <vt:i4>3211361</vt:i4>
      </vt:variant>
      <vt:variant>
        <vt:i4>195</vt:i4>
      </vt:variant>
      <vt:variant>
        <vt:i4>0</vt:i4>
      </vt:variant>
      <vt:variant>
        <vt:i4>5</vt:i4>
      </vt:variant>
      <vt:variant>
        <vt:lpwstr/>
      </vt:variant>
      <vt:variant>
        <vt:lpwstr>a18</vt:lpwstr>
      </vt:variant>
      <vt:variant>
        <vt:i4>3211361</vt:i4>
      </vt:variant>
      <vt:variant>
        <vt:i4>192</vt:i4>
      </vt:variant>
      <vt:variant>
        <vt:i4>0</vt:i4>
      </vt:variant>
      <vt:variant>
        <vt:i4>5</vt:i4>
      </vt:variant>
      <vt:variant>
        <vt:lpwstr/>
      </vt:variant>
      <vt:variant>
        <vt:lpwstr>a11</vt:lpwstr>
      </vt:variant>
      <vt:variant>
        <vt:i4>3211361</vt:i4>
      </vt:variant>
      <vt:variant>
        <vt:i4>189</vt:i4>
      </vt:variant>
      <vt:variant>
        <vt:i4>0</vt:i4>
      </vt:variant>
      <vt:variant>
        <vt:i4>5</vt:i4>
      </vt:variant>
      <vt:variant>
        <vt:lpwstr/>
      </vt:variant>
      <vt:variant>
        <vt:lpwstr>a11</vt:lpwstr>
      </vt:variant>
      <vt:variant>
        <vt:i4>3211361</vt:i4>
      </vt:variant>
      <vt:variant>
        <vt:i4>186</vt:i4>
      </vt:variant>
      <vt:variant>
        <vt:i4>0</vt:i4>
      </vt:variant>
      <vt:variant>
        <vt:i4>5</vt:i4>
      </vt:variant>
      <vt:variant>
        <vt:lpwstr/>
      </vt:variant>
      <vt:variant>
        <vt:lpwstr>a10</vt:lpwstr>
      </vt:variant>
      <vt:variant>
        <vt:i4>3735649</vt:i4>
      </vt:variant>
      <vt:variant>
        <vt:i4>183</vt:i4>
      </vt:variant>
      <vt:variant>
        <vt:i4>0</vt:i4>
      </vt:variant>
      <vt:variant>
        <vt:i4>5</vt:i4>
      </vt:variant>
      <vt:variant>
        <vt:lpwstr/>
      </vt:variant>
      <vt:variant>
        <vt:lpwstr>a9</vt:lpwstr>
      </vt:variant>
      <vt:variant>
        <vt:i4>3604577</vt:i4>
      </vt:variant>
      <vt:variant>
        <vt:i4>180</vt:i4>
      </vt:variant>
      <vt:variant>
        <vt:i4>0</vt:i4>
      </vt:variant>
      <vt:variant>
        <vt:i4>5</vt:i4>
      </vt:variant>
      <vt:variant>
        <vt:lpwstr/>
      </vt:variant>
      <vt:variant>
        <vt:lpwstr>a7</vt:lpwstr>
      </vt:variant>
      <vt:variant>
        <vt:i4>3211361</vt:i4>
      </vt:variant>
      <vt:variant>
        <vt:i4>177</vt:i4>
      </vt:variant>
      <vt:variant>
        <vt:i4>0</vt:i4>
      </vt:variant>
      <vt:variant>
        <vt:i4>5</vt:i4>
      </vt:variant>
      <vt:variant>
        <vt:lpwstr/>
      </vt:variant>
      <vt:variant>
        <vt:lpwstr>a14</vt:lpwstr>
      </vt:variant>
      <vt:variant>
        <vt:i4>3276897</vt:i4>
      </vt:variant>
      <vt:variant>
        <vt:i4>174</vt:i4>
      </vt:variant>
      <vt:variant>
        <vt:i4>0</vt:i4>
      </vt:variant>
      <vt:variant>
        <vt:i4>5</vt:i4>
      </vt:variant>
      <vt:variant>
        <vt:lpwstr/>
      </vt:variant>
      <vt:variant>
        <vt:lpwstr>a25</vt:lpwstr>
      </vt:variant>
      <vt:variant>
        <vt:i4>3276897</vt:i4>
      </vt:variant>
      <vt:variant>
        <vt:i4>171</vt:i4>
      </vt:variant>
      <vt:variant>
        <vt:i4>0</vt:i4>
      </vt:variant>
      <vt:variant>
        <vt:i4>5</vt:i4>
      </vt:variant>
      <vt:variant>
        <vt:lpwstr/>
      </vt:variant>
      <vt:variant>
        <vt:lpwstr>a23</vt:lpwstr>
      </vt:variant>
      <vt:variant>
        <vt:i4>3276897</vt:i4>
      </vt:variant>
      <vt:variant>
        <vt:i4>168</vt:i4>
      </vt:variant>
      <vt:variant>
        <vt:i4>0</vt:i4>
      </vt:variant>
      <vt:variant>
        <vt:i4>5</vt:i4>
      </vt:variant>
      <vt:variant>
        <vt:lpwstr/>
      </vt:variant>
      <vt:variant>
        <vt:lpwstr>a25</vt:lpwstr>
      </vt:variant>
      <vt:variant>
        <vt:i4>3276897</vt:i4>
      </vt:variant>
      <vt:variant>
        <vt:i4>165</vt:i4>
      </vt:variant>
      <vt:variant>
        <vt:i4>0</vt:i4>
      </vt:variant>
      <vt:variant>
        <vt:i4>5</vt:i4>
      </vt:variant>
      <vt:variant>
        <vt:lpwstr/>
      </vt:variant>
      <vt:variant>
        <vt:lpwstr>a24</vt:lpwstr>
      </vt:variant>
      <vt:variant>
        <vt:i4>3276897</vt:i4>
      </vt:variant>
      <vt:variant>
        <vt:i4>162</vt:i4>
      </vt:variant>
      <vt:variant>
        <vt:i4>0</vt:i4>
      </vt:variant>
      <vt:variant>
        <vt:i4>5</vt:i4>
      </vt:variant>
      <vt:variant>
        <vt:lpwstr/>
      </vt:variant>
      <vt:variant>
        <vt:lpwstr>a23</vt:lpwstr>
      </vt:variant>
      <vt:variant>
        <vt:i4>3276897</vt:i4>
      </vt:variant>
      <vt:variant>
        <vt:i4>159</vt:i4>
      </vt:variant>
      <vt:variant>
        <vt:i4>0</vt:i4>
      </vt:variant>
      <vt:variant>
        <vt:i4>5</vt:i4>
      </vt:variant>
      <vt:variant>
        <vt:lpwstr/>
      </vt:variant>
      <vt:variant>
        <vt:lpwstr>a20</vt:lpwstr>
      </vt:variant>
      <vt:variant>
        <vt:i4>3211361</vt:i4>
      </vt:variant>
      <vt:variant>
        <vt:i4>156</vt:i4>
      </vt:variant>
      <vt:variant>
        <vt:i4>0</vt:i4>
      </vt:variant>
      <vt:variant>
        <vt:i4>5</vt:i4>
      </vt:variant>
      <vt:variant>
        <vt:lpwstr/>
      </vt:variant>
      <vt:variant>
        <vt:lpwstr>a16</vt:lpwstr>
      </vt:variant>
      <vt:variant>
        <vt:i4>3276897</vt:i4>
      </vt:variant>
      <vt:variant>
        <vt:i4>153</vt:i4>
      </vt:variant>
      <vt:variant>
        <vt:i4>0</vt:i4>
      </vt:variant>
      <vt:variant>
        <vt:i4>5</vt:i4>
      </vt:variant>
      <vt:variant>
        <vt:lpwstr/>
      </vt:variant>
      <vt:variant>
        <vt:lpwstr>a2</vt:lpwstr>
      </vt:variant>
      <vt:variant>
        <vt:i4>3276897</vt:i4>
      </vt:variant>
      <vt:variant>
        <vt:i4>150</vt:i4>
      </vt:variant>
      <vt:variant>
        <vt:i4>0</vt:i4>
      </vt:variant>
      <vt:variant>
        <vt:i4>5</vt:i4>
      </vt:variant>
      <vt:variant>
        <vt:lpwstr/>
      </vt:variant>
      <vt:variant>
        <vt:lpwstr>a24</vt:lpwstr>
      </vt:variant>
      <vt:variant>
        <vt:i4>3211361</vt:i4>
      </vt:variant>
      <vt:variant>
        <vt:i4>147</vt:i4>
      </vt:variant>
      <vt:variant>
        <vt:i4>0</vt:i4>
      </vt:variant>
      <vt:variant>
        <vt:i4>5</vt:i4>
      </vt:variant>
      <vt:variant>
        <vt:lpwstr/>
      </vt:variant>
      <vt:variant>
        <vt:lpwstr>a19</vt:lpwstr>
      </vt:variant>
      <vt:variant>
        <vt:i4>3211361</vt:i4>
      </vt:variant>
      <vt:variant>
        <vt:i4>144</vt:i4>
      </vt:variant>
      <vt:variant>
        <vt:i4>0</vt:i4>
      </vt:variant>
      <vt:variant>
        <vt:i4>5</vt:i4>
      </vt:variant>
      <vt:variant>
        <vt:lpwstr/>
      </vt:variant>
      <vt:variant>
        <vt:lpwstr>a15</vt:lpwstr>
      </vt:variant>
      <vt:variant>
        <vt:i4>3473505</vt:i4>
      </vt:variant>
      <vt:variant>
        <vt:i4>141</vt:i4>
      </vt:variant>
      <vt:variant>
        <vt:i4>0</vt:i4>
      </vt:variant>
      <vt:variant>
        <vt:i4>5</vt:i4>
      </vt:variant>
      <vt:variant>
        <vt:lpwstr/>
      </vt:variant>
      <vt:variant>
        <vt:lpwstr>a5</vt:lpwstr>
      </vt:variant>
      <vt:variant>
        <vt:i4>130186145</vt:i4>
      </vt:variant>
      <vt:variant>
        <vt:i4>138</vt:i4>
      </vt:variant>
      <vt:variant>
        <vt:i4>0</vt:i4>
      </vt:variant>
      <vt:variant>
        <vt:i4>5</vt:i4>
      </vt:variant>
      <vt:variant>
        <vt:lpwstr/>
      </vt:variant>
      <vt:variant>
        <vt:lpwstr>a章節索引</vt:lpwstr>
      </vt:variant>
      <vt:variant>
        <vt:i4>3735649</vt:i4>
      </vt:variant>
      <vt:variant>
        <vt:i4>135</vt:i4>
      </vt:variant>
      <vt:variant>
        <vt:i4>0</vt:i4>
      </vt:variant>
      <vt:variant>
        <vt:i4>5</vt:i4>
      </vt:variant>
      <vt:variant>
        <vt:lpwstr/>
      </vt:variant>
      <vt:variant>
        <vt:lpwstr>a9</vt:lpwstr>
      </vt:variant>
      <vt:variant>
        <vt:i4>3342433</vt:i4>
      </vt:variant>
      <vt:variant>
        <vt:i4>132</vt:i4>
      </vt:variant>
      <vt:variant>
        <vt:i4>0</vt:i4>
      </vt:variant>
      <vt:variant>
        <vt:i4>5</vt:i4>
      </vt:variant>
      <vt:variant>
        <vt:lpwstr/>
      </vt:variant>
      <vt:variant>
        <vt:lpwstr>a35</vt:lpwstr>
      </vt:variant>
      <vt:variant>
        <vt:i4>3342433</vt:i4>
      </vt:variant>
      <vt:variant>
        <vt:i4>129</vt:i4>
      </vt:variant>
      <vt:variant>
        <vt:i4>0</vt:i4>
      </vt:variant>
      <vt:variant>
        <vt:i4>5</vt:i4>
      </vt:variant>
      <vt:variant>
        <vt:lpwstr/>
      </vt:variant>
      <vt:variant>
        <vt:lpwstr>a32</vt:lpwstr>
      </vt:variant>
      <vt:variant>
        <vt:i4>3342433</vt:i4>
      </vt:variant>
      <vt:variant>
        <vt:i4>126</vt:i4>
      </vt:variant>
      <vt:variant>
        <vt:i4>0</vt:i4>
      </vt:variant>
      <vt:variant>
        <vt:i4>5</vt:i4>
      </vt:variant>
      <vt:variant>
        <vt:lpwstr/>
      </vt:variant>
      <vt:variant>
        <vt:lpwstr>a32</vt:lpwstr>
      </vt:variant>
      <vt:variant>
        <vt:i4>3342433</vt:i4>
      </vt:variant>
      <vt:variant>
        <vt:i4>123</vt:i4>
      </vt:variant>
      <vt:variant>
        <vt:i4>0</vt:i4>
      </vt:variant>
      <vt:variant>
        <vt:i4>5</vt:i4>
      </vt:variant>
      <vt:variant>
        <vt:lpwstr/>
      </vt:variant>
      <vt:variant>
        <vt:lpwstr>a30</vt:lpwstr>
      </vt:variant>
      <vt:variant>
        <vt:i4>3342433</vt:i4>
      </vt:variant>
      <vt:variant>
        <vt:i4>120</vt:i4>
      </vt:variant>
      <vt:variant>
        <vt:i4>0</vt:i4>
      </vt:variant>
      <vt:variant>
        <vt:i4>5</vt:i4>
      </vt:variant>
      <vt:variant>
        <vt:lpwstr/>
      </vt:variant>
      <vt:variant>
        <vt:lpwstr>a32</vt:lpwstr>
      </vt:variant>
      <vt:variant>
        <vt:i4>3342433</vt:i4>
      </vt:variant>
      <vt:variant>
        <vt:i4>117</vt:i4>
      </vt:variant>
      <vt:variant>
        <vt:i4>0</vt:i4>
      </vt:variant>
      <vt:variant>
        <vt:i4>5</vt:i4>
      </vt:variant>
      <vt:variant>
        <vt:lpwstr/>
      </vt:variant>
      <vt:variant>
        <vt:lpwstr>a36</vt:lpwstr>
      </vt:variant>
      <vt:variant>
        <vt:i4>3342433</vt:i4>
      </vt:variant>
      <vt:variant>
        <vt:i4>114</vt:i4>
      </vt:variant>
      <vt:variant>
        <vt:i4>0</vt:i4>
      </vt:variant>
      <vt:variant>
        <vt:i4>5</vt:i4>
      </vt:variant>
      <vt:variant>
        <vt:lpwstr/>
      </vt:variant>
      <vt:variant>
        <vt:lpwstr>a35</vt:lpwstr>
      </vt:variant>
      <vt:variant>
        <vt:i4>3342433</vt:i4>
      </vt:variant>
      <vt:variant>
        <vt:i4>111</vt:i4>
      </vt:variant>
      <vt:variant>
        <vt:i4>0</vt:i4>
      </vt:variant>
      <vt:variant>
        <vt:i4>5</vt:i4>
      </vt:variant>
      <vt:variant>
        <vt:lpwstr/>
      </vt:variant>
      <vt:variant>
        <vt:lpwstr>a35</vt:lpwstr>
      </vt:variant>
      <vt:variant>
        <vt:i4>3342433</vt:i4>
      </vt:variant>
      <vt:variant>
        <vt:i4>108</vt:i4>
      </vt:variant>
      <vt:variant>
        <vt:i4>0</vt:i4>
      </vt:variant>
      <vt:variant>
        <vt:i4>5</vt:i4>
      </vt:variant>
      <vt:variant>
        <vt:lpwstr/>
      </vt:variant>
      <vt:variant>
        <vt:lpwstr>a32</vt:lpwstr>
      </vt:variant>
      <vt:variant>
        <vt:i4>3342433</vt:i4>
      </vt:variant>
      <vt:variant>
        <vt:i4>105</vt:i4>
      </vt:variant>
      <vt:variant>
        <vt:i4>0</vt:i4>
      </vt:variant>
      <vt:variant>
        <vt:i4>5</vt:i4>
      </vt:variant>
      <vt:variant>
        <vt:lpwstr/>
      </vt:variant>
      <vt:variant>
        <vt:lpwstr>a35</vt:lpwstr>
      </vt:variant>
      <vt:variant>
        <vt:i4>3342433</vt:i4>
      </vt:variant>
      <vt:variant>
        <vt:i4>102</vt:i4>
      </vt:variant>
      <vt:variant>
        <vt:i4>0</vt:i4>
      </vt:variant>
      <vt:variant>
        <vt:i4>5</vt:i4>
      </vt:variant>
      <vt:variant>
        <vt:lpwstr/>
      </vt:variant>
      <vt:variant>
        <vt:lpwstr>a30</vt:lpwstr>
      </vt:variant>
      <vt:variant>
        <vt:i4>3342433</vt:i4>
      </vt:variant>
      <vt:variant>
        <vt:i4>99</vt:i4>
      </vt:variant>
      <vt:variant>
        <vt:i4>0</vt:i4>
      </vt:variant>
      <vt:variant>
        <vt:i4>5</vt:i4>
      </vt:variant>
      <vt:variant>
        <vt:lpwstr/>
      </vt:variant>
      <vt:variant>
        <vt:lpwstr>a35</vt:lpwstr>
      </vt:variant>
      <vt:variant>
        <vt:i4>472749482</vt:i4>
      </vt:variant>
      <vt:variant>
        <vt:i4>96</vt:i4>
      </vt:variant>
      <vt:variant>
        <vt:i4>0</vt:i4>
      </vt:variant>
      <vt:variant>
        <vt:i4>5</vt:i4>
      </vt:variant>
      <vt:variant>
        <vt:lpwstr>../law3/語言治療所設置標準.doc</vt:lpwstr>
      </vt:variant>
      <vt:variant>
        <vt:lpwstr/>
      </vt:variant>
      <vt:variant>
        <vt:i4>3342433</vt:i4>
      </vt:variant>
      <vt:variant>
        <vt:i4>93</vt:i4>
      </vt:variant>
      <vt:variant>
        <vt:i4>0</vt:i4>
      </vt:variant>
      <vt:variant>
        <vt:i4>5</vt:i4>
      </vt:variant>
      <vt:variant>
        <vt:lpwstr/>
      </vt:variant>
      <vt:variant>
        <vt:lpwstr>a35</vt:lpwstr>
      </vt:variant>
      <vt:variant>
        <vt:i4>3342433</vt:i4>
      </vt:variant>
      <vt:variant>
        <vt:i4>90</vt:i4>
      </vt:variant>
      <vt:variant>
        <vt:i4>0</vt:i4>
      </vt:variant>
      <vt:variant>
        <vt:i4>5</vt:i4>
      </vt:variant>
      <vt:variant>
        <vt:lpwstr/>
      </vt:variant>
      <vt:variant>
        <vt:lpwstr>a32</vt:lpwstr>
      </vt:variant>
      <vt:variant>
        <vt:i4>130186145</vt:i4>
      </vt:variant>
      <vt:variant>
        <vt:i4>87</vt:i4>
      </vt:variant>
      <vt:variant>
        <vt:i4>0</vt:i4>
      </vt:variant>
      <vt:variant>
        <vt:i4>5</vt:i4>
      </vt:variant>
      <vt:variant>
        <vt:lpwstr/>
      </vt:variant>
      <vt:variant>
        <vt:lpwstr>a章節索引</vt:lpwstr>
      </vt:variant>
      <vt:variant>
        <vt:i4>3342433</vt:i4>
      </vt:variant>
      <vt:variant>
        <vt:i4>84</vt:i4>
      </vt:variant>
      <vt:variant>
        <vt:i4>0</vt:i4>
      </vt:variant>
      <vt:variant>
        <vt:i4>5</vt:i4>
      </vt:variant>
      <vt:variant>
        <vt:lpwstr/>
      </vt:variant>
      <vt:variant>
        <vt:lpwstr>a37</vt:lpwstr>
      </vt:variant>
      <vt:variant>
        <vt:i4>3342433</vt:i4>
      </vt:variant>
      <vt:variant>
        <vt:i4>81</vt:i4>
      </vt:variant>
      <vt:variant>
        <vt:i4>0</vt:i4>
      </vt:variant>
      <vt:variant>
        <vt:i4>5</vt:i4>
      </vt:variant>
      <vt:variant>
        <vt:lpwstr/>
      </vt:variant>
      <vt:variant>
        <vt:lpwstr>a30</vt:lpwstr>
      </vt:variant>
      <vt:variant>
        <vt:i4>3342433</vt:i4>
      </vt:variant>
      <vt:variant>
        <vt:i4>78</vt:i4>
      </vt:variant>
      <vt:variant>
        <vt:i4>0</vt:i4>
      </vt:variant>
      <vt:variant>
        <vt:i4>5</vt:i4>
      </vt:variant>
      <vt:variant>
        <vt:lpwstr/>
      </vt:variant>
      <vt:variant>
        <vt:lpwstr>a33</vt:lpwstr>
      </vt:variant>
      <vt:variant>
        <vt:i4>3342433</vt:i4>
      </vt:variant>
      <vt:variant>
        <vt:i4>75</vt:i4>
      </vt:variant>
      <vt:variant>
        <vt:i4>0</vt:i4>
      </vt:variant>
      <vt:variant>
        <vt:i4>5</vt:i4>
      </vt:variant>
      <vt:variant>
        <vt:lpwstr/>
      </vt:variant>
      <vt:variant>
        <vt:lpwstr>a37</vt:lpwstr>
      </vt:variant>
      <vt:variant>
        <vt:i4>3342433</vt:i4>
      </vt:variant>
      <vt:variant>
        <vt:i4>72</vt:i4>
      </vt:variant>
      <vt:variant>
        <vt:i4>0</vt:i4>
      </vt:variant>
      <vt:variant>
        <vt:i4>5</vt:i4>
      </vt:variant>
      <vt:variant>
        <vt:lpwstr/>
      </vt:variant>
      <vt:variant>
        <vt:lpwstr>a36</vt:lpwstr>
      </vt:variant>
      <vt:variant>
        <vt:i4>3342433</vt:i4>
      </vt:variant>
      <vt:variant>
        <vt:i4>69</vt:i4>
      </vt:variant>
      <vt:variant>
        <vt:i4>0</vt:i4>
      </vt:variant>
      <vt:variant>
        <vt:i4>5</vt:i4>
      </vt:variant>
      <vt:variant>
        <vt:lpwstr/>
      </vt:variant>
      <vt:variant>
        <vt:lpwstr>a36</vt:lpwstr>
      </vt:variant>
      <vt:variant>
        <vt:i4>3342433</vt:i4>
      </vt:variant>
      <vt:variant>
        <vt:i4>66</vt:i4>
      </vt:variant>
      <vt:variant>
        <vt:i4>0</vt:i4>
      </vt:variant>
      <vt:variant>
        <vt:i4>5</vt:i4>
      </vt:variant>
      <vt:variant>
        <vt:lpwstr/>
      </vt:variant>
      <vt:variant>
        <vt:lpwstr>a34</vt:lpwstr>
      </vt:variant>
      <vt:variant>
        <vt:i4>3342433</vt:i4>
      </vt:variant>
      <vt:variant>
        <vt:i4>63</vt:i4>
      </vt:variant>
      <vt:variant>
        <vt:i4>0</vt:i4>
      </vt:variant>
      <vt:variant>
        <vt:i4>5</vt:i4>
      </vt:variant>
      <vt:variant>
        <vt:lpwstr/>
      </vt:variant>
      <vt:variant>
        <vt:lpwstr>a37</vt:lpwstr>
      </vt:variant>
      <vt:variant>
        <vt:i4>3342433</vt:i4>
      </vt:variant>
      <vt:variant>
        <vt:i4>60</vt:i4>
      </vt:variant>
      <vt:variant>
        <vt:i4>0</vt:i4>
      </vt:variant>
      <vt:variant>
        <vt:i4>5</vt:i4>
      </vt:variant>
      <vt:variant>
        <vt:lpwstr/>
      </vt:variant>
      <vt:variant>
        <vt:lpwstr>a34</vt:lpwstr>
      </vt:variant>
      <vt:variant>
        <vt:i4>3342433</vt:i4>
      </vt:variant>
      <vt:variant>
        <vt:i4>57</vt:i4>
      </vt:variant>
      <vt:variant>
        <vt:i4>0</vt:i4>
      </vt:variant>
      <vt:variant>
        <vt:i4>5</vt:i4>
      </vt:variant>
      <vt:variant>
        <vt:lpwstr/>
      </vt:variant>
      <vt:variant>
        <vt:lpwstr>a37</vt:lpwstr>
      </vt:variant>
      <vt:variant>
        <vt:i4>3342433</vt:i4>
      </vt:variant>
      <vt:variant>
        <vt:i4>54</vt:i4>
      </vt:variant>
      <vt:variant>
        <vt:i4>0</vt:i4>
      </vt:variant>
      <vt:variant>
        <vt:i4>5</vt:i4>
      </vt:variant>
      <vt:variant>
        <vt:lpwstr/>
      </vt:variant>
      <vt:variant>
        <vt:lpwstr>a34</vt:lpwstr>
      </vt:variant>
      <vt:variant>
        <vt:i4>1841774475</vt:i4>
      </vt:variant>
      <vt:variant>
        <vt:i4>51</vt:i4>
      </vt:variant>
      <vt:variant>
        <vt:i4>0</vt:i4>
      </vt:variant>
      <vt:variant>
        <vt:i4>5</vt:i4>
      </vt:variant>
      <vt:variant>
        <vt:lpwstr>../law3/醫事人員執業登記及繼續教育辦法.doc</vt:lpwstr>
      </vt:variant>
      <vt:variant>
        <vt:lpwstr/>
      </vt:variant>
      <vt:variant>
        <vt:i4>3342433</vt:i4>
      </vt:variant>
      <vt:variant>
        <vt:i4>48</vt:i4>
      </vt:variant>
      <vt:variant>
        <vt:i4>0</vt:i4>
      </vt:variant>
      <vt:variant>
        <vt:i4>5</vt:i4>
      </vt:variant>
      <vt:variant>
        <vt:lpwstr/>
      </vt:variant>
      <vt:variant>
        <vt:lpwstr>a37</vt:lpwstr>
      </vt:variant>
      <vt:variant>
        <vt:i4>3342433</vt:i4>
      </vt:variant>
      <vt:variant>
        <vt:i4>45</vt:i4>
      </vt:variant>
      <vt:variant>
        <vt:i4>0</vt:i4>
      </vt:variant>
      <vt:variant>
        <vt:i4>5</vt:i4>
      </vt:variant>
      <vt:variant>
        <vt:lpwstr/>
      </vt:variant>
      <vt:variant>
        <vt:lpwstr>a34</vt:lpwstr>
      </vt:variant>
      <vt:variant>
        <vt:i4>130186145</vt:i4>
      </vt:variant>
      <vt:variant>
        <vt:i4>42</vt:i4>
      </vt:variant>
      <vt:variant>
        <vt:i4>0</vt:i4>
      </vt:variant>
      <vt:variant>
        <vt:i4>5</vt:i4>
      </vt:variant>
      <vt:variant>
        <vt:lpwstr/>
      </vt:variant>
      <vt:variant>
        <vt:lpwstr>a章節索引</vt:lpwstr>
      </vt:variant>
      <vt:variant>
        <vt:i4>3342433</vt:i4>
      </vt:variant>
      <vt:variant>
        <vt:i4>39</vt:i4>
      </vt:variant>
      <vt:variant>
        <vt:i4>0</vt:i4>
      </vt:variant>
      <vt:variant>
        <vt:i4>5</vt:i4>
      </vt:variant>
      <vt:variant>
        <vt:lpwstr/>
      </vt:variant>
      <vt:variant>
        <vt:lpwstr>a30</vt:lpwstr>
      </vt:variant>
      <vt:variant>
        <vt:i4>26431853</vt:i4>
      </vt:variant>
      <vt:variant>
        <vt:i4>36</vt:i4>
      </vt:variant>
      <vt:variant>
        <vt:i4>0</vt:i4>
      </vt:variant>
      <vt:variant>
        <vt:i4>5</vt:i4>
      </vt:variant>
      <vt:variant>
        <vt:lpwstr/>
      </vt:variant>
      <vt:variant>
        <vt:lpwstr>_第六章__附</vt:lpwstr>
      </vt:variant>
      <vt:variant>
        <vt:i4>1724850087</vt:i4>
      </vt:variant>
      <vt:variant>
        <vt:i4>33</vt:i4>
      </vt:variant>
      <vt:variant>
        <vt:i4>0</vt:i4>
      </vt:variant>
      <vt:variant>
        <vt:i4>5</vt:i4>
      </vt:variant>
      <vt:variant>
        <vt:lpwstr/>
      </vt:variant>
      <vt:variant>
        <vt:lpwstr>_第五章公會</vt:lpwstr>
      </vt:variant>
      <vt:variant>
        <vt:i4>1401629172</vt:i4>
      </vt:variant>
      <vt:variant>
        <vt:i4>30</vt:i4>
      </vt:variant>
      <vt:variant>
        <vt:i4>0</vt:i4>
      </vt:variant>
      <vt:variant>
        <vt:i4>5</vt:i4>
      </vt:variant>
      <vt:variant>
        <vt:lpwstr/>
      </vt:variant>
      <vt:variant>
        <vt:lpwstr>_第四章罰則</vt:lpwstr>
      </vt:variant>
      <vt:variant>
        <vt:i4>1761532802</vt:i4>
      </vt:variant>
      <vt:variant>
        <vt:i4>27</vt:i4>
      </vt:variant>
      <vt:variant>
        <vt:i4>0</vt:i4>
      </vt:variant>
      <vt:variant>
        <vt:i4>5</vt:i4>
      </vt:variant>
      <vt:variant>
        <vt:lpwstr/>
      </vt:variant>
      <vt:variant>
        <vt:lpwstr>_第三章__開業</vt:lpwstr>
      </vt:variant>
      <vt:variant>
        <vt:i4>26431116</vt:i4>
      </vt:variant>
      <vt:variant>
        <vt:i4>24</vt:i4>
      </vt:variant>
      <vt:variant>
        <vt:i4>0</vt:i4>
      </vt:variant>
      <vt:variant>
        <vt:i4>5</vt:i4>
      </vt:variant>
      <vt:variant>
        <vt:lpwstr/>
      </vt:variant>
      <vt:variant>
        <vt:lpwstr>_第二章__執</vt:lpwstr>
      </vt:variant>
      <vt:variant>
        <vt:i4>1406414909</vt:i4>
      </vt:variant>
      <vt:variant>
        <vt:i4>21</vt:i4>
      </vt:variant>
      <vt:variant>
        <vt:i4>0</vt:i4>
      </vt:variant>
      <vt:variant>
        <vt:i4>5</vt:i4>
      </vt:variant>
      <vt:variant>
        <vt:lpwstr/>
      </vt:variant>
      <vt:variant>
        <vt:lpwstr>_第一章__總則</vt:lpwstr>
      </vt:variant>
      <vt:variant>
        <vt:i4>3342433</vt:i4>
      </vt:variant>
      <vt:variant>
        <vt:i4>18</vt:i4>
      </vt:variant>
      <vt:variant>
        <vt:i4>0</vt:i4>
      </vt:variant>
      <vt:variant>
        <vt:i4>5</vt:i4>
      </vt:variant>
      <vt:variant>
        <vt:lpwstr/>
      </vt:variant>
      <vt:variant>
        <vt:lpwstr>a3</vt:lpwstr>
      </vt:variant>
      <vt:variant>
        <vt:i4>-1865697189</vt:i4>
      </vt:variant>
      <vt:variant>
        <vt:i4>15</vt:i4>
      </vt:variant>
      <vt:variant>
        <vt:i4>0</vt:i4>
      </vt:variant>
      <vt:variant>
        <vt:i4>5</vt:i4>
      </vt:variant>
      <vt:variant>
        <vt:lpwstr>http://www.6law.idv.tw/6law/law/語言治療師法.htm</vt:lpwstr>
      </vt:variant>
      <vt:variant>
        <vt:lpwstr/>
      </vt:variant>
      <vt:variant>
        <vt:i4>1987179206</vt:i4>
      </vt:variant>
      <vt:variant>
        <vt:i4>12</vt:i4>
      </vt:variant>
      <vt:variant>
        <vt:i4>0</vt:i4>
      </vt:variant>
      <vt:variant>
        <vt:i4>5</vt:i4>
      </vt:variant>
      <vt:variant>
        <vt:lpwstr>../S-link電子六法總索引.doc</vt:lpwstr>
      </vt:variant>
      <vt:variant>
        <vt:lpwstr>語言治療師法</vt:lpwstr>
      </vt:variant>
      <vt:variant>
        <vt:i4>91</vt:i4>
      </vt:variant>
      <vt:variant>
        <vt:i4>9</vt:i4>
      </vt:variant>
      <vt:variant>
        <vt:i4>0</vt:i4>
      </vt:variant>
      <vt:variant>
        <vt:i4>5</vt:i4>
      </vt:variant>
      <vt:variant>
        <vt:lpwstr>http://www.facebook.com/anita6law</vt:lpwstr>
      </vt:variant>
      <vt:variant>
        <vt:lpwstr/>
      </vt:variant>
      <vt:variant>
        <vt:i4>7340087</vt:i4>
      </vt:variant>
      <vt:variant>
        <vt:i4>6</vt:i4>
      </vt:variant>
      <vt:variant>
        <vt:i4>0</vt:i4>
      </vt:variant>
      <vt:variant>
        <vt:i4>5</vt:i4>
      </vt:variant>
      <vt:variant>
        <vt:lpwstr>http://law.moj.gov.tw/LawClass/LawHistoryIf.aspx?PCode=L0020135</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語言治療師法</dc:title>
  <dc:subject/>
  <dc:creator>S-link 電子六法-黃婉玲</dc:creator>
  <cp:keywords/>
  <cp:lastModifiedBy>黃婉玲 S-link電子六法</cp:lastModifiedBy>
  <cp:revision>23</cp:revision>
  <dcterms:created xsi:type="dcterms:W3CDTF">2014-11-27T09:37:00Z</dcterms:created>
  <dcterms:modified xsi:type="dcterms:W3CDTF">2020-01-18T12:44:00Z</dcterms:modified>
</cp:coreProperties>
</file>